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8" w:rsidRDefault="00075568">
      <w:pPr>
        <w:pStyle w:val="ConsPlusTitlePage"/>
      </w:pPr>
      <w:r>
        <w:t xml:space="preserve">Документ предоставлен </w:t>
      </w:r>
      <w:hyperlink r:id="rId5" w:history="1">
        <w:r>
          <w:rPr>
            <w:color w:val="0000FF"/>
          </w:rPr>
          <w:t>КонсультантПлюс</w:t>
        </w:r>
      </w:hyperlink>
      <w:r>
        <w:br/>
      </w:r>
    </w:p>
    <w:p w:rsidR="00075568" w:rsidRDefault="00075568">
      <w:pPr>
        <w:pStyle w:val="ConsPlusNormal"/>
        <w:jc w:val="both"/>
        <w:outlineLvl w:val="0"/>
      </w:pPr>
    </w:p>
    <w:p w:rsidR="00075568" w:rsidRDefault="00075568">
      <w:pPr>
        <w:pStyle w:val="ConsPlusNormal"/>
        <w:outlineLvl w:val="0"/>
      </w:pPr>
      <w:r>
        <w:t>Зарегистрировано в Минюсте России 20 октября 2004 г. N 6076</w:t>
      </w:r>
    </w:p>
    <w:p w:rsidR="00075568" w:rsidRDefault="00075568">
      <w:pPr>
        <w:pStyle w:val="ConsPlusNormal"/>
        <w:pBdr>
          <w:top w:val="single" w:sz="6" w:space="0" w:color="auto"/>
        </w:pBdr>
        <w:spacing w:before="100" w:after="100"/>
        <w:jc w:val="both"/>
        <w:rPr>
          <w:sz w:val="2"/>
          <w:szCs w:val="2"/>
        </w:rPr>
      </w:pPr>
    </w:p>
    <w:p w:rsidR="00075568" w:rsidRDefault="00075568">
      <w:pPr>
        <w:pStyle w:val="ConsPlusNormal"/>
        <w:jc w:val="both"/>
      </w:pPr>
    </w:p>
    <w:p w:rsidR="00075568" w:rsidRDefault="00075568">
      <w:pPr>
        <w:pStyle w:val="ConsPlusTitle"/>
        <w:jc w:val="center"/>
      </w:pPr>
      <w:r>
        <w:t>ФЕДЕРАЛЬНАЯ СЛУЖБА ПО ТАРИФАМ</w:t>
      </w:r>
    </w:p>
    <w:p w:rsidR="00075568" w:rsidRDefault="00075568">
      <w:pPr>
        <w:pStyle w:val="ConsPlusTitle"/>
        <w:jc w:val="center"/>
      </w:pPr>
    </w:p>
    <w:p w:rsidR="00075568" w:rsidRDefault="00075568">
      <w:pPr>
        <w:pStyle w:val="ConsPlusTitle"/>
        <w:jc w:val="center"/>
      </w:pPr>
      <w:r>
        <w:t>ПРИКАЗ</w:t>
      </w:r>
    </w:p>
    <w:p w:rsidR="00075568" w:rsidRDefault="00075568">
      <w:pPr>
        <w:pStyle w:val="ConsPlusTitle"/>
        <w:jc w:val="center"/>
      </w:pPr>
      <w:r>
        <w:t>от 6 августа 2004 г. N 20-э/2</w:t>
      </w:r>
    </w:p>
    <w:p w:rsidR="00075568" w:rsidRDefault="00075568">
      <w:pPr>
        <w:pStyle w:val="ConsPlusTitle"/>
        <w:jc w:val="center"/>
      </w:pPr>
    </w:p>
    <w:p w:rsidR="00075568" w:rsidRDefault="00075568">
      <w:pPr>
        <w:pStyle w:val="ConsPlusTitle"/>
        <w:jc w:val="center"/>
      </w:pPr>
      <w:r>
        <w:t>ОБ УТВЕРЖДЕНИИ МЕТОДИЧЕСКИХ УКАЗАНИЙ</w:t>
      </w:r>
    </w:p>
    <w:p w:rsidR="00075568" w:rsidRDefault="00075568">
      <w:pPr>
        <w:pStyle w:val="ConsPlusTitle"/>
        <w:jc w:val="center"/>
      </w:pPr>
      <w:r>
        <w:t>ПО РАСЧЕТУ РЕГУЛИРУЕМЫХ ТАРИФОВ И ЦЕН</w:t>
      </w:r>
    </w:p>
    <w:p w:rsidR="00075568" w:rsidRDefault="00075568">
      <w:pPr>
        <w:pStyle w:val="ConsPlusTitle"/>
        <w:jc w:val="center"/>
      </w:pPr>
      <w:r>
        <w:t>НА ЭЛЕКТРИЧЕСКУЮ (ТЕПЛОВУЮ) ЭНЕРГИЮ НА РОЗНИЧНОМ</w:t>
      </w:r>
    </w:p>
    <w:p w:rsidR="00075568" w:rsidRDefault="00075568">
      <w:pPr>
        <w:pStyle w:val="ConsPlusTitle"/>
        <w:jc w:val="center"/>
      </w:pPr>
      <w:r>
        <w:t>(ПОТРЕБИТЕЛЬСКОМ) РЫНКЕ</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center"/>
            </w:pPr>
            <w:r>
              <w:rPr>
                <w:color w:val="392C69"/>
              </w:rPr>
              <w:t>Список изменяющих документов</w:t>
            </w:r>
          </w:p>
          <w:p w:rsidR="00075568" w:rsidRDefault="00075568">
            <w:pPr>
              <w:pStyle w:val="ConsPlusNormal"/>
              <w:jc w:val="center"/>
            </w:pPr>
            <w:r>
              <w:rPr>
                <w:color w:val="392C69"/>
              </w:rPr>
              <w:t xml:space="preserve">(в ред. Приказов ФСТ России от 23.11.2004 </w:t>
            </w:r>
            <w:hyperlink r:id="rId6" w:history="1">
              <w:r>
                <w:rPr>
                  <w:color w:val="0000FF"/>
                </w:rPr>
                <w:t>N 193-э/11</w:t>
              </w:r>
            </w:hyperlink>
            <w:r>
              <w:rPr>
                <w:color w:val="392C69"/>
              </w:rPr>
              <w:t>,</w:t>
            </w:r>
          </w:p>
          <w:p w:rsidR="00075568" w:rsidRDefault="00075568">
            <w:pPr>
              <w:pStyle w:val="ConsPlusNormal"/>
              <w:jc w:val="center"/>
            </w:pPr>
            <w:r>
              <w:rPr>
                <w:color w:val="392C69"/>
              </w:rPr>
              <w:t xml:space="preserve">от 14.12.2004 </w:t>
            </w:r>
            <w:hyperlink r:id="rId7" w:history="1">
              <w:r>
                <w:rPr>
                  <w:color w:val="0000FF"/>
                </w:rPr>
                <w:t>N 289-э/15</w:t>
              </w:r>
            </w:hyperlink>
            <w:r>
              <w:rPr>
                <w:color w:val="392C69"/>
              </w:rPr>
              <w:t xml:space="preserve">, от 28.11.2006 </w:t>
            </w:r>
            <w:hyperlink r:id="rId8" w:history="1">
              <w:r>
                <w:rPr>
                  <w:color w:val="0000FF"/>
                </w:rPr>
                <w:t>N 318-э/15</w:t>
              </w:r>
            </w:hyperlink>
            <w:r>
              <w:rPr>
                <w:color w:val="392C69"/>
              </w:rPr>
              <w:t xml:space="preserve">, от 30.01.2007 </w:t>
            </w:r>
            <w:hyperlink r:id="rId9" w:history="1">
              <w:r>
                <w:rPr>
                  <w:color w:val="0000FF"/>
                </w:rPr>
                <w:t>N 14-э/14</w:t>
              </w:r>
            </w:hyperlink>
            <w:r>
              <w:rPr>
                <w:color w:val="392C69"/>
              </w:rPr>
              <w:t>,</w:t>
            </w:r>
          </w:p>
          <w:p w:rsidR="00075568" w:rsidRDefault="00075568">
            <w:pPr>
              <w:pStyle w:val="ConsPlusNormal"/>
              <w:jc w:val="center"/>
            </w:pPr>
            <w:r>
              <w:rPr>
                <w:color w:val="392C69"/>
              </w:rPr>
              <w:t xml:space="preserve">от 31.07.2007 </w:t>
            </w:r>
            <w:hyperlink r:id="rId10" w:history="1">
              <w:r>
                <w:rPr>
                  <w:color w:val="0000FF"/>
                </w:rPr>
                <w:t>N 138-э/6</w:t>
              </w:r>
            </w:hyperlink>
            <w:r>
              <w:rPr>
                <w:color w:val="392C69"/>
              </w:rPr>
              <w:t xml:space="preserve">, от 23.11.2007 </w:t>
            </w:r>
            <w:hyperlink r:id="rId11" w:history="1">
              <w:r>
                <w:rPr>
                  <w:color w:val="0000FF"/>
                </w:rPr>
                <w:t>N 385-э/1</w:t>
              </w:r>
            </w:hyperlink>
            <w:r>
              <w:rPr>
                <w:color w:val="392C69"/>
              </w:rPr>
              <w:t xml:space="preserve">, от 21.10.2008 </w:t>
            </w:r>
            <w:hyperlink r:id="rId12" w:history="1">
              <w:r>
                <w:rPr>
                  <w:color w:val="0000FF"/>
                </w:rPr>
                <w:t>N 209-э/1</w:t>
              </w:r>
            </w:hyperlink>
            <w:r>
              <w:rPr>
                <w:color w:val="392C69"/>
              </w:rPr>
              <w:t>,</w:t>
            </w:r>
          </w:p>
          <w:p w:rsidR="00075568" w:rsidRDefault="00075568">
            <w:pPr>
              <w:pStyle w:val="ConsPlusNormal"/>
              <w:jc w:val="center"/>
            </w:pPr>
            <w:r>
              <w:rPr>
                <w:color w:val="392C69"/>
              </w:rPr>
              <w:t xml:space="preserve">от 22.12.2009 </w:t>
            </w:r>
            <w:hyperlink r:id="rId13" w:history="1">
              <w:r>
                <w:rPr>
                  <w:color w:val="0000FF"/>
                </w:rPr>
                <w:t>N 469-э/8</w:t>
              </w:r>
            </w:hyperlink>
            <w:r>
              <w:rPr>
                <w:color w:val="392C69"/>
              </w:rPr>
              <w:t xml:space="preserve">, от 31.12.2009 </w:t>
            </w:r>
            <w:hyperlink r:id="rId14" w:history="1">
              <w:r>
                <w:rPr>
                  <w:color w:val="0000FF"/>
                </w:rPr>
                <w:t>N 558-э/1</w:t>
              </w:r>
            </w:hyperlink>
            <w:r>
              <w:rPr>
                <w:color w:val="392C69"/>
              </w:rPr>
              <w:t xml:space="preserve">, от 24.06.2011 </w:t>
            </w:r>
            <w:hyperlink r:id="rId15" w:history="1">
              <w:r>
                <w:rPr>
                  <w:color w:val="0000FF"/>
                </w:rPr>
                <w:t>N 303-э</w:t>
              </w:r>
            </w:hyperlink>
            <w:r>
              <w:rPr>
                <w:color w:val="392C69"/>
              </w:rPr>
              <w:t>,</w:t>
            </w:r>
          </w:p>
          <w:p w:rsidR="00075568" w:rsidRDefault="00075568">
            <w:pPr>
              <w:pStyle w:val="ConsPlusNormal"/>
              <w:jc w:val="center"/>
            </w:pPr>
            <w:r>
              <w:rPr>
                <w:color w:val="392C69"/>
              </w:rPr>
              <w:t xml:space="preserve">от 26.12.2011 </w:t>
            </w:r>
            <w:hyperlink r:id="rId16" w:history="1">
              <w:r>
                <w:rPr>
                  <w:color w:val="0000FF"/>
                </w:rPr>
                <w:t>N 823-э</w:t>
              </w:r>
            </w:hyperlink>
            <w:r>
              <w:rPr>
                <w:color w:val="392C69"/>
              </w:rPr>
              <w:t xml:space="preserve">, от 14.04.2014 </w:t>
            </w:r>
            <w:hyperlink r:id="rId17" w:history="1">
              <w:r>
                <w:rPr>
                  <w:color w:val="0000FF"/>
                </w:rPr>
                <w:t>N 625-э</w:t>
              </w:r>
            </w:hyperlink>
            <w:r>
              <w:rPr>
                <w:color w:val="392C69"/>
              </w:rPr>
              <w:t>,</w:t>
            </w:r>
          </w:p>
          <w:p w:rsidR="00075568" w:rsidRDefault="00075568">
            <w:pPr>
              <w:pStyle w:val="ConsPlusNormal"/>
              <w:jc w:val="center"/>
            </w:pPr>
            <w:r>
              <w:rPr>
                <w:color w:val="392C69"/>
              </w:rPr>
              <w:t xml:space="preserve">Приказов ФАС России от 21.11.2017 </w:t>
            </w:r>
            <w:hyperlink r:id="rId18" w:history="1">
              <w:r>
                <w:rPr>
                  <w:color w:val="0000FF"/>
                </w:rPr>
                <w:t>N 1546/17</w:t>
              </w:r>
            </w:hyperlink>
            <w:r>
              <w:rPr>
                <w:color w:val="392C69"/>
              </w:rPr>
              <w:t xml:space="preserve">, от 29.03.2018 </w:t>
            </w:r>
            <w:hyperlink r:id="rId19" w:history="1">
              <w:r>
                <w:rPr>
                  <w:color w:val="0000FF"/>
                </w:rPr>
                <w:t>N 401/18</w:t>
              </w:r>
            </w:hyperlink>
            <w:r>
              <w:rPr>
                <w:color w:val="392C69"/>
              </w:rPr>
              <w:t>,</w:t>
            </w:r>
          </w:p>
          <w:p w:rsidR="00075568" w:rsidRDefault="00075568">
            <w:pPr>
              <w:pStyle w:val="ConsPlusNormal"/>
              <w:jc w:val="center"/>
            </w:pPr>
            <w:r>
              <w:rPr>
                <w:color w:val="392C69"/>
              </w:rPr>
              <w:t xml:space="preserve">с изм., внесенными Приказом ФСТ России от 13.06.2013 </w:t>
            </w:r>
            <w:hyperlink r:id="rId20" w:history="1">
              <w:r>
                <w:rPr>
                  <w:color w:val="0000FF"/>
                </w:rPr>
                <w:t>N 760-э</w:t>
              </w:r>
            </w:hyperlink>
            <w:r>
              <w:rPr>
                <w:color w:val="392C69"/>
              </w:rPr>
              <w:t>,</w:t>
            </w:r>
          </w:p>
          <w:p w:rsidR="00075568" w:rsidRDefault="00075568">
            <w:pPr>
              <w:pStyle w:val="ConsPlusNormal"/>
              <w:jc w:val="center"/>
            </w:pPr>
            <w:hyperlink r:id="rId21" w:history="1">
              <w:r>
                <w:rPr>
                  <w:color w:val="0000FF"/>
                </w:rPr>
                <w:t>Решением</w:t>
              </w:r>
            </w:hyperlink>
            <w:r>
              <w:rPr>
                <w:color w:val="392C69"/>
              </w:rPr>
              <w:t xml:space="preserve"> Высшего Арбитражного Суда РФ</w:t>
            </w:r>
          </w:p>
          <w:p w:rsidR="00075568" w:rsidRDefault="00075568">
            <w:pPr>
              <w:pStyle w:val="ConsPlusNormal"/>
              <w:jc w:val="center"/>
            </w:pPr>
            <w:r>
              <w:rPr>
                <w:color w:val="392C69"/>
              </w:rPr>
              <w:t>от 28.10.2013 N ВАС-10864/13,</w:t>
            </w:r>
          </w:p>
          <w:p w:rsidR="00075568" w:rsidRDefault="00075568">
            <w:pPr>
              <w:pStyle w:val="ConsPlusNormal"/>
              <w:jc w:val="center"/>
            </w:pPr>
            <w:hyperlink r:id="rId22" w:history="1">
              <w:r>
                <w:rPr>
                  <w:color w:val="0000FF"/>
                </w:rPr>
                <w:t>Приказом</w:t>
              </w:r>
            </w:hyperlink>
            <w:r>
              <w:rPr>
                <w:color w:val="392C69"/>
              </w:rPr>
              <w:t xml:space="preserve"> ФСТ России от 16.09.2014 N 1442-э)</w:t>
            </w:r>
          </w:p>
        </w:tc>
      </w:tr>
    </w:tbl>
    <w:p w:rsidR="00075568" w:rsidRDefault="00075568">
      <w:pPr>
        <w:pStyle w:val="ConsPlusNormal"/>
        <w:ind w:firstLine="540"/>
        <w:jc w:val="both"/>
      </w:pPr>
    </w:p>
    <w:p w:rsidR="00075568" w:rsidRDefault="00075568">
      <w:pPr>
        <w:pStyle w:val="ConsPlusNormal"/>
        <w:ind w:firstLine="540"/>
        <w:jc w:val="both"/>
      </w:pPr>
      <w:r>
        <w:t xml:space="preserve">В соответствии с </w:t>
      </w:r>
      <w:hyperlink r:id="rId2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075568" w:rsidRDefault="00075568">
      <w:pPr>
        <w:pStyle w:val="ConsPlusNormal"/>
        <w:spacing w:before="220"/>
        <w:ind w:firstLine="540"/>
        <w:jc w:val="both"/>
      </w:pPr>
      <w:r>
        <w:t xml:space="preserve">1. Утвердить прилагаемые </w:t>
      </w:r>
      <w:hyperlink w:anchor="P43"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075568" w:rsidRDefault="00075568">
      <w:pPr>
        <w:pStyle w:val="ConsPlusNormal"/>
        <w:spacing w:before="220"/>
        <w:ind w:firstLine="540"/>
        <w:jc w:val="both"/>
      </w:pPr>
      <w:r>
        <w:t xml:space="preserve">2. Признать утратившими силу </w:t>
      </w:r>
      <w:hyperlink r:id="rId24"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5"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075568" w:rsidRDefault="00075568">
      <w:pPr>
        <w:pStyle w:val="ConsPlusNormal"/>
        <w:spacing w:before="220"/>
        <w:ind w:firstLine="540"/>
        <w:jc w:val="both"/>
      </w:pPr>
      <w:r>
        <w:t>3. Настоящий Приказ вступает в силу в установленном порядке.</w:t>
      </w:r>
    </w:p>
    <w:p w:rsidR="00075568" w:rsidRDefault="00075568">
      <w:pPr>
        <w:pStyle w:val="ConsPlusNormal"/>
        <w:jc w:val="right"/>
      </w:pPr>
    </w:p>
    <w:p w:rsidR="00075568" w:rsidRDefault="00075568">
      <w:pPr>
        <w:pStyle w:val="ConsPlusNormal"/>
        <w:jc w:val="right"/>
      </w:pPr>
      <w:r>
        <w:t>Руководитель</w:t>
      </w:r>
    </w:p>
    <w:p w:rsidR="00075568" w:rsidRDefault="00075568">
      <w:pPr>
        <w:pStyle w:val="ConsPlusNormal"/>
        <w:jc w:val="right"/>
      </w:pPr>
      <w:r>
        <w:t>Федеральной службы по тарифам</w:t>
      </w:r>
    </w:p>
    <w:p w:rsidR="00075568" w:rsidRDefault="00075568">
      <w:pPr>
        <w:pStyle w:val="ConsPlusNormal"/>
        <w:jc w:val="right"/>
      </w:pPr>
      <w:r>
        <w:t>С.Г.НОВИКОВ</w:t>
      </w:r>
    </w:p>
    <w:p w:rsidR="00075568" w:rsidRDefault="00075568">
      <w:pPr>
        <w:pStyle w:val="ConsPlusNormal"/>
        <w:jc w:val="right"/>
      </w:pPr>
    </w:p>
    <w:p w:rsidR="00075568" w:rsidRDefault="00075568">
      <w:pPr>
        <w:pStyle w:val="ConsPlusNormal"/>
        <w:jc w:val="right"/>
      </w:pPr>
    </w:p>
    <w:p w:rsidR="00075568" w:rsidRDefault="00075568">
      <w:pPr>
        <w:pStyle w:val="ConsPlusNormal"/>
        <w:jc w:val="right"/>
      </w:pPr>
    </w:p>
    <w:p w:rsidR="00075568" w:rsidRDefault="00075568">
      <w:pPr>
        <w:pStyle w:val="ConsPlusNormal"/>
        <w:jc w:val="right"/>
      </w:pPr>
    </w:p>
    <w:p w:rsidR="00075568" w:rsidRDefault="00075568">
      <w:pPr>
        <w:pStyle w:val="ConsPlusNormal"/>
        <w:jc w:val="right"/>
      </w:pPr>
    </w:p>
    <w:p w:rsidR="00075568" w:rsidRDefault="00075568">
      <w:pPr>
        <w:pStyle w:val="ConsPlusNormal"/>
        <w:jc w:val="right"/>
        <w:outlineLvl w:val="0"/>
      </w:pPr>
      <w:r>
        <w:t>Приложение</w:t>
      </w:r>
    </w:p>
    <w:p w:rsidR="00075568" w:rsidRDefault="00075568">
      <w:pPr>
        <w:pStyle w:val="ConsPlusNormal"/>
        <w:jc w:val="right"/>
      </w:pPr>
      <w:r>
        <w:t>к Приказу</w:t>
      </w:r>
    </w:p>
    <w:p w:rsidR="00075568" w:rsidRDefault="00075568">
      <w:pPr>
        <w:pStyle w:val="ConsPlusNormal"/>
        <w:jc w:val="right"/>
      </w:pPr>
      <w:r>
        <w:t>Федеральной службы по тарифам</w:t>
      </w:r>
    </w:p>
    <w:p w:rsidR="00075568" w:rsidRDefault="00075568">
      <w:pPr>
        <w:pStyle w:val="ConsPlusNormal"/>
        <w:jc w:val="right"/>
      </w:pPr>
      <w:r>
        <w:t>от 6 августа 2004 г. N 20-э/2</w:t>
      </w:r>
    </w:p>
    <w:p w:rsidR="00075568" w:rsidRDefault="00075568">
      <w:pPr>
        <w:pStyle w:val="ConsPlusNormal"/>
        <w:ind w:firstLine="540"/>
        <w:jc w:val="both"/>
      </w:pPr>
    </w:p>
    <w:p w:rsidR="00075568" w:rsidRDefault="00075568">
      <w:pPr>
        <w:pStyle w:val="ConsPlusTitle"/>
        <w:jc w:val="center"/>
      </w:pPr>
      <w:bookmarkStart w:id="0" w:name="P43"/>
      <w:bookmarkEnd w:id="0"/>
      <w:r>
        <w:t>МЕТОДИЧЕСКИЕ УКАЗАНИЯ</w:t>
      </w:r>
    </w:p>
    <w:p w:rsidR="00075568" w:rsidRDefault="00075568">
      <w:pPr>
        <w:pStyle w:val="ConsPlusTitle"/>
        <w:jc w:val="center"/>
      </w:pPr>
      <w:r>
        <w:t>ПО РАСЧЕТУ РЕГУЛИРУЕМЫХ ТАРИФОВ И ЦЕН НА ЭЛЕКТРИЧЕСКУЮ</w:t>
      </w:r>
    </w:p>
    <w:p w:rsidR="00075568" w:rsidRDefault="00075568">
      <w:pPr>
        <w:pStyle w:val="ConsPlusTitle"/>
        <w:jc w:val="center"/>
      </w:pPr>
      <w:r>
        <w:t>(ТЕПЛОВУЮ) ЭНЕРГИЮ НА РОЗНИЧНОМ (ПОТРЕБИТЕЛЬСКОМ) РЫНКЕ</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center"/>
            </w:pPr>
            <w:r>
              <w:rPr>
                <w:color w:val="392C69"/>
              </w:rPr>
              <w:t>Список изменяющих документов</w:t>
            </w:r>
          </w:p>
          <w:p w:rsidR="00075568" w:rsidRDefault="00075568">
            <w:pPr>
              <w:pStyle w:val="ConsPlusNormal"/>
              <w:jc w:val="center"/>
            </w:pPr>
            <w:r>
              <w:rPr>
                <w:color w:val="392C69"/>
              </w:rPr>
              <w:t xml:space="preserve">(в ред. Приказов ФСТ России от 23.11.2004 </w:t>
            </w:r>
            <w:hyperlink r:id="rId26" w:history="1">
              <w:r>
                <w:rPr>
                  <w:color w:val="0000FF"/>
                </w:rPr>
                <w:t>N 193-э/11</w:t>
              </w:r>
            </w:hyperlink>
            <w:r>
              <w:rPr>
                <w:color w:val="392C69"/>
              </w:rPr>
              <w:t>,</w:t>
            </w:r>
          </w:p>
          <w:p w:rsidR="00075568" w:rsidRDefault="00075568">
            <w:pPr>
              <w:pStyle w:val="ConsPlusNormal"/>
              <w:jc w:val="center"/>
            </w:pPr>
            <w:r>
              <w:rPr>
                <w:color w:val="392C69"/>
              </w:rPr>
              <w:t xml:space="preserve">от 14.12.2004 </w:t>
            </w:r>
            <w:hyperlink r:id="rId27" w:history="1">
              <w:r>
                <w:rPr>
                  <w:color w:val="0000FF"/>
                </w:rPr>
                <w:t>N 289-э/15</w:t>
              </w:r>
            </w:hyperlink>
            <w:r>
              <w:rPr>
                <w:color w:val="392C69"/>
              </w:rPr>
              <w:t xml:space="preserve">, от 28.11.2006 </w:t>
            </w:r>
            <w:hyperlink r:id="rId28" w:history="1">
              <w:r>
                <w:rPr>
                  <w:color w:val="0000FF"/>
                </w:rPr>
                <w:t>N 318-э/15</w:t>
              </w:r>
            </w:hyperlink>
            <w:r>
              <w:rPr>
                <w:color w:val="392C69"/>
              </w:rPr>
              <w:t xml:space="preserve">, от 30.01.2007 </w:t>
            </w:r>
            <w:hyperlink r:id="rId29" w:history="1">
              <w:r>
                <w:rPr>
                  <w:color w:val="0000FF"/>
                </w:rPr>
                <w:t>N 14-э/14</w:t>
              </w:r>
            </w:hyperlink>
            <w:r>
              <w:rPr>
                <w:color w:val="392C69"/>
              </w:rPr>
              <w:t>,</w:t>
            </w:r>
          </w:p>
          <w:p w:rsidR="00075568" w:rsidRDefault="00075568">
            <w:pPr>
              <w:pStyle w:val="ConsPlusNormal"/>
              <w:jc w:val="center"/>
            </w:pPr>
            <w:r>
              <w:rPr>
                <w:color w:val="392C69"/>
              </w:rPr>
              <w:t xml:space="preserve">от 31.07.2007 </w:t>
            </w:r>
            <w:hyperlink r:id="rId30" w:history="1">
              <w:r>
                <w:rPr>
                  <w:color w:val="0000FF"/>
                </w:rPr>
                <w:t>N 138-э/6</w:t>
              </w:r>
            </w:hyperlink>
            <w:r>
              <w:rPr>
                <w:color w:val="392C69"/>
              </w:rPr>
              <w:t xml:space="preserve">, от 23.11.2007 </w:t>
            </w:r>
            <w:hyperlink r:id="rId31" w:history="1">
              <w:r>
                <w:rPr>
                  <w:color w:val="0000FF"/>
                </w:rPr>
                <w:t>N 385-э/1</w:t>
              </w:r>
            </w:hyperlink>
            <w:r>
              <w:rPr>
                <w:color w:val="392C69"/>
              </w:rPr>
              <w:t xml:space="preserve">, от 21.10.2008 </w:t>
            </w:r>
            <w:hyperlink r:id="rId32" w:history="1">
              <w:r>
                <w:rPr>
                  <w:color w:val="0000FF"/>
                </w:rPr>
                <w:t>N 209-э/1</w:t>
              </w:r>
            </w:hyperlink>
            <w:r>
              <w:rPr>
                <w:color w:val="392C69"/>
              </w:rPr>
              <w:t>,</w:t>
            </w:r>
          </w:p>
          <w:p w:rsidR="00075568" w:rsidRDefault="00075568">
            <w:pPr>
              <w:pStyle w:val="ConsPlusNormal"/>
              <w:jc w:val="center"/>
            </w:pPr>
            <w:r>
              <w:rPr>
                <w:color w:val="392C69"/>
              </w:rPr>
              <w:t xml:space="preserve">от 22.12.2009 </w:t>
            </w:r>
            <w:hyperlink r:id="rId33" w:history="1">
              <w:r>
                <w:rPr>
                  <w:color w:val="0000FF"/>
                </w:rPr>
                <w:t>N 469-э/8</w:t>
              </w:r>
            </w:hyperlink>
            <w:r>
              <w:rPr>
                <w:color w:val="392C69"/>
              </w:rPr>
              <w:t xml:space="preserve">, от 31.12.2009 </w:t>
            </w:r>
            <w:hyperlink r:id="rId34" w:history="1">
              <w:r>
                <w:rPr>
                  <w:color w:val="0000FF"/>
                </w:rPr>
                <w:t>N 558-э/1</w:t>
              </w:r>
            </w:hyperlink>
            <w:r>
              <w:rPr>
                <w:color w:val="392C69"/>
              </w:rPr>
              <w:t xml:space="preserve">, от 24.06.2011 </w:t>
            </w:r>
            <w:hyperlink r:id="rId35" w:history="1">
              <w:r>
                <w:rPr>
                  <w:color w:val="0000FF"/>
                </w:rPr>
                <w:t>N 303-э</w:t>
              </w:r>
            </w:hyperlink>
            <w:r>
              <w:rPr>
                <w:color w:val="392C69"/>
              </w:rPr>
              <w:t>,</w:t>
            </w:r>
          </w:p>
          <w:p w:rsidR="00075568" w:rsidRDefault="00075568">
            <w:pPr>
              <w:pStyle w:val="ConsPlusNormal"/>
              <w:jc w:val="center"/>
            </w:pPr>
            <w:r>
              <w:rPr>
                <w:color w:val="392C69"/>
              </w:rPr>
              <w:t xml:space="preserve">от 26.12.2011 </w:t>
            </w:r>
            <w:hyperlink r:id="rId36" w:history="1">
              <w:r>
                <w:rPr>
                  <w:color w:val="0000FF"/>
                </w:rPr>
                <w:t>N 823-э</w:t>
              </w:r>
            </w:hyperlink>
            <w:r>
              <w:rPr>
                <w:color w:val="392C69"/>
              </w:rPr>
              <w:t xml:space="preserve">, от 14.04.2014 </w:t>
            </w:r>
            <w:hyperlink r:id="rId37" w:history="1">
              <w:r>
                <w:rPr>
                  <w:color w:val="0000FF"/>
                </w:rPr>
                <w:t>N 625-э</w:t>
              </w:r>
            </w:hyperlink>
            <w:r>
              <w:rPr>
                <w:color w:val="392C69"/>
              </w:rPr>
              <w:t>,</w:t>
            </w:r>
          </w:p>
          <w:p w:rsidR="00075568" w:rsidRDefault="00075568">
            <w:pPr>
              <w:pStyle w:val="ConsPlusNormal"/>
              <w:jc w:val="center"/>
            </w:pPr>
            <w:r>
              <w:rPr>
                <w:color w:val="392C69"/>
              </w:rPr>
              <w:t xml:space="preserve">Приказов ФАС России от 21.11.2017 </w:t>
            </w:r>
            <w:hyperlink r:id="rId38" w:history="1">
              <w:r>
                <w:rPr>
                  <w:color w:val="0000FF"/>
                </w:rPr>
                <w:t>N 1546/17</w:t>
              </w:r>
            </w:hyperlink>
            <w:r>
              <w:rPr>
                <w:color w:val="392C69"/>
              </w:rPr>
              <w:t xml:space="preserve">, от 29.03.2018 </w:t>
            </w:r>
            <w:hyperlink r:id="rId39" w:history="1">
              <w:r>
                <w:rPr>
                  <w:color w:val="0000FF"/>
                </w:rPr>
                <w:t>N 401/18</w:t>
              </w:r>
            </w:hyperlink>
            <w:r>
              <w:rPr>
                <w:color w:val="392C69"/>
              </w:rPr>
              <w:t>)</w:t>
            </w:r>
          </w:p>
        </w:tc>
      </w:tr>
    </w:tbl>
    <w:p w:rsidR="00075568" w:rsidRDefault="00075568">
      <w:pPr>
        <w:pStyle w:val="ConsPlusNormal"/>
        <w:jc w:val="center"/>
      </w:pPr>
    </w:p>
    <w:p w:rsidR="00075568" w:rsidRDefault="00075568">
      <w:pPr>
        <w:pStyle w:val="ConsPlusTitle"/>
        <w:jc w:val="center"/>
        <w:outlineLvl w:val="1"/>
      </w:pPr>
      <w:r>
        <w:t>I. Общие положения</w:t>
      </w:r>
    </w:p>
    <w:p w:rsidR="00075568" w:rsidRDefault="00075568">
      <w:pPr>
        <w:pStyle w:val="ConsPlusNormal"/>
        <w:jc w:val="center"/>
      </w:pPr>
    </w:p>
    <w:p w:rsidR="00075568" w:rsidRDefault="00075568">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075568" w:rsidRDefault="00075568">
      <w:pPr>
        <w:pStyle w:val="ConsPlusNormal"/>
        <w:spacing w:before="220"/>
        <w:ind w:firstLine="540"/>
        <w:jc w:val="both"/>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075568" w:rsidRDefault="00075568">
      <w:pPr>
        <w:pStyle w:val="ConsPlusNormal"/>
        <w:jc w:val="both"/>
      </w:pPr>
      <w:r>
        <w:t xml:space="preserve">(в ред. </w:t>
      </w:r>
      <w:hyperlink r:id="rId44"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 xml:space="preserve">Абзацы второй - третий исключены. - </w:t>
      </w:r>
      <w:hyperlink r:id="rId45" w:history="1">
        <w:r>
          <w:rPr>
            <w:color w:val="0000FF"/>
          </w:rPr>
          <w:t>Приказ</w:t>
        </w:r>
      </w:hyperlink>
      <w:r>
        <w:t xml:space="preserve"> ФСТ России от 21.10.2008 N 209-э/1.</w:t>
      </w:r>
    </w:p>
    <w:p w:rsidR="00075568" w:rsidRDefault="00075568">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4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7" w:history="1">
        <w:r>
          <w:rPr>
            <w:color w:val="0000FF"/>
          </w:rPr>
          <w:t>законе</w:t>
        </w:r>
      </w:hyperlink>
      <w:r>
        <w:t xml:space="preserve"> "Об электроэнергетике" от 26 марта 2003 г. N 35-ФЗ и в </w:t>
      </w:r>
      <w:hyperlink r:id="rId48" w:history="1">
        <w:r>
          <w:rPr>
            <w:color w:val="0000FF"/>
          </w:rPr>
          <w:t>Постановлении</w:t>
        </w:r>
      </w:hyperlink>
      <w:r>
        <w:t xml:space="preserve"> Правительства Российской Федерации "О ценообразовании в отношении электрической и </w:t>
      </w:r>
      <w:r>
        <w:lastRenderedPageBreak/>
        <w:t xml:space="preserve">тепловой энергии" от 26 февраля 2004 г. N 109 и </w:t>
      </w:r>
      <w:hyperlink r:id="rId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075568" w:rsidRDefault="00075568">
      <w:pPr>
        <w:pStyle w:val="ConsPlusNormal"/>
        <w:jc w:val="both"/>
      </w:pPr>
      <w:r>
        <w:t xml:space="preserve">(в ред. </w:t>
      </w:r>
      <w:hyperlink r:id="rId50"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075568" w:rsidRDefault="00075568">
      <w:pPr>
        <w:pStyle w:val="ConsPlusNormal"/>
        <w:spacing w:before="220"/>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075568" w:rsidRDefault="00075568">
      <w:pPr>
        <w:pStyle w:val="ConsPlusNormal"/>
        <w:spacing w:before="220"/>
        <w:ind w:firstLine="540"/>
        <w:jc w:val="both"/>
      </w:pPr>
      <w:r>
        <w:t>- производитель энергии - в части собственного производства энергии;</w:t>
      </w:r>
    </w:p>
    <w:p w:rsidR="00075568" w:rsidRDefault="00075568">
      <w:pPr>
        <w:pStyle w:val="ConsPlusNormal"/>
        <w:spacing w:before="220"/>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075568" w:rsidRDefault="00075568">
      <w:pPr>
        <w:pStyle w:val="ConsPlusNormal"/>
        <w:spacing w:before="220"/>
        <w:ind w:firstLine="540"/>
        <w:jc w:val="both"/>
      </w:pPr>
      <w:r>
        <w:t>- потребитель (покупатель) энергии - в части пользования (покупки) энергией.</w:t>
      </w:r>
    </w:p>
    <w:p w:rsidR="00075568" w:rsidRDefault="00075568">
      <w:pPr>
        <w:pStyle w:val="ConsPlusNormal"/>
        <w:ind w:firstLine="540"/>
        <w:jc w:val="both"/>
      </w:pPr>
    </w:p>
    <w:p w:rsidR="00075568" w:rsidRDefault="00075568">
      <w:pPr>
        <w:pStyle w:val="ConsPlusTitle"/>
        <w:jc w:val="center"/>
        <w:outlineLvl w:val="1"/>
      </w:pPr>
      <w:r>
        <w:t>II. Виды регулируемых цен и тарифов, применяемых</w:t>
      </w:r>
    </w:p>
    <w:p w:rsidR="00075568" w:rsidRDefault="00075568">
      <w:pPr>
        <w:pStyle w:val="ConsPlusTitle"/>
        <w:jc w:val="center"/>
      </w:pPr>
      <w:r>
        <w:t>на потребительских рынках электрической энергии</w:t>
      </w:r>
    </w:p>
    <w:p w:rsidR="00075568" w:rsidRDefault="00075568">
      <w:pPr>
        <w:pStyle w:val="ConsPlusTitle"/>
        <w:jc w:val="center"/>
      </w:pPr>
      <w:r>
        <w:t>(мощности) и тепловой энергии (мощности)</w:t>
      </w:r>
    </w:p>
    <w:p w:rsidR="00075568" w:rsidRDefault="00075568">
      <w:pPr>
        <w:pStyle w:val="ConsPlusNormal"/>
        <w:jc w:val="center"/>
      </w:pPr>
    </w:p>
    <w:p w:rsidR="00075568" w:rsidRDefault="00075568">
      <w:pPr>
        <w:pStyle w:val="ConsPlusNormal"/>
        <w:ind w:firstLine="540"/>
        <w:jc w:val="both"/>
      </w:pPr>
      <w:bookmarkStart w:id="1" w:name="P72"/>
      <w:bookmarkEnd w:id="1"/>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075568" w:rsidRDefault="00075568">
      <w:pPr>
        <w:pStyle w:val="ConsPlusNormal"/>
        <w:spacing w:before="220"/>
        <w:ind w:firstLine="540"/>
        <w:jc w:val="both"/>
      </w:pPr>
      <w:r>
        <w:t>5.1. Устанавливаемые федеральным органом исполнительной власти по регулированию естественных монополий (далее - Службой):</w:t>
      </w:r>
    </w:p>
    <w:p w:rsidR="00075568" w:rsidRDefault="00075568">
      <w:pPr>
        <w:pStyle w:val="ConsPlusNormal"/>
        <w:spacing w:before="220"/>
        <w:ind w:firstLine="540"/>
        <w:jc w:val="both"/>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075568" w:rsidRDefault="00075568">
      <w:pPr>
        <w:pStyle w:val="ConsPlusNormal"/>
        <w:jc w:val="both"/>
      </w:pPr>
      <w:r>
        <w:t xml:space="preserve">(п. 5.1.1 в ред. </w:t>
      </w:r>
      <w:hyperlink r:id="rId51"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075568" w:rsidRDefault="00075568">
      <w:pPr>
        <w:pStyle w:val="ConsPlusNormal"/>
        <w:spacing w:before="220"/>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075568" w:rsidRDefault="00075568">
      <w:pPr>
        <w:pStyle w:val="ConsPlusNormal"/>
        <w:spacing w:before="220"/>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075568" w:rsidRDefault="00075568">
      <w:pPr>
        <w:pStyle w:val="ConsPlusNormal"/>
        <w:spacing w:before="220"/>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075568" w:rsidRDefault="00075568">
      <w:pPr>
        <w:pStyle w:val="ConsPlusNormal"/>
        <w:spacing w:before="220"/>
        <w:ind w:firstLine="540"/>
        <w:jc w:val="both"/>
      </w:pPr>
      <w:r>
        <w:t xml:space="preserve">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w:t>
      </w:r>
      <w:r>
        <w:lastRenderedPageBreak/>
        <w:t>минимальных и (или) максимальных уровней тарифов на тепловую энергию.</w:t>
      </w:r>
    </w:p>
    <w:p w:rsidR="00075568" w:rsidRDefault="00075568">
      <w:pPr>
        <w:pStyle w:val="ConsPlusNormal"/>
        <w:jc w:val="both"/>
      </w:pPr>
      <w:r>
        <w:t xml:space="preserve">(п. 5.2.3 в ред. </w:t>
      </w:r>
      <w:hyperlink r:id="rId52"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3" w:history="1">
        <w:r>
          <w:rPr>
            <w:color w:val="0000FF"/>
          </w:rPr>
          <w:t>разделе VI</w:t>
        </w:r>
      </w:hyperlink>
      <w:r>
        <w:t xml:space="preserve"> Основ ценообразования:</w:t>
      </w:r>
    </w:p>
    <w:p w:rsidR="00075568" w:rsidRDefault="00075568">
      <w:pPr>
        <w:pStyle w:val="ConsPlusNormal"/>
        <w:spacing w:before="220"/>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075568" w:rsidRDefault="00075568">
      <w:pPr>
        <w:pStyle w:val="ConsPlusNormal"/>
        <w:spacing w:before="220"/>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075568" w:rsidRDefault="00075568">
      <w:pPr>
        <w:pStyle w:val="ConsPlusNormal"/>
        <w:spacing w:before="220"/>
        <w:ind w:firstLine="540"/>
        <w:jc w:val="both"/>
      </w:pPr>
      <w: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4" w:history="1">
        <w:r>
          <w:rPr>
            <w:color w:val="0000FF"/>
          </w:rPr>
          <w:t>разделе VI</w:t>
        </w:r>
      </w:hyperlink>
      <w:r>
        <w:t xml:space="preserve"> Основ ценообразования.</w:t>
      </w:r>
    </w:p>
    <w:p w:rsidR="00075568" w:rsidRDefault="00075568">
      <w:pPr>
        <w:pStyle w:val="ConsPlusNormal"/>
        <w:spacing w:before="220"/>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075568" w:rsidRDefault="00075568">
      <w:pPr>
        <w:pStyle w:val="ConsPlusNormal"/>
        <w:spacing w:before="220"/>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075568" w:rsidRDefault="00075568">
      <w:pPr>
        <w:pStyle w:val="ConsPlusNormal"/>
        <w:spacing w:before="220"/>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075568" w:rsidRDefault="00075568">
      <w:pPr>
        <w:pStyle w:val="ConsPlusNormal"/>
        <w:spacing w:before="220"/>
        <w:ind w:firstLine="540"/>
        <w:jc w:val="both"/>
      </w:pPr>
      <w:r>
        <w:t>1) одноставочный тариф, включающий в себя полную стоимость 1 киловатт-часа поставляемой электрической энергии (мощности);</w:t>
      </w:r>
    </w:p>
    <w:p w:rsidR="00075568" w:rsidRDefault="00075568">
      <w:pPr>
        <w:pStyle w:val="ConsPlusNormal"/>
        <w:jc w:val="both"/>
      </w:pPr>
      <w:r>
        <w:t xml:space="preserve">(в ред. </w:t>
      </w:r>
      <w:hyperlink r:id="rId55"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075568" w:rsidRDefault="00075568">
      <w:pPr>
        <w:pStyle w:val="ConsPlusNormal"/>
        <w:spacing w:before="220"/>
        <w:ind w:firstLine="540"/>
        <w:jc w:val="both"/>
      </w:pPr>
      <w:r>
        <w:t>3) одноставочный (двухставочный) тариф, дифференцированный по зонам (часам) суток.</w:t>
      </w:r>
    </w:p>
    <w:p w:rsidR="00075568" w:rsidRDefault="00075568">
      <w:pPr>
        <w:pStyle w:val="ConsPlusNormal"/>
        <w:spacing w:before="220"/>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w:t>
      </w:r>
      <w:r>
        <w:lastRenderedPageBreak/>
        <w:t>соглашению сторон.</w:t>
      </w:r>
    </w:p>
    <w:p w:rsidR="00075568" w:rsidRDefault="00075568">
      <w:pPr>
        <w:pStyle w:val="ConsPlusNormal"/>
        <w:jc w:val="both"/>
      </w:pPr>
      <w:r>
        <w:t xml:space="preserve">(в ред. </w:t>
      </w:r>
      <w:hyperlink r:id="rId56" w:history="1">
        <w:r>
          <w:rPr>
            <w:color w:val="0000FF"/>
          </w:rPr>
          <w:t>Приказа</w:t>
        </w:r>
      </w:hyperlink>
      <w:r>
        <w:t xml:space="preserve"> ФСТ России от 30.01.2007 N 14-э/14)</w:t>
      </w:r>
    </w:p>
    <w:p w:rsidR="00075568" w:rsidRDefault="00075568">
      <w:pPr>
        <w:pStyle w:val="ConsPlusNormal"/>
        <w:spacing w:before="220"/>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075568" w:rsidRDefault="00075568">
      <w:pPr>
        <w:pStyle w:val="ConsPlusNormal"/>
        <w:jc w:val="both"/>
      </w:pPr>
      <w:r>
        <w:t xml:space="preserve">(в ред. Приказов ФСТ России от 30.01.2007 </w:t>
      </w:r>
      <w:hyperlink r:id="rId57" w:history="1">
        <w:r>
          <w:rPr>
            <w:color w:val="0000FF"/>
          </w:rPr>
          <w:t>N 14-э/14</w:t>
        </w:r>
      </w:hyperlink>
      <w:r>
        <w:t xml:space="preserve">, от 21.10.2008 </w:t>
      </w:r>
      <w:hyperlink r:id="rId58" w:history="1">
        <w:r>
          <w:rPr>
            <w:color w:val="0000FF"/>
          </w:rPr>
          <w:t>N 209-э/1</w:t>
        </w:r>
      </w:hyperlink>
      <w:r>
        <w:t>)</w:t>
      </w:r>
    </w:p>
    <w:p w:rsidR="00075568" w:rsidRDefault="00075568">
      <w:pPr>
        <w:pStyle w:val="ConsPlusNormal"/>
        <w:spacing w:before="220"/>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075568" w:rsidRDefault="00075568">
      <w:pPr>
        <w:pStyle w:val="ConsPlusNormal"/>
        <w:spacing w:before="220"/>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075568" w:rsidRDefault="00075568">
      <w:pPr>
        <w:pStyle w:val="ConsPlusNormal"/>
        <w:spacing w:before="220"/>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9" w:history="1">
        <w:r>
          <w:rPr>
            <w:color w:val="0000FF"/>
          </w:rPr>
          <w:t>пунктом 61.2</w:t>
        </w:r>
      </w:hyperlink>
      <w:r>
        <w:t xml:space="preserve"> Основ ценообразования.</w:t>
      </w:r>
    </w:p>
    <w:p w:rsidR="00075568" w:rsidRDefault="00075568">
      <w:pPr>
        <w:pStyle w:val="ConsPlusNormal"/>
        <w:jc w:val="both"/>
      </w:pPr>
      <w:r>
        <w:t xml:space="preserve">(абзац введен </w:t>
      </w:r>
      <w:hyperlink r:id="rId60"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075568" w:rsidRDefault="00075568">
      <w:pPr>
        <w:pStyle w:val="ConsPlusNormal"/>
        <w:jc w:val="center"/>
      </w:pPr>
    </w:p>
    <w:p w:rsidR="00075568" w:rsidRDefault="00075568">
      <w:pPr>
        <w:pStyle w:val="ConsPlusTitle"/>
        <w:jc w:val="center"/>
        <w:outlineLvl w:val="1"/>
      </w:pPr>
      <w:r>
        <w:t>III. Формирование тарифов на электрическую и тепловую</w:t>
      </w:r>
    </w:p>
    <w:p w:rsidR="00075568" w:rsidRDefault="00075568">
      <w:pPr>
        <w:pStyle w:val="ConsPlusTitle"/>
        <w:jc w:val="center"/>
      </w:pPr>
      <w:r>
        <w:t>энергию на потребительском рынке</w:t>
      </w:r>
    </w:p>
    <w:p w:rsidR="00075568" w:rsidRDefault="00075568">
      <w:pPr>
        <w:pStyle w:val="ConsPlusNormal"/>
        <w:jc w:val="center"/>
      </w:pPr>
    </w:p>
    <w:p w:rsidR="00075568" w:rsidRDefault="00075568">
      <w:pPr>
        <w:pStyle w:val="ConsPlusNormal"/>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075568" w:rsidRDefault="00075568">
      <w:pPr>
        <w:pStyle w:val="ConsPlusNormal"/>
        <w:spacing w:before="22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075568" w:rsidRDefault="00075568">
      <w:pPr>
        <w:pStyle w:val="ConsPlusNormal"/>
        <w:spacing w:before="220"/>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61"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075568" w:rsidRDefault="00075568">
      <w:pPr>
        <w:pStyle w:val="ConsPlusNormal"/>
        <w:spacing w:before="220"/>
        <w:ind w:firstLine="540"/>
        <w:jc w:val="both"/>
      </w:pPr>
      <w:r>
        <w:t>сбытовая надбавка гарантирующего поставщика;</w:t>
      </w:r>
    </w:p>
    <w:p w:rsidR="00075568" w:rsidRDefault="00075568">
      <w:pPr>
        <w:pStyle w:val="ConsPlusNormal"/>
        <w:spacing w:before="220"/>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075568" w:rsidRDefault="00075568">
      <w:pPr>
        <w:pStyle w:val="ConsPlusNormal"/>
        <w:spacing w:before="220"/>
        <w:ind w:firstLine="54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075568" w:rsidRDefault="00075568">
      <w:pPr>
        <w:pStyle w:val="ConsPlusNormal"/>
        <w:jc w:val="both"/>
      </w:pPr>
      <w:r>
        <w:t xml:space="preserve">(п. 10 в ред. </w:t>
      </w:r>
      <w:hyperlink r:id="rId62"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10.1. Тарифы на тепловую энергию, поставляемую потребителям, представляют собой сумму следующих слагаемых:</w:t>
      </w:r>
    </w:p>
    <w:p w:rsidR="00075568" w:rsidRDefault="00075568">
      <w:pPr>
        <w:pStyle w:val="ConsPlusNormal"/>
        <w:spacing w:before="220"/>
        <w:ind w:firstLine="540"/>
        <w:jc w:val="both"/>
      </w:pPr>
      <w:r>
        <w:lastRenderedPageBreak/>
        <w:t>1) средневзвешенная стоимость единицы тепловой энергии (мощности);</w:t>
      </w:r>
    </w:p>
    <w:p w:rsidR="00075568" w:rsidRDefault="00075568">
      <w:pPr>
        <w:pStyle w:val="ConsPlusNormal"/>
        <w:spacing w:before="220"/>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075568" w:rsidRDefault="00075568">
      <w:pPr>
        <w:pStyle w:val="ConsPlusNormal"/>
        <w:spacing w:before="220"/>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075568" w:rsidRDefault="00075568">
      <w:pPr>
        <w:pStyle w:val="ConsPlusNormal"/>
        <w:jc w:val="both"/>
      </w:pPr>
      <w:r>
        <w:t xml:space="preserve">(п. 10.1 введен </w:t>
      </w:r>
      <w:hyperlink r:id="rId63" w:history="1">
        <w:r>
          <w:rPr>
            <w:color w:val="0000FF"/>
          </w:rPr>
          <w:t>Приказом</w:t>
        </w:r>
      </w:hyperlink>
      <w:r>
        <w:t xml:space="preserve"> ФСТ России от 21.10.2008 N 209-э/1)</w:t>
      </w:r>
    </w:p>
    <w:p w:rsidR="00075568" w:rsidRDefault="00075568">
      <w:pPr>
        <w:pStyle w:val="ConsPlusNormal"/>
        <w:spacing w:before="220"/>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075568" w:rsidRDefault="00075568">
      <w:pPr>
        <w:pStyle w:val="ConsPlusNormal"/>
        <w:spacing w:before="220"/>
        <w:ind w:firstLine="540"/>
        <w:jc w:val="both"/>
      </w:pPr>
      <w:r>
        <w:t xml:space="preserve">Тариф (цена) покупки электрической (тепловой) энергии (мощности) определяется в соответствии с </w:t>
      </w:r>
      <w:hyperlink w:anchor="P739" w:history="1">
        <w:r>
          <w:rPr>
            <w:color w:val="0000FF"/>
          </w:rPr>
          <w:t>разделом X</w:t>
        </w:r>
      </w:hyperlink>
      <w:r>
        <w:t xml:space="preserve"> настоящих Методических указаний.</w:t>
      </w:r>
    </w:p>
    <w:p w:rsidR="00075568" w:rsidRDefault="00075568">
      <w:pPr>
        <w:pStyle w:val="ConsPlusNormal"/>
        <w:spacing w:before="220"/>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64" w:history="1">
        <w:r>
          <w:rPr>
            <w:color w:val="0000FF"/>
          </w:rPr>
          <w:t>пунктом 44</w:t>
        </w:r>
      </w:hyperlink>
      <w:r>
        <w:t xml:space="preserve"> Основ ценообразования).</w:t>
      </w:r>
    </w:p>
    <w:p w:rsidR="00075568" w:rsidRDefault="00075568">
      <w:pPr>
        <w:pStyle w:val="ConsPlusNormal"/>
        <w:jc w:val="both"/>
      </w:pPr>
      <w:r>
        <w:t xml:space="preserve">(в ред. </w:t>
      </w:r>
      <w:hyperlink r:id="rId65" w:history="1">
        <w:r>
          <w:rPr>
            <w:color w:val="0000FF"/>
          </w:rPr>
          <w:t>Приказа</w:t>
        </w:r>
      </w:hyperlink>
      <w:r>
        <w:t xml:space="preserve"> ФСТ России от 30.01.2007 N 14-э/14)</w:t>
      </w:r>
    </w:p>
    <w:p w:rsidR="00075568" w:rsidRDefault="00075568">
      <w:pPr>
        <w:pStyle w:val="ConsPlusNormal"/>
        <w:spacing w:before="220"/>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075568" w:rsidRDefault="00075568">
      <w:pPr>
        <w:pStyle w:val="ConsPlusNormal"/>
        <w:ind w:firstLine="540"/>
        <w:jc w:val="both"/>
      </w:pPr>
    </w:p>
    <w:p w:rsidR="00075568" w:rsidRDefault="00075568">
      <w:pPr>
        <w:pStyle w:val="ConsPlusNormal"/>
        <w:jc w:val="center"/>
      </w:pPr>
      <w:r w:rsidRPr="00614D62">
        <w:rPr>
          <w:position w:val="-28"/>
        </w:rPr>
        <w:pict>
          <v:shape id="_x0000_i1025" style="width:145.5pt;height:39.75pt" coordsize="" o:spt="100" adj="0,,0" path="" filled="f" stroked="f">
            <v:stroke joinstyle="miter"/>
            <v:imagedata r:id="rId66" o:title="base_1_296036_32768"/>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w:t>
      </w:r>
      <w:r>
        <w:rPr>
          <w:vertAlign w:val="subscript"/>
        </w:rPr>
        <w:t>роз</w:t>
      </w:r>
      <w:r>
        <w:t xml:space="preserve"> - необходимая валовая выручка ЭСО (ПЭ), учитываемая при расчете тарифов (цен) на электрическую энергию, отпускаемую потребителям розничного рынка;</w:t>
      </w:r>
    </w:p>
    <w:p w:rsidR="00075568" w:rsidRDefault="00075568">
      <w:pPr>
        <w:pStyle w:val="ConsPlusNormal"/>
        <w:spacing w:before="220"/>
        <w:ind w:firstLine="540"/>
        <w:jc w:val="both"/>
      </w:pPr>
      <w:r>
        <w:t>НВВ - необходимая валовая выручка ЭСО (ПЭ), учитываемая при расчете тарифов (цен) на электрическую энергию, отпускаемую на оптовый и розничный рынки;</w:t>
      </w:r>
    </w:p>
    <w:p w:rsidR="00075568" w:rsidRDefault="00075568">
      <w:pPr>
        <w:pStyle w:val="ConsPlusNormal"/>
        <w:spacing w:before="220"/>
        <w:ind w:firstLine="540"/>
        <w:jc w:val="both"/>
      </w:pPr>
      <w:r>
        <w:t>Э</w:t>
      </w:r>
      <w:r>
        <w:rPr>
          <w:vertAlign w:val="subscript"/>
        </w:rPr>
        <w:t>роз</w:t>
      </w:r>
      <w:r>
        <w:t xml:space="preserve"> и Э</w:t>
      </w:r>
      <w:r>
        <w:rPr>
          <w:vertAlign w:val="subscript"/>
        </w:rPr>
        <w:t>сумм</w:t>
      </w:r>
      <w:r>
        <w:t xml:space="preserve"> - отпуск электрической энергии ЭСО (ПЭ) соответственно на розничный рынок и суммарно на оптовый и розничный рынки, определяемый исходя из указанного в </w:t>
      </w:r>
      <w:hyperlink w:anchor="P144" w:history="1">
        <w:r>
          <w:rPr>
            <w:color w:val="0000FF"/>
          </w:rPr>
          <w:t>пункте 15</w:t>
        </w:r>
      </w:hyperlink>
      <w:r>
        <w:t xml:space="preserve"> настоящих Методических указаний сводного баланса.</w:t>
      </w:r>
    </w:p>
    <w:p w:rsidR="00075568" w:rsidRDefault="00075568">
      <w:pPr>
        <w:pStyle w:val="ConsPlusNormal"/>
        <w:spacing w:before="220"/>
        <w:ind w:firstLine="540"/>
        <w:jc w:val="both"/>
      </w:pPr>
      <w:r>
        <w:t xml:space="preserve">13. При формировании тарифов (цен) в соответствии с </w:t>
      </w:r>
      <w:hyperlink w:anchor="P72"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075568" w:rsidRDefault="00075568">
      <w:pPr>
        <w:pStyle w:val="ConsPlusNormal"/>
        <w:ind w:firstLine="540"/>
        <w:jc w:val="both"/>
      </w:pPr>
    </w:p>
    <w:p w:rsidR="00075568" w:rsidRDefault="00075568">
      <w:pPr>
        <w:pStyle w:val="ConsPlusTitle"/>
        <w:jc w:val="center"/>
        <w:outlineLvl w:val="1"/>
      </w:pPr>
      <w:r>
        <w:t>IV. Основные методические положения по формированию</w:t>
      </w:r>
    </w:p>
    <w:p w:rsidR="00075568" w:rsidRDefault="00075568">
      <w:pPr>
        <w:pStyle w:val="ConsPlusTitle"/>
        <w:jc w:val="center"/>
      </w:pPr>
      <w:r>
        <w:t>регулируемых тарифов (цен) с использованием</w:t>
      </w:r>
    </w:p>
    <w:p w:rsidR="00075568" w:rsidRDefault="00075568">
      <w:pPr>
        <w:pStyle w:val="ConsPlusTitle"/>
        <w:jc w:val="center"/>
      </w:pPr>
      <w:r>
        <w:t>метода экономически обоснованных расходов</w:t>
      </w:r>
    </w:p>
    <w:p w:rsidR="00075568" w:rsidRDefault="00075568">
      <w:pPr>
        <w:pStyle w:val="ConsPlusNormal"/>
        <w:jc w:val="center"/>
      </w:pPr>
    </w:p>
    <w:p w:rsidR="00075568" w:rsidRDefault="00075568">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7" w:history="1">
        <w:r>
          <w:rPr>
            <w:color w:val="0000FF"/>
          </w:rPr>
          <w:t>законодательством</w:t>
        </w:r>
      </w:hyperlink>
      <w:r>
        <w:t xml:space="preserve"> Российской Федерации.</w:t>
      </w:r>
    </w:p>
    <w:p w:rsidR="00075568" w:rsidRDefault="00075568">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075568" w:rsidRDefault="00075568">
      <w:pPr>
        <w:pStyle w:val="ConsPlusNormal"/>
        <w:spacing w:before="220"/>
        <w:ind w:firstLine="540"/>
        <w:jc w:val="both"/>
      </w:pPr>
      <w:r>
        <w:t>- согласно учетной политике, принятой в организации;</w:t>
      </w:r>
    </w:p>
    <w:p w:rsidR="00075568" w:rsidRDefault="00075568">
      <w:pPr>
        <w:pStyle w:val="ConsPlusNormal"/>
        <w:spacing w:before="220"/>
        <w:ind w:firstLine="540"/>
        <w:jc w:val="both"/>
      </w:pPr>
      <w:r>
        <w:t>- пропорционально прямым расходам.</w:t>
      </w:r>
    </w:p>
    <w:p w:rsidR="00075568" w:rsidRDefault="00075568">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075568" w:rsidRDefault="00075568">
      <w:pPr>
        <w:pStyle w:val="ConsPlusNormal"/>
        <w:spacing w:before="220"/>
        <w:ind w:firstLine="540"/>
        <w:jc w:val="both"/>
      </w:pPr>
      <w:r>
        <w:t>- согласно учетной политике, принятой в организации;</w:t>
      </w:r>
    </w:p>
    <w:p w:rsidR="00075568" w:rsidRDefault="00075568">
      <w:pPr>
        <w:pStyle w:val="ConsPlusNormal"/>
        <w:spacing w:before="220"/>
        <w:ind w:firstLine="540"/>
        <w:jc w:val="both"/>
      </w:pPr>
      <w:r>
        <w:t>- пропорционально отпуску (передаче) электрической (тепловой) энергии.</w:t>
      </w:r>
    </w:p>
    <w:p w:rsidR="00075568" w:rsidRDefault="00075568">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075568" w:rsidRDefault="00075568">
      <w:pPr>
        <w:pStyle w:val="ConsPlusNormal"/>
        <w:spacing w:before="220"/>
        <w:ind w:firstLine="540"/>
        <w:jc w:val="both"/>
      </w:pPr>
      <w:bookmarkStart w:id="2" w:name="P144"/>
      <w:bookmarkEnd w:id="2"/>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75568" w:rsidRDefault="00075568">
      <w:pPr>
        <w:pStyle w:val="ConsPlusNormal"/>
        <w:spacing w:before="220"/>
        <w:ind w:firstLine="540"/>
        <w:jc w:val="both"/>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68"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075568" w:rsidRDefault="00075568">
      <w:pPr>
        <w:pStyle w:val="ConsPlusNormal"/>
        <w:spacing w:before="220"/>
        <w:ind w:firstLine="540"/>
        <w:jc w:val="both"/>
      </w:pPr>
      <w:r>
        <w:t xml:space="preserve">Абзац исключен. - </w:t>
      </w:r>
      <w:hyperlink r:id="rId69" w:history="1">
        <w:r>
          <w:rPr>
            <w:color w:val="0000FF"/>
          </w:rPr>
          <w:t>Приказ</w:t>
        </w:r>
      </w:hyperlink>
      <w:r>
        <w:t xml:space="preserve"> ФСТ России от 31.12.2009 N 558-э/1.</w:t>
      </w:r>
    </w:p>
    <w:p w:rsidR="00075568" w:rsidRDefault="00075568">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75568" w:rsidRDefault="00075568">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075568" w:rsidRDefault="00075568">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075568" w:rsidRDefault="00075568">
      <w:pPr>
        <w:pStyle w:val="ConsPlusNormal"/>
        <w:spacing w:before="220"/>
        <w:ind w:firstLine="540"/>
        <w:jc w:val="both"/>
      </w:pPr>
      <w:bookmarkStart w:id="3" w:name="P150"/>
      <w:bookmarkEnd w:id="3"/>
      <w:r>
        <w:t xml:space="preserve">19. При установлении тарифов регулирующие органы принимают меры, направленные на </w:t>
      </w:r>
      <w:r>
        <w:lastRenderedPageBreak/>
        <w:t>исключение из расчетов экономически необоснованных расходов организаций, осуществляющих регулируемую деятельность.</w:t>
      </w:r>
    </w:p>
    <w:p w:rsidR="00075568" w:rsidRDefault="00075568">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075568" w:rsidRDefault="00075568">
      <w:pPr>
        <w:pStyle w:val="ConsPlusNormal"/>
        <w:spacing w:before="220"/>
        <w:ind w:firstLine="540"/>
        <w:jc w:val="both"/>
      </w:pPr>
      <w:bookmarkStart w:id="4" w:name="P152"/>
      <w:bookmarkEnd w:id="4"/>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075568" w:rsidRDefault="00075568">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075568" w:rsidRDefault="00075568">
      <w:pPr>
        <w:pStyle w:val="ConsPlusNormal"/>
      </w:pPr>
    </w:p>
    <w:p w:rsidR="00075568" w:rsidRDefault="00075568">
      <w:pPr>
        <w:pStyle w:val="ConsPlusNormal"/>
        <w:jc w:val="center"/>
      </w:pPr>
      <w:r w:rsidRPr="00614D62">
        <w:rPr>
          <w:position w:val="-10"/>
        </w:rPr>
        <w:pict>
          <v:shape id="_x0000_i1026" style="width:146.25pt;height:21pt" coordsize="" o:spt="100" adj="0,,0" path="" filled="f" stroked="f">
            <v:stroke joinstyle="miter"/>
            <v:imagedata r:id="rId70" o:title="base_1_296036_32769"/>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075568" w:rsidRDefault="00075568">
      <w:pPr>
        <w:pStyle w:val="ConsPlusNormal"/>
        <w:spacing w:before="220"/>
        <w:ind w:firstLine="540"/>
        <w:jc w:val="both"/>
      </w:pPr>
      <w:r w:rsidRPr="00614D62">
        <w:rPr>
          <w:position w:val="-3"/>
        </w:rPr>
        <w:pict>
          <v:shape id="_x0000_i1027" style="width:39.75pt;height:14.25pt" coordsize="" o:spt="100" adj="0,,0" path="" filled="f" stroked="f">
            <v:stroke joinstyle="miter"/>
            <v:imagedata r:id="rId71" o:title="base_1_296036_32770"/>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150" w:history="1">
        <w:r>
          <w:rPr>
            <w:color w:val="0000FF"/>
          </w:rPr>
          <w:t>пунктами 19</w:t>
        </w:r>
      </w:hyperlink>
      <w:r>
        <w:t xml:space="preserve"> и </w:t>
      </w:r>
      <w:hyperlink w:anchor="P152" w:history="1">
        <w:r>
          <w:rPr>
            <w:color w:val="0000FF"/>
          </w:rPr>
          <w:t>20</w:t>
        </w:r>
      </w:hyperlink>
      <w:r>
        <w:t xml:space="preserve"> настоящих Методических указаний.</w:t>
      </w:r>
    </w:p>
    <w:p w:rsidR="00075568" w:rsidRDefault="00075568">
      <w:pPr>
        <w:pStyle w:val="ConsPlusNormal"/>
        <w:ind w:firstLine="540"/>
        <w:jc w:val="both"/>
      </w:pPr>
    </w:p>
    <w:p w:rsidR="00075568" w:rsidRDefault="00075568">
      <w:pPr>
        <w:pStyle w:val="ConsPlusTitle"/>
        <w:jc w:val="center"/>
        <w:outlineLvl w:val="1"/>
      </w:pPr>
      <w:r>
        <w:t>V. Расчет расходов,</w:t>
      </w:r>
    </w:p>
    <w:p w:rsidR="00075568" w:rsidRDefault="00075568">
      <w:pPr>
        <w:pStyle w:val="ConsPlusTitle"/>
        <w:jc w:val="center"/>
      </w:pPr>
      <w:r>
        <w:t>относимых на регулируемые виды деятельности</w:t>
      </w:r>
    </w:p>
    <w:p w:rsidR="00075568" w:rsidRDefault="00075568">
      <w:pPr>
        <w:pStyle w:val="ConsPlusNormal"/>
        <w:jc w:val="center"/>
      </w:pPr>
    </w:p>
    <w:p w:rsidR="00075568" w:rsidRDefault="00075568">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075568" w:rsidRDefault="00075568">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075568" w:rsidRDefault="00075568">
      <w:pPr>
        <w:pStyle w:val="ConsPlusNormal"/>
        <w:spacing w:before="220"/>
        <w:ind w:firstLine="540"/>
        <w:jc w:val="both"/>
      </w:pPr>
      <w:r>
        <w:t xml:space="preserve">1) топливо, определяемое на основе </w:t>
      </w:r>
      <w:hyperlink r:id="rId72" w:history="1">
        <w:r>
          <w:rPr>
            <w:color w:val="0000FF"/>
          </w:rPr>
          <w:t>пункта 22</w:t>
        </w:r>
      </w:hyperlink>
      <w:r>
        <w:t xml:space="preserve"> Основ ценообразования;</w:t>
      </w:r>
    </w:p>
    <w:p w:rsidR="00075568" w:rsidRDefault="00075568">
      <w:pPr>
        <w:pStyle w:val="ConsPlusNormal"/>
        <w:spacing w:before="220"/>
        <w:ind w:firstLine="540"/>
        <w:jc w:val="both"/>
      </w:pPr>
      <w:r>
        <w:t xml:space="preserve">2) покупная электрическая энергия, определяемая в соответствии с </w:t>
      </w:r>
      <w:hyperlink r:id="rId73" w:history="1">
        <w:r>
          <w:rPr>
            <w:color w:val="0000FF"/>
          </w:rPr>
          <w:t>пунктом 23</w:t>
        </w:r>
      </w:hyperlink>
      <w:r>
        <w:t xml:space="preserve"> Основ ценообразования;</w:t>
      </w:r>
    </w:p>
    <w:p w:rsidR="00075568" w:rsidRDefault="00075568">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74" w:history="1">
        <w:r>
          <w:rPr>
            <w:color w:val="0000FF"/>
          </w:rPr>
          <w:t>пункта 24</w:t>
        </w:r>
      </w:hyperlink>
      <w:r>
        <w:t xml:space="preserve"> Основ ценообразования;</w:t>
      </w:r>
    </w:p>
    <w:p w:rsidR="00075568" w:rsidRDefault="00075568">
      <w:pPr>
        <w:pStyle w:val="ConsPlusNormal"/>
        <w:spacing w:before="220"/>
        <w:ind w:firstLine="540"/>
        <w:jc w:val="both"/>
      </w:pPr>
      <w:r>
        <w:lastRenderedPageBreak/>
        <w:t xml:space="preserve">4) сырье и материалы, определяемые в соответствии с </w:t>
      </w:r>
      <w:hyperlink r:id="rId75" w:history="1">
        <w:r>
          <w:rPr>
            <w:color w:val="0000FF"/>
          </w:rPr>
          <w:t>пунктом 25</w:t>
        </w:r>
      </w:hyperlink>
      <w:r>
        <w:t xml:space="preserve"> Основ ценообразования;</w:t>
      </w:r>
    </w:p>
    <w:p w:rsidR="00075568" w:rsidRDefault="00075568">
      <w:pPr>
        <w:pStyle w:val="ConsPlusNormal"/>
        <w:spacing w:before="220"/>
        <w:ind w:firstLine="540"/>
        <w:jc w:val="both"/>
      </w:pPr>
      <w:r>
        <w:t xml:space="preserve">5) ремонт основных средств, определяемый на основе </w:t>
      </w:r>
      <w:hyperlink r:id="rId76" w:history="1">
        <w:r>
          <w:rPr>
            <w:color w:val="0000FF"/>
          </w:rPr>
          <w:t>пункта 26</w:t>
        </w:r>
      </w:hyperlink>
      <w:r>
        <w:t xml:space="preserve"> Основ ценообразования;</w:t>
      </w:r>
    </w:p>
    <w:p w:rsidR="00075568" w:rsidRDefault="00075568">
      <w:pPr>
        <w:pStyle w:val="ConsPlusNormal"/>
        <w:spacing w:before="220"/>
        <w:ind w:firstLine="540"/>
        <w:jc w:val="both"/>
      </w:pPr>
      <w:r>
        <w:t xml:space="preserve">6) оплата труда, определяемая на основе </w:t>
      </w:r>
      <w:hyperlink r:id="rId77" w:history="1">
        <w:r>
          <w:rPr>
            <w:color w:val="0000FF"/>
          </w:rPr>
          <w:t>пункта 27</w:t>
        </w:r>
      </w:hyperlink>
      <w:r>
        <w:t xml:space="preserve"> Основ ценообразования;</w:t>
      </w:r>
    </w:p>
    <w:p w:rsidR="00075568" w:rsidRDefault="00075568">
      <w:pPr>
        <w:pStyle w:val="ConsPlusNormal"/>
        <w:spacing w:before="220"/>
        <w:ind w:firstLine="540"/>
        <w:jc w:val="both"/>
      </w:pPr>
      <w:r>
        <w:t xml:space="preserve">7) амортизация основных средств, определяемая на основе </w:t>
      </w:r>
      <w:hyperlink r:id="rId78" w:history="1">
        <w:r>
          <w:rPr>
            <w:color w:val="0000FF"/>
          </w:rPr>
          <w:t>пункта 28</w:t>
        </w:r>
      </w:hyperlink>
      <w:r>
        <w:t xml:space="preserve"> Основ ценообразования;</w:t>
      </w:r>
    </w:p>
    <w:p w:rsidR="00075568" w:rsidRDefault="00075568">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075568" w:rsidRDefault="00075568">
      <w:pPr>
        <w:pStyle w:val="ConsPlusNormal"/>
        <w:jc w:val="both"/>
      </w:pPr>
      <w:r>
        <w:t xml:space="preserve">(пп. 8 введен </w:t>
      </w:r>
      <w:hyperlink r:id="rId79" w:history="1">
        <w:r>
          <w:rPr>
            <w:color w:val="0000FF"/>
          </w:rPr>
          <w:t>Приказом</w:t>
        </w:r>
      </w:hyperlink>
      <w:r>
        <w:t xml:space="preserve"> ФСТ России от 31.12.2009 N 558-э/1)</w:t>
      </w:r>
    </w:p>
    <w:p w:rsidR="00075568" w:rsidRDefault="00075568">
      <w:pPr>
        <w:pStyle w:val="ConsPlusNormal"/>
        <w:spacing w:before="220"/>
        <w:ind w:firstLine="540"/>
        <w:jc w:val="both"/>
      </w:pPr>
      <w:hyperlink r:id="rId80"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075568" w:rsidRDefault="00075568">
      <w:pPr>
        <w:pStyle w:val="ConsPlusNormal"/>
        <w:jc w:val="both"/>
      </w:pPr>
      <w:r>
        <w:t xml:space="preserve">(подпункт в ред. </w:t>
      </w:r>
      <w:hyperlink r:id="rId81"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075568" w:rsidRDefault="00075568">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75568" w:rsidRDefault="00075568">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75568" w:rsidRDefault="00075568">
      <w:pPr>
        <w:pStyle w:val="ConsPlusNormal"/>
        <w:spacing w:before="220"/>
        <w:ind w:firstLine="540"/>
        <w:jc w:val="both"/>
      </w:pPr>
      <w:r>
        <w:t>1) капитальные вложения (инвестиции) на расширенное воспроизводство;</w:t>
      </w:r>
    </w:p>
    <w:p w:rsidR="00075568" w:rsidRDefault="00075568">
      <w:pPr>
        <w:pStyle w:val="ConsPlusNormal"/>
        <w:spacing w:before="220"/>
        <w:ind w:firstLine="540"/>
        <w:jc w:val="both"/>
      </w:pPr>
      <w:r>
        <w:t>2) выплата дивидендов и других доходов из прибыли после уплаты налогов;</w:t>
      </w:r>
    </w:p>
    <w:p w:rsidR="00075568" w:rsidRDefault="00075568">
      <w:pPr>
        <w:pStyle w:val="ConsPlusNormal"/>
        <w:spacing w:before="220"/>
        <w:ind w:firstLine="540"/>
        <w:jc w:val="both"/>
      </w:pPr>
      <w:r>
        <w:t>3) взносы в уставные (складочные) капиталы организаций;</w:t>
      </w:r>
    </w:p>
    <w:p w:rsidR="00075568" w:rsidRDefault="00075568">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75568" w:rsidRDefault="00075568">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075568" w:rsidRDefault="00075568">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075568" w:rsidRDefault="00075568">
      <w:pPr>
        <w:pStyle w:val="ConsPlusNormal"/>
        <w:spacing w:before="220"/>
        <w:ind w:firstLine="540"/>
        <w:jc w:val="both"/>
      </w:pPr>
      <w:r>
        <w:lastRenderedPageBreak/>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075568" w:rsidRDefault="00075568">
      <w:pPr>
        <w:pStyle w:val="ConsPlusNormal"/>
        <w:spacing w:before="220"/>
        <w:ind w:firstLine="540"/>
        <w:jc w:val="both"/>
      </w:pPr>
      <w:r>
        <w:t>- согласно учетной политике, принятой в организации;</w:t>
      </w:r>
    </w:p>
    <w:p w:rsidR="00075568" w:rsidRDefault="00075568">
      <w:pPr>
        <w:pStyle w:val="ConsPlusNormal"/>
        <w:spacing w:before="220"/>
        <w:ind w:firstLine="540"/>
        <w:jc w:val="both"/>
      </w:pPr>
      <w:r>
        <w:t>- пропорционально условно-постоянным расходам;</w:t>
      </w:r>
    </w:p>
    <w:p w:rsidR="00075568" w:rsidRDefault="00075568">
      <w:pPr>
        <w:pStyle w:val="ConsPlusNormal"/>
        <w:spacing w:before="220"/>
        <w:ind w:firstLine="540"/>
        <w:jc w:val="both"/>
      </w:pPr>
      <w:r>
        <w:t>- пропорционально прямым расходам по регулируемым видам деятельности.</w:t>
      </w:r>
    </w:p>
    <w:p w:rsidR="00075568" w:rsidRDefault="00075568">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075568" w:rsidRDefault="00075568">
      <w:pPr>
        <w:pStyle w:val="ConsPlusNormal"/>
        <w:ind w:firstLine="540"/>
        <w:jc w:val="both"/>
      </w:pPr>
    </w:p>
    <w:p w:rsidR="00075568" w:rsidRDefault="00075568">
      <w:pPr>
        <w:pStyle w:val="ConsPlusTitle"/>
        <w:jc w:val="center"/>
        <w:outlineLvl w:val="1"/>
      </w:pPr>
      <w:r>
        <w:t>VI. Ценообразование для отдельных групп потребителей</w:t>
      </w:r>
    </w:p>
    <w:p w:rsidR="00075568" w:rsidRDefault="00075568">
      <w:pPr>
        <w:pStyle w:val="ConsPlusTitle"/>
        <w:jc w:val="center"/>
      </w:pPr>
      <w:r>
        <w:t>электрической и тепловой энергии (мощности)</w:t>
      </w:r>
    </w:p>
    <w:p w:rsidR="00075568" w:rsidRDefault="00075568">
      <w:pPr>
        <w:pStyle w:val="ConsPlusNormal"/>
        <w:ind w:firstLine="540"/>
        <w:jc w:val="both"/>
      </w:pPr>
    </w:p>
    <w:p w:rsidR="00075568" w:rsidRDefault="00075568">
      <w:pPr>
        <w:pStyle w:val="ConsPlusNormal"/>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075568" w:rsidRDefault="00075568">
      <w:pPr>
        <w:pStyle w:val="ConsPlusNormal"/>
        <w:spacing w:before="220"/>
        <w:ind w:firstLine="540"/>
        <w:jc w:val="both"/>
      </w:pPr>
      <w:r>
        <w:t xml:space="preserve">- </w:t>
      </w:r>
      <w:hyperlink r:id="rId82" w:history="1">
        <w:r>
          <w:rPr>
            <w:color w:val="0000FF"/>
          </w:rPr>
          <w:t>статьями 2</w:t>
        </w:r>
      </w:hyperlink>
      <w:r>
        <w:t xml:space="preserve"> и </w:t>
      </w:r>
      <w:hyperlink r:id="rId83"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075568" w:rsidRDefault="00075568">
      <w:pPr>
        <w:pStyle w:val="ConsPlusNormal"/>
        <w:spacing w:before="220"/>
        <w:ind w:firstLine="540"/>
        <w:jc w:val="both"/>
      </w:pPr>
      <w:r>
        <w:t xml:space="preserve">- </w:t>
      </w:r>
      <w:hyperlink r:id="rId84" w:history="1">
        <w:r>
          <w:rPr>
            <w:color w:val="0000FF"/>
          </w:rPr>
          <w:t>пунктом 59</w:t>
        </w:r>
      </w:hyperlink>
      <w:r>
        <w:t xml:space="preserve"> Основ ценообразования.</w:t>
      </w:r>
    </w:p>
    <w:p w:rsidR="00075568" w:rsidRDefault="00075568">
      <w:pPr>
        <w:pStyle w:val="ConsPlusNormal"/>
        <w:spacing w:before="220"/>
        <w:ind w:firstLine="540"/>
        <w:jc w:val="both"/>
      </w:pPr>
      <w:bookmarkStart w:id="5" w:name="P198"/>
      <w:bookmarkEnd w:id="5"/>
      <w:r>
        <w:t>27. Тарифные группы потребителей электрической энергии (мощности):</w:t>
      </w:r>
    </w:p>
    <w:p w:rsidR="00075568" w:rsidRDefault="00075568">
      <w:pPr>
        <w:pStyle w:val="ConsPlusNormal"/>
        <w:ind w:firstLine="540"/>
        <w:jc w:val="both"/>
      </w:pPr>
    </w:p>
    <w:p w:rsidR="00075568" w:rsidRDefault="00075568">
      <w:pPr>
        <w:pStyle w:val="ConsPlusTitle"/>
        <w:jc w:val="center"/>
        <w:outlineLvl w:val="2"/>
      </w:pPr>
      <w:r>
        <w:t>1 группа. Базовые потребители</w:t>
      </w:r>
    </w:p>
    <w:p w:rsidR="00075568" w:rsidRDefault="00075568">
      <w:pPr>
        <w:pStyle w:val="ConsPlusNormal"/>
        <w:jc w:val="center"/>
      </w:pPr>
    </w:p>
    <w:p w:rsidR="00075568" w:rsidRDefault="00075568">
      <w:pPr>
        <w:pStyle w:val="ConsPlusNormal"/>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075568" w:rsidRDefault="00075568">
      <w:pPr>
        <w:pStyle w:val="ConsPlusNormal"/>
        <w:jc w:val="both"/>
      </w:pPr>
      <w:r>
        <w:t xml:space="preserve">(в ред. </w:t>
      </w:r>
      <w:hyperlink r:id="rId85"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075568" w:rsidRDefault="00075568">
      <w:pPr>
        <w:pStyle w:val="ConsPlusNormal"/>
        <w:jc w:val="both"/>
      </w:pPr>
      <w:r>
        <w:t xml:space="preserve">(в ред. </w:t>
      </w:r>
      <w:hyperlink r:id="rId86"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 располагаемая мощность, равная или более 25 мВт в месяц.</w:t>
      </w:r>
    </w:p>
    <w:p w:rsidR="00075568" w:rsidRDefault="00075568">
      <w:pPr>
        <w:pStyle w:val="ConsPlusNormal"/>
        <w:jc w:val="both"/>
      </w:pPr>
      <w:r>
        <w:t xml:space="preserve">(в ред. </w:t>
      </w:r>
      <w:hyperlink r:id="rId87"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w:t>
      </w:r>
      <w:hyperlink w:anchor="P824" w:history="1">
        <w:r>
          <w:rPr>
            <w:color w:val="0000FF"/>
          </w:rPr>
          <w:t>пункта 66</w:t>
        </w:r>
      </w:hyperlink>
      <w:r>
        <w:t xml:space="preserve"> настоящих Методических указаний.</w:t>
      </w:r>
    </w:p>
    <w:p w:rsidR="00075568" w:rsidRDefault="00075568">
      <w:pPr>
        <w:pStyle w:val="ConsPlusNormal"/>
        <w:jc w:val="both"/>
      </w:pPr>
      <w:r>
        <w:t xml:space="preserve">(в ред. </w:t>
      </w:r>
      <w:hyperlink r:id="rId88"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 xml:space="preserve">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w:t>
      </w:r>
      <w:r>
        <w:lastRenderedPageBreak/>
        <w:t>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075568" w:rsidRDefault="00075568">
      <w:pPr>
        <w:pStyle w:val="ConsPlusNormal"/>
        <w:jc w:val="both"/>
      </w:pPr>
      <w:r>
        <w:t xml:space="preserve">(в ред. </w:t>
      </w:r>
      <w:hyperlink r:id="rId89" w:history="1">
        <w:r>
          <w:rPr>
            <w:color w:val="0000FF"/>
          </w:rPr>
          <w:t>Приказа</w:t>
        </w:r>
      </w:hyperlink>
      <w:r>
        <w:t xml:space="preserve"> ФСТ России от 21.10.2008 N 209-э/1)</w:t>
      </w:r>
    </w:p>
    <w:p w:rsidR="00075568" w:rsidRDefault="00075568">
      <w:pPr>
        <w:pStyle w:val="ConsPlusNormal"/>
        <w:spacing w:before="220"/>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075568" w:rsidRDefault="00075568">
      <w:pPr>
        <w:pStyle w:val="ConsPlusNormal"/>
        <w:jc w:val="both"/>
      </w:pPr>
      <w:r>
        <w:t xml:space="preserve">(в ред. </w:t>
      </w:r>
      <w:hyperlink r:id="rId90" w:history="1">
        <w:r>
          <w:rPr>
            <w:color w:val="0000FF"/>
          </w:rPr>
          <w:t>Приказа</w:t>
        </w:r>
      </w:hyperlink>
      <w:r>
        <w:t xml:space="preserve"> ФСТ России от 21.10.2008 N 209-э/1)</w:t>
      </w:r>
    </w:p>
    <w:p w:rsidR="00075568" w:rsidRDefault="00075568">
      <w:pPr>
        <w:pStyle w:val="ConsPlusNormal"/>
        <w:ind w:firstLine="540"/>
        <w:jc w:val="both"/>
      </w:pPr>
    </w:p>
    <w:p w:rsidR="00075568" w:rsidRDefault="00075568">
      <w:pPr>
        <w:pStyle w:val="ConsPlusTitle"/>
        <w:jc w:val="center"/>
        <w:outlineLvl w:val="2"/>
      </w:pPr>
      <w:r>
        <w:t>2 группа. Население</w:t>
      </w:r>
    </w:p>
    <w:p w:rsidR="00075568" w:rsidRDefault="00075568">
      <w:pPr>
        <w:pStyle w:val="ConsPlusNormal"/>
        <w:jc w:val="center"/>
      </w:pPr>
    </w:p>
    <w:p w:rsidR="00075568" w:rsidRDefault="00075568">
      <w:pPr>
        <w:pStyle w:val="ConsPlusNormal"/>
        <w:jc w:val="center"/>
      </w:pPr>
      <w:r>
        <w:t xml:space="preserve">(в ред. </w:t>
      </w:r>
      <w:hyperlink r:id="rId91" w:history="1">
        <w:r>
          <w:rPr>
            <w:color w:val="0000FF"/>
          </w:rPr>
          <w:t>Приказа</w:t>
        </w:r>
      </w:hyperlink>
      <w:r>
        <w:t xml:space="preserve"> ФСТ России от 31.12.2009 N 558-э/1)</w:t>
      </w:r>
    </w:p>
    <w:p w:rsidR="00075568" w:rsidRDefault="00075568">
      <w:pPr>
        <w:pStyle w:val="ConsPlusNormal"/>
        <w:ind w:firstLine="540"/>
        <w:jc w:val="both"/>
      </w:pPr>
    </w:p>
    <w:p w:rsidR="00075568" w:rsidRDefault="00075568">
      <w:pPr>
        <w:pStyle w:val="ConsPlusNormal"/>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075568" w:rsidRDefault="00075568">
      <w:pPr>
        <w:pStyle w:val="ConsPlusNormal"/>
        <w:jc w:val="both"/>
      </w:pPr>
      <w:r>
        <w:t xml:space="preserve">(в ред. </w:t>
      </w:r>
      <w:hyperlink r:id="rId92" w:history="1">
        <w:r>
          <w:rPr>
            <w:color w:val="0000FF"/>
          </w:rPr>
          <w:t>Приказа</w:t>
        </w:r>
      </w:hyperlink>
      <w:r>
        <w:t xml:space="preserve"> ФСТ России от 24.06.2011 N 303-э)</w:t>
      </w:r>
    </w:p>
    <w:p w:rsidR="00075568" w:rsidRDefault="00075568">
      <w:pPr>
        <w:pStyle w:val="ConsPlusNormal"/>
        <w:spacing w:before="220"/>
        <w:ind w:firstLine="540"/>
        <w:jc w:val="both"/>
      </w:pPr>
      <w:r>
        <w:t xml:space="preserve">Абзацы второй - девятый исключены. - </w:t>
      </w:r>
      <w:hyperlink r:id="rId93" w:history="1">
        <w:r>
          <w:rPr>
            <w:color w:val="0000FF"/>
          </w:rPr>
          <w:t>Приказ</w:t>
        </w:r>
      </w:hyperlink>
      <w:r>
        <w:t xml:space="preserve"> ФСТ России от 24.06.2011 N 303-э.</w:t>
      </w:r>
    </w:p>
    <w:p w:rsidR="00075568" w:rsidRDefault="00075568">
      <w:pPr>
        <w:pStyle w:val="ConsPlusNormal"/>
        <w:spacing w:before="220"/>
        <w:ind w:firstLine="540"/>
        <w:jc w:val="both"/>
      </w:pPr>
      <w:r>
        <w:t xml:space="preserve">В соответствии с </w:t>
      </w:r>
      <w:hyperlink r:id="rId94"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075568" w:rsidRDefault="00075568">
      <w:pPr>
        <w:pStyle w:val="ConsPlusNormal"/>
        <w:spacing w:before="220"/>
        <w:ind w:firstLine="540"/>
        <w:jc w:val="both"/>
      </w:pPr>
      <w:r>
        <w:t xml:space="preserve">В соответствии с </w:t>
      </w:r>
      <w:hyperlink r:id="rId95"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075568" w:rsidRDefault="00075568">
      <w:pPr>
        <w:pStyle w:val="ConsPlusNormal"/>
        <w:ind w:firstLine="540"/>
        <w:jc w:val="both"/>
      </w:pPr>
    </w:p>
    <w:p w:rsidR="00075568" w:rsidRDefault="00075568">
      <w:pPr>
        <w:pStyle w:val="ConsPlusTitle"/>
        <w:jc w:val="center"/>
        <w:outlineLvl w:val="2"/>
      </w:pPr>
      <w:r>
        <w:t>3 группа. Прочие потребители</w:t>
      </w:r>
    </w:p>
    <w:p w:rsidR="00075568" w:rsidRDefault="00075568">
      <w:pPr>
        <w:pStyle w:val="ConsPlusNormal"/>
        <w:jc w:val="center"/>
      </w:pPr>
    </w:p>
    <w:p w:rsidR="00075568" w:rsidRDefault="00075568">
      <w:pPr>
        <w:pStyle w:val="ConsPlusNormal"/>
        <w:ind w:firstLine="540"/>
        <w:jc w:val="both"/>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075568" w:rsidRDefault="00075568">
      <w:pPr>
        <w:pStyle w:val="ConsPlusNormal"/>
        <w:spacing w:before="220"/>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6"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075568" w:rsidRDefault="00075568">
      <w:pPr>
        <w:pStyle w:val="ConsPlusNormal"/>
        <w:jc w:val="both"/>
      </w:pPr>
      <w:r>
        <w:t xml:space="preserve">(абзац введен </w:t>
      </w:r>
      <w:hyperlink r:id="rId97" w:history="1">
        <w:r>
          <w:rPr>
            <w:color w:val="0000FF"/>
          </w:rPr>
          <w:t>Приказом</w:t>
        </w:r>
      </w:hyperlink>
      <w:r>
        <w:t xml:space="preserve"> ФСТ России от 31.12.2009 N 558-э/1)</w:t>
      </w:r>
    </w:p>
    <w:p w:rsidR="00075568" w:rsidRDefault="00075568">
      <w:pPr>
        <w:pStyle w:val="ConsPlusNormal"/>
        <w:spacing w:before="220"/>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385" w:history="1">
        <w:r>
          <w:rPr>
            <w:color w:val="0000FF"/>
          </w:rPr>
          <w:t>раздела VIII</w:t>
        </w:r>
      </w:hyperlink>
      <w:r>
        <w:t xml:space="preserve"> настоящих Методических указаний:</w:t>
      </w:r>
    </w:p>
    <w:p w:rsidR="00075568" w:rsidRDefault="00075568">
      <w:pPr>
        <w:pStyle w:val="ConsPlusNormal"/>
        <w:spacing w:before="220"/>
        <w:ind w:firstLine="540"/>
        <w:jc w:val="both"/>
      </w:pPr>
      <w:r>
        <w:t>- высокое (110 кВ и выше);</w:t>
      </w:r>
    </w:p>
    <w:p w:rsidR="00075568" w:rsidRDefault="00075568">
      <w:pPr>
        <w:pStyle w:val="ConsPlusNormal"/>
        <w:spacing w:before="220"/>
        <w:ind w:firstLine="540"/>
        <w:jc w:val="both"/>
      </w:pPr>
      <w:r>
        <w:t>- среднее первое (35 кВ);</w:t>
      </w:r>
    </w:p>
    <w:p w:rsidR="00075568" w:rsidRDefault="00075568">
      <w:pPr>
        <w:pStyle w:val="ConsPlusNormal"/>
        <w:spacing w:before="220"/>
        <w:ind w:firstLine="540"/>
        <w:jc w:val="both"/>
      </w:pPr>
      <w:r>
        <w:lastRenderedPageBreak/>
        <w:t>- среднее второе (20 - 1 кВ);</w:t>
      </w:r>
    </w:p>
    <w:p w:rsidR="00075568" w:rsidRDefault="00075568">
      <w:pPr>
        <w:pStyle w:val="ConsPlusNormal"/>
        <w:spacing w:before="220"/>
        <w:ind w:firstLine="540"/>
        <w:jc w:val="both"/>
      </w:pPr>
      <w:r>
        <w:t>- низкое (0,4 кВ и ниже).</w:t>
      </w:r>
    </w:p>
    <w:p w:rsidR="00075568" w:rsidRDefault="00075568">
      <w:pPr>
        <w:pStyle w:val="ConsPlusNormal"/>
        <w:spacing w:before="220"/>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075568" w:rsidRDefault="00075568">
      <w:pPr>
        <w:pStyle w:val="ConsPlusNormal"/>
        <w:jc w:val="both"/>
      </w:pPr>
      <w:r>
        <w:t xml:space="preserve">(абзац введен </w:t>
      </w:r>
      <w:hyperlink r:id="rId98" w:history="1">
        <w:r>
          <w:rPr>
            <w:color w:val="0000FF"/>
          </w:rPr>
          <w:t>Приказом</w:t>
        </w:r>
      </w:hyperlink>
      <w:r>
        <w:t xml:space="preserve"> ФСТ России от 31.07.2007 N 138-э/6)</w:t>
      </w:r>
    </w:p>
    <w:p w:rsidR="00075568" w:rsidRDefault="00075568">
      <w:pPr>
        <w:pStyle w:val="ConsPlusNormal"/>
        <w:jc w:val="both"/>
      </w:pPr>
    </w:p>
    <w:p w:rsidR="00075568" w:rsidRDefault="00075568">
      <w:pPr>
        <w:pStyle w:val="ConsPlusTitle"/>
        <w:jc w:val="center"/>
        <w:outlineLvl w:val="2"/>
      </w:pPr>
      <w:r>
        <w:t>4 группа. Организации, оказывающие услуги по передаче</w:t>
      </w:r>
    </w:p>
    <w:p w:rsidR="00075568" w:rsidRDefault="00075568">
      <w:pPr>
        <w:pStyle w:val="ConsPlusTitle"/>
        <w:jc w:val="center"/>
      </w:pPr>
      <w:r>
        <w:t>электрической энергии, приобретающие ее в целях</w:t>
      </w:r>
    </w:p>
    <w:p w:rsidR="00075568" w:rsidRDefault="00075568">
      <w:pPr>
        <w:pStyle w:val="ConsPlusTitle"/>
        <w:jc w:val="center"/>
      </w:pPr>
      <w:r>
        <w:t>компенсации потерь в сетях, принадлежащих данным</w:t>
      </w:r>
    </w:p>
    <w:p w:rsidR="00075568" w:rsidRDefault="00075568">
      <w:pPr>
        <w:pStyle w:val="ConsPlusTitle"/>
        <w:jc w:val="center"/>
      </w:pPr>
      <w:r>
        <w:t>организациям на праве собственности или ином</w:t>
      </w:r>
    </w:p>
    <w:p w:rsidR="00075568" w:rsidRDefault="00075568">
      <w:pPr>
        <w:pStyle w:val="ConsPlusTitle"/>
        <w:jc w:val="center"/>
      </w:pPr>
      <w:r>
        <w:t>законном основании</w:t>
      </w:r>
    </w:p>
    <w:p w:rsidR="00075568" w:rsidRDefault="00075568">
      <w:pPr>
        <w:pStyle w:val="ConsPlusNormal"/>
        <w:jc w:val="center"/>
      </w:pPr>
    </w:p>
    <w:p w:rsidR="00075568" w:rsidRDefault="00075568">
      <w:pPr>
        <w:pStyle w:val="ConsPlusNormal"/>
        <w:jc w:val="center"/>
      </w:pPr>
      <w:r>
        <w:t xml:space="preserve">(введено </w:t>
      </w:r>
      <w:hyperlink r:id="rId99" w:history="1">
        <w:r>
          <w:rPr>
            <w:color w:val="0000FF"/>
          </w:rPr>
          <w:t>Приказом</w:t>
        </w:r>
      </w:hyperlink>
      <w:r>
        <w:t xml:space="preserve"> ФСТ России от 21.10.2008 N 209-э/1)</w:t>
      </w:r>
    </w:p>
    <w:p w:rsidR="00075568" w:rsidRDefault="000755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В официальном тексте документа, видимо, допущена опечатка: имеется в виду пункт 49, а не пункт 49.1.</w:t>
            </w:r>
          </w:p>
        </w:tc>
      </w:tr>
    </w:tbl>
    <w:p w:rsidR="00075568" w:rsidRDefault="00075568">
      <w:pPr>
        <w:pStyle w:val="ConsPlusNormal"/>
        <w:spacing w:before="280"/>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075568" w:rsidRDefault="00075568">
      <w:pPr>
        <w:pStyle w:val="ConsPlusNormal"/>
        <w:spacing w:before="220"/>
        <w:ind w:firstLine="540"/>
        <w:jc w:val="both"/>
      </w:pPr>
      <w:r>
        <w:t>28. Тарифы на тепловую энергию устанавливаются раздельно по следующим видам теплоносителей:</w:t>
      </w:r>
    </w:p>
    <w:p w:rsidR="00075568" w:rsidRDefault="00075568">
      <w:pPr>
        <w:pStyle w:val="ConsPlusNormal"/>
        <w:spacing w:before="220"/>
        <w:ind w:firstLine="540"/>
        <w:jc w:val="both"/>
      </w:pPr>
      <w:r>
        <w:t>горячая вода;</w:t>
      </w:r>
    </w:p>
    <w:p w:rsidR="00075568" w:rsidRDefault="00075568">
      <w:pPr>
        <w:pStyle w:val="ConsPlusNormal"/>
        <w:spacing w:before="220"/>
        <w:ind w:firstLine="540"/>
        <w:jc w:val="both"/>
      </w:pPr>
      <w:r>
        <w:t>отборный пар давлением:</w:t>
      </w:r>
    </w:p>
    <w:p w:rsidR="00075568" w:rsidRDefault="00075568">
      <w:pPr>
        <w:pStyle w:val="ConsPlusNormal"/>
        <w:spacing w:before="220"/>
        <w:ind w:firstLine="540"/>
        <w:jc w:val="both"/>
      </w:pPr>
      <w:r>
        <w:t>от 1,2 до 2,5 кг/см</w:t>
      </w:r>
      <w:r>
        <w:rPr>
          <w:vertAlign w:val="superscript"/>
        </w:rPr>
        <w:t>2</w:t>
      </w:r>
    </w:p>
    <w:p w:rsidR="00075568" w:rsidRDefault="00075568">
      <w:pPr>
        <w:pStyle w:val="ConsPlusNormal"/>
        <w:spacing w:before="220"/>
        <w:ind w:firstLine="540"/>
        <w:jc w:val="both"/>
      </w:pPr>
      <w:r>
        <w:t>от 2,5 до 7,0 кг/см</w:t>
      </w:r>
      <w:r>
        <w:rPr>
          <w:vertAlign w:val="superscript"/>
        </w:rPr>
        <w:t>2</w:t>
      </w:r>
    </w:p>
    <w:p w:rsidR="00075568" w:rsidRDefault="00075568">
      <w:pPr>
        <w:pStyle w:val="ConsPlusNormal"/>
        <w:spacing w:before="220"/>
        <w:ind w:firstLine="540"/>
        <w:jc w:val="both"/>
      </w:pPr>
      <w:r>
        <w:t>от 7,0 до 13,0 кг/см</w:t>
      </w:r>
      <w:r>
        <w:rPr>
          <w:vertAlign w:val="superscript"/>
        </w:rPr>
        <w:t>2</w:t>
      </w:r>
    </w:p>
    <w:p w:rsidR="00075568" w:rsidRDefault="00075568">
      <w:pPr>
        <w:pStyle w:val="ConsPlusNormal"/>
        <w:spacing w:before="220"/>
        <w:ind w:firstLine="540"/>
        <w:jc w:val="both"/>
      </w:pPr>
      <w:r>
        <w:t>свыше 13,0 кг/см</w:t>
      </w:r>
      <w:r>
        <w:rPr>
          <w:vertAlign w:val="superscript"/>
        </w:rPr>
        <w:t>2</w:t>
      </w:r>
      <w:r>
        <w:t>;</w:t>
      </w:r>
    </w:p>
    <w:p w:rsidR="00075568" w:rsidRDefault="00075568">
      <w:pPr>
        <w:pStyle w:val="ConsPlusNormal"/>
        <w:spacing w:before="220"/>
        <w:ind w:firstLine="540"/>
        <w:jc w:val="both"/>
      </w:pPr>
      <w:r>
        <w:t>острый и редуцированный пар.</w:t>
      </w:r>
    </w:p>
    <w:p w:rsidR="00075568" w:rsidRDefault="00075568">
      <w:pPr>
        <w:pStyle w:val="ConsPlusNormal"/>
        <w:spacing w:before="220"/>
        <w:ind w:firstLine="540"/>
        <w:jc w:val="both"/>
      </w:pPr>
      <w:r>
        <w:t xml:space="preserve">Абзац исключен. - </w:t>
      </w:r>
      <w:hyperlink r:id="rId100" w:history="1">
        <w:r>
          <w:rPr>
            <w:color w:val="0000FF"/>
          </w:rPr>
          <w:t>Приказ</w:t>
        </w:r>
      </w:hyperlink>
      <w:r>
        <w:t xml:space="preserve"> ФСТ России от 22.12.2009 N 469-э/8.</w:t>
      </w:r>
    </w:p>
    <w:p w:rsidR="00075568" w:rsidRDefault="00075568">
      <w:pPr>
        <w:pStyle w:val="ConsPlusNormal"/>
        <w:spacing w:before="220"/>
        <w:ind w:firstLine="540"/>
        <w:jc w:val="both"/>
      </w:pPr>
      <w:r>
        <w:t xml:space="preserve">29. Утратил силу. - </w:t>
      </w:r>
      <w:hyperlink r:id="rId101" w:history="1">
        <w:r>
          <w:rPr>
            <w:color w:val="0000FF"/>
          </w:rPr>
          <w:t>Приказ</w:t>
        </w:r>
      </w:hyperlink>
      <w:r>
        <w:t xml:space="preserve"> ФАС России от 21.11.2017 N 1546/17.</w:t>
      </w:r>
    </w:p>
    <w:p w:rsidR="00075568" w:rsidRDefault="00075568">
      <w:pPr>
        <w:pStyle w:val="ConsPlusNormal"/>
        <w:ind w:firstLine="540"/>
        <w:jc w:val="both"/>
      </w:pPr>
    </w:p>
    <w:p w:rsidR="00075568" w:rsidRDefault="00075568">
      <w:pPr>
        <w:pStyle w:val="ConsPlusTitle"/>
        <w:jc w:val="center"/>
        <w:outlineLvl w:val="1"/>
      </w:pPr>
      <w:bookmarkStart w:id="6" w:name="P260"/>
      <w:bookmarkEnd w:id="6"/>
      <w:r>
        <w:t>VII. Расчет экономически обоснованного уровня</w:t>
      </w:r>
    </w:p>
    <w:p w:rsidR="00075568" w:rsidRDefault="00075568">
      <w:pPr>
        <w:pStyle w:val="ConsPlusTitle"/>
        <w:jc w:val="center"/>
      </w:pPr>
      <w:r>
        <w:t>цены на электрическую энергию на шинах и тепловую энергию</w:t>
      </w:r>
    </w:p>
    <w:p w:rsidR="00075568" w:rsidRDefault="00075568">
      <w:pPr>
        <w:pStyle w:val="ConsPlusTitle"/>
        <w:jc w:val="center"/>
      </w:pPr>
      <w:r>
        <w:t>на коллекторах производителей энергии (энергоснабжающей</w:t>
      </w:r>
    </w:p>
    <w:p w:rsidR="00075568" w:rsidRDefault="00075568">
      <w:pPr>
        <w:pStyle w:val="ConsPlusTitle"/>
        <w:jc w:val="center"/>
      </w:pPr>
      <w:r>
        <w:t>организации) - субъекта розничного рынка</w:t>
      </w:r>
    </w:p>
    <w:p w:rsidR="00075568" w:rsidRDefault="00075568">
      <w:pPr>
        <w:pStyle w:val="ConsPlusNormal"/>
        <w:jc w:val="center"/>
      </w:pPr>
    </w:p>
    <w:p w:rsidR="00075568" w:rsidRDefault="00075568">
      <w:pPr>
        <w:pStyle w:val="ConsPlusNormal"/>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02" w:history="1">
        <w:r>
          <w:rPr>
            <w:color w:val="0000FF"/>
          </w:rPr>
          <w:t>главой 25</w:t>
        </w:r>
      </w:hyperlink>
      <w:r>
        <w:t xml:space="preserve"> Налогового кодекса Российской Федерации и </w:t>
      </w:r>
      <w:hyperlink r:id="rId103"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075568" w:rsidRDefault="00075568">
      <w:pPr>
        <w:pStyle w:val="ConsPlusNormal"/>
        <w:spacing w:before="220"/>
        <w:ind w:firstLine="540"/>
        <w:jc w:val="both"/>
      </w:pPr>
      <w:r>
        <w:lastRenderedPageBreak/>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075568" w:rsidRDefault="00075568">
      <w:pPr>
        <w:pStyle w:val="ConsPlusNormal"/>
        <w:spacing w:before="220"/>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075568" w:rsidRDefault="00075568">
      <w:pPr>
        <w:pStyle w:val="ConsPlusNormal"/>
        <w:ind w:firstLine="540"/>
        <w:jc w:val="both"/>
      </w:pPr>
    </w:p>
    <w:p w:rsidR="00075568" w:rsidRDefault="00075568">
      <w:pPr>
        <w:pStyle w:val="ConsPlusNormal"/>
        <w:jc w:val="center"/>
      </w:pPr>
      <w:r w:rsidRPr="00614D62">
        <w:rPr>
          <w:position w:val="-10"/>
        </w:rPr>
        <w:pict>
          <v:shape id="_x0000_i1028" style="width:226.5pt;height:21.75pt" coordsize="" o:spt="100" adj="0,,0" path="" filled="f" stroked="f">
            <v:stroke joinstyle="miter"/>
            <v:imagedata r:id="rId104" o:title="base_1_296036_32771"/>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w:t>
      </w:r>
      <w:r>
        <w:rPr>
          <w:vertAlign w:val="superscript"/>
        </w:rPr>
        <w:t>э</w:t>
      </w:r>
      <w:r>
        <w:t xml:space="preserve"> - необходимая валовая выручка на производство электрической энергии;</w:t>
      </w:r>
    </w:p>
    <w:p w:rsidR="00075568" w:rsidRDefault="00075568">
      <w:pPr>
        <w:pStyle w:val="ConsPlusNormal"/>
        <w:spacing w:before="220"/>
        <w:ind w:firstLine="540"/>
        <w:jc w:val="both"/>
      </w:pPr>
      <w:r>
        <w:t>Э</w:t>
      </w:r>
      <w:r>
        <w:rPr>
          <w:vertAlign w:val="subscript"/>
        </w:rPr>
        <w:t>отп</w:t>
      </w:r>
      <w:r>
        <w:t xml:space="preserve"> - отпуск электроэнергии в сеть от ПЭ.</w:t>
      </w:r>
    </w:p>
    <w:p w:rsidR="00075568" w:rsidRDefault="00075568">
      <w:pPr>
        <w:pStyle w:val="ConsPlusNormal"/>
        <w:spacing w:before="220"/>
        <w:ind w:firstLine="540"/>
        <w:jc w:val="both"/>
      </w:pPr>
      <w:r>
        <w:t xml:space="preserve">Абзац исключен. - </w:t>
      </w:r>
      <w:hyperlink r:id="rId105" w:history="1">
        <w:r>
          <w:rPr>
            <w:color w:val="0000FF"/>
          </w:rPr>
          <w:t>Приказ</w:t>
        </w:r>
      </w:hyperlink>
      <w:r>
        <w:t xml:space="preserve"> ФСТ России от 28.11.2006 N 318-э/15.</w:t>
      </w:r>
    </w:p>
    <w:p w:rsidR="00075568" w:rsidRDefault="00075568">
      <w:pPr>
        <w:pStyle w:val="ConsPlusNormal"/>
        <w:spacing w:before="220"/>
        <w:ind w:firstLine="540"/>
        <w:jc w:val="both"/>
      </w:pPr>
      <w:r>
        <w:t xml:space="preserve">Абзац исключен. - </w:t>
      </w:r>
      <w:hyperlink r:id="rId106" w:history="1">
        <w:r>
          <w:rPr>
            <w:color w:val="0000FF"/>
          </w:rPr>
          <w:t>Приказ</w:t>
        </w:r>
      </w:hyperlink>
      <w:r>
        <w:t xml:space="preserve"> ФСТ России от 28.11.2006 N 318-э/15.</w:t>
      </w:r>
    </w:p>
    <w:p w:rsidR="00075568" w:rsidRDefault="00075568">
      <w:pPr>
        <w:pStyle w:val="ConsPlusNormal"/>
        <w:spacing w:before="220"/>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075568" w:rsidRDefault="00075568">
      <w:pPr>
        <w:pStyle w:val="ConsPlusNormal"/>
        <w:jc w:val="both"/>
      </w:pPr>
      <w:r>
        <w:t xml:space="preserve">(в ред. </w:t>
      </w:r>
      <w:hyperlink r:id="rId107" w:history="1">
        <w:r>
          <w:rPr>
            <w:color w:val="0000FF"/>
          </w:rPr>
          <w:t>Приказа</w:t>
        </w:r>
      </w:hyperlink>
      <w:r>
        <w:t xml:space="preserve"> ФСТ России от 22.12.2009 N 469-э/8)</w:t>
      </w:r>
    </w:p>
    <w:p w:rsidR="00075568" w:rsidRDefault="00075568">
      <w:pPr>
        <w:pStyle w:val="ConsPlusNormal"/>
        <w:ind w:firstLine="540"/>
        <w:jc w:val="both"/>
      </w:pPr>
    </w:p>
    <w:p w:rsidR="00075568" w:rsidRDefault="00075568">
      <w:pPr>
        <w:pStyle w:val="ConsPlusNormal"/>
        <w:jc w:val="center"/>
      </w:pPr>
      <w:bookmarkStart w:id="7" w:name="P279"/>
      <w:bookmarkEnd w:id="7"/>
      <w:r w:rsidRPr="00614D62">
        <w:rPr>
          <w:position w:val="-10"/>
        </w:rPr>
        <w:pict>
          <v:shape id="_x0000_i1029" style="width:195.75pt;height:21.75pt" coordsize="" o:spt="100" adj="0,,0" path="" filled="f" stroked="f">
            <v:stroke joinstyle="miter"/>
            <v:imagedata r:id="rId108" o:title="base_1_296036_32772"/>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w:t>
      </w:r>
      <w:r>
        <w:rPr>
          <w:vertAlign w:val="superscript"/>
        </w:rPr>
        <w:t>т</w:t>
      </w:r>
      <w:r>
        <w:t xml:space="preserve"> - необходимая валовая выручка на производство тепловой энергии (мощности);</w:t>
      </w:r>
    </w:p>
    <w:p w:rsidR="00075568" w:rsidRDefault="00075568">
      <w:pPr>
        <w:pStyle w:val="ConsPlusNormal"/>
        <w:jc w:val="both"/>
      </w:pPr>
      <w:r>
        <w:t xml:space="preserve">(в ред. </w:t>
      </w:r>
      <w:hyperlink r:id="rId109"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Q</w:t>
      </w:r>
      <w:r>
        <w:rPr>
          <w:vertAlign w:val="subscript"/>
        </w:rPr>
        <w:t>отп</w:t>
      </w:r>
      <w:r>
        <w:t xml:space="preserve"> - отпуск тепловой энергии в сеть.</w:t>
      </w:r>
    </w:p>
    <w:p w:rsidR="00075568" w:rsidRDefault="00075568">
      <w:pPr>
        <w:pStyle w:val="ConsPlusNormal"/>
        <w:spacing w:before="220"/>
        <w:ind w:firstLine="540"/>
        <w:jc w:val="both"/>
      </w:pPr>
      <w:r>
        <w:t>34. Расчет экономически обоснованного двухставочного тарифа (цены) продажи электрической энергии ПЭ производится путем разделения НВВ</w:t>
      </w:r>
      <w:r>
        <w:rPr>
          <w:vertAlign w:val="superscript"/>
        </w:rPr>
        <w:t>э</w:t>
      </w:r>
      <w:r>
        <w:t xml:space="preserve"> на производство электрической энергии и на содержание электрической мощности.</w:t>
      </w:r>
    </w:p>
    <w:p w:rsidR="00075568" w:rsidRDefault="00075568">
      <w:pPr>
        <w:pStyle w:val="ConsPlusNormal"/>
        <w:spacing w:before="220"/>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075568" w:rsidRDefault="00075568">
      <w:pPr>
        <w:pStyle w:val="ConsPlusNormal"/>
        <w:spacing w:before="220"/>
        <w:ind w:firstLine="540"/>
        <w:jc w:val="both"/>
      </w:pPr>
      <w:r>
        <w:t>ставка платы за электрическую энергию:</w:t>
      </w:r>
    </w:p>
    <w:p w:rsidR="00075568" w:rsidRDefault="00075568">
      <w:pPr>
        <w:pStyle w:val="ConsPlusNormal"/>
        <w:ind w:firstLine="540"/>
        <w:jc w:val="both"/>
      </w:pPr>
    </w:p>
    <w:p w:rsidR="00075568" w:rsidRDefault="00075568">
      <w:pPr>
        <w:pStyle w:val="ConsPlusNormal"/>
        <w:jc w:val="center"/>
      </w:pPr>
      <w:r w:rsidRPr="00614D62">
        <w:rPr>
          <w:position w:val="-46"/>
        </w:rPr>
        <w:pict>
          <v:shape id="_x0000_i1030" style="width:298.5pt;height:57.75pt" coordsize="" o:spt="100" adj="0,,0" path="" filled="f" stroked="f">
            <v:stroke joinstyle="miter"/>
            <v:imagedata r:id="rId110" o:title="base_1_296036_32773"/>
            <v:formulas/>
            <v:path o:connecttype="segments"/>
          </v:shape>
        </w:pict>
      </w:r>
    </w:p>
    <w:p w:rsidR="00075568" w:rsidRDefault="00075568">
      <w:pPr>
        <w:pStyle w:val="ConsPlusNormal"/>
        <w:jc w:val="both"/>
      </w:pPr>
    </w:p>
    <w:p w:rsidR="00075568" w:rsidRDefault="00075568">
      <w:pPr>
        <w:pStyle w:val="ConsPlusNormal"/>
        <w:ind w:firstLine="540"/>
        <w:jc w:val="both"/>
      </w:pPr>
      <w:r>
        <w:t>ставка платы за электрическую мощность (оплачивается ежемесячно, если иное не установлено в договоре):</w:t>
      </w:r>
    </w:p>
    <w:p w:rsidR="00075568" w:rsidRDefault="00075568">
      <w:pPr>
        <w:pStyle w:val="ConsPlusNormal"/>
        <w:jc w:val="both"/>
      </w:pPr>
    </w:p>
    <w:p w:rsidR="00075568" w:rsidRDefault="00075568">
      <w:pPr>
        <w:pStyle w:val="ConsPlusNormal"/>
        <w:jc w:val="center"/>
      </w:pPr>
      <w:r w:rsidRPr="00614D62">
        <w:rPr>
          <w:position w:val="-31"/>
        </w:rPr>
        <w:pict>
          <v:shape id="_x0000_i1031" style="width:334.5pt;height:42.75pt" coordsize="" o:spt="100" adj="0,,0" path="" filled="f" stroked="f">
            <v:stroke joinstyle="miter"/>
            <v:imagedata r:id="rId111" o:title="base_1_296036_32774"/>
            <v:formulas/>
            <v:path o:connecttype="segments"/>
          </v:shape>
        </w:pict>
      </w:r>
    </w:p>
    <w:p w:rsidR="00075568" w:rsidRDefault="00075568">
      <w:pPr>
        <w:pStyle w:val="ConsPlusNormal"/>
        <w:jc w:val="both"/>
      </w:pPr>
    </w:p>
    <w:p w:rsidR="00075568" w:rsidRDefault="00075568">
      <w:pPr>
        <w:pStyle w:val="ConsPlusNormal"/>
        <w:ind w:firstLine="540"/>
        <w:jc w:val="both"/>
      </w:pPr>
      <w:r>
        <w:lastRenderedPageBreak/>
        <w:t>где:</w:t>
      </w:r>
    </w:p>
    <w:p w:rsidR="00075568" w:rsidRDefault="00075568">
      <w:pPr>
        <w:pStyle w:val="ConsPlusNormal"/>
        <w:spacing w:before="220"/>
        <w:ind w:firstLine="540"/>
        <w:jc w:val="both"/>
      </w:pPr>
      <w:r>
        <w:t>З</w:t>
      </w:r>
      <w:r>
        <w:rPr>
          <w:vertAlign w:val="subscript"/>
        </w:rPr>
        <w:t>топлi</w:t>
      </w:r>
      <w:r>
        <w:t xml:space="preserve"> - суммарные затраты на топливо на производство электрической энергии на i-й электростанции, входящей в состав ПЭ (для тепловых электростанций);</w:t>
      </w:r>
    </w:p>
    <w:p w:rsidR="00075568" w:rsidRDefault="00075568">
      <w:pPr>
        <w:pStyle w:val="ConsPlusNormal"/>
        <w:spacing w:before="220"/>
        <w:ind w:firstLine="540"/>
        <w:jc w:val="both"/>
      </w:pPr>
      <w:r>
        <w:t>ВН</w:t>
      </w:r>
      <w:r>
        <w:rPr>
          <w:vertAlign w:val="subscript"/>
        </w:rPr>
        <w:t>i</w:t>
      </w:r>
      <w:r>
        <w:t xml:space="preserve"> - водный налог (плата за пользование водными объектами i-й электростанции, входящей в состав ПЭ) (для гидравлических электростанций);</w:t>
      </w:r>
    </w:p>
    <w:p w:rsidR="00075568" w:rsidRDefault="00075568">
      <w:pPr>
        <w:pStyle w:val="ConsPlusNormal"/>
        <w:spacing w:before="220"/>
        <w:ind w:firstLine="540"/>
        <w:jc w:val="both"/>
      </w:pPr>
      <w:r w:rsidRPr="00614D62">
        <w:rPr>
          <w:position w:val="-10"/>
        </w:rPr>
        <w:pict>
          <v:shape id="_x0000_i1032" style="width:18.75pt;height:21pt" coordsize="" o:spt="100" adj="0,,0" path="" filled="f" stroked="f">
            <v:stroke joinstyle="miter"/>
            <v:imagedata r:id="rId112" o:title="base_1_296036_32775"/>
            <v:formulas/>
            <v:path o:connecttype="segments"/>
          </v:shape>
        </w:pict>
      </w:r>
      <w:r>
        <w:t xml:space="preserve"> - прибыль i-й электростанции ПЭ, относимая на производство электрической энергии (мощности);</w:t>
      </w:r>
    </w:p>
    <w:p w:rsidR="00075568" w:rsidRDefault="00075568">
      <w:pPr>
        <w:pStyle w:val="ConsPlusNormal"/>
        <w:spacing w:before="220"/>
        <w:ind w:firstLine="540"/>
        <w:jc w:val="both"/>
      </w:pPr>
      <w:r>
        <w:t>К</w:t>
      </w:r>
      <w:r>
        <w:rPr>
          <w:vertAlign w:val="subscript"/>
        </w:rPr>
        <w:t>i</w:t>
      </w:r>
      <w:r>
        <w:t xml:space="preserve"> - коэффициент, равный для i-й электростанции ПЭ:</w:t>
      </w:r>
    </w:p>
    <w:p w:rsidR="00075568" w:rsidRDefault="00075568">
      <w:pPr>
        <w:pStyle w:val="ConsPlusNormal"/>
        <w:spacing w:before="220"/>
        <w:ind w:firstLine="540"/>
        <w:jc w:val="both"/>
      </w:pPr>
      <w:r>
        <w:t>- отношению суммы З</w:t>
      </w:r>
      <w:r>
        <w:rPr>
          <w:vertAlign w:val="subscript"/>
        </w:rPr>
        <w:t>топл i</w:t>
      </w:r>
      <w:r>
        <w:t xml:space="preserve"> к сумме переменных и условно-постоянных расходов (но не более 0,5) (для тепловых электростанций);</w:t>
      </w:r>
    </w:p>
    <w:p w:rsidR="00075568" w:rsidRDefault="00075568">
      <w:pPr>
        <w:pStyle w:val="ConsPlusNormal"/>
        <w:spacing w:before="220"/>
        <w:ind w:firstLine="540"/>
        <w:jc w:val="both"/>
      </w:pPr>
      <w:r>
        <w:t>- 0,5 (для гидравлических электростанций);</w:t>
      </w:r>
    </w:p>
    <w:p w:rsidR="00075568" w:rsidRDefault="00075568">
      <w:pPr>
        <w:pStyle w:val="ConsPlusNormal"/>
        <w:spacing w:before="220"/>
        <w:ind w:firstLine="540"/>
        <w:jc w:val="both"/>
      </w:pPr>
      <w:r>
        <w:t>Э</w:t>
      </w:r>
      <w:r>
        <w:rPr>
          <w:vertAlign w:val="subscript"/>
        </w:rPr>
        <w:t>отпi</w:t>
      </w:r>
      <w:r>
        <w:t xml:space="preserve"> - отпуск электрической энергии с шин i-й электростанции, входящей в состав ПЭ;</w:t>
      </w:r>
    </w:p>
    <w:p w:rsidR="00075568" w:rsidRDefault="00075568">
      <w:pPr>
        <w:pStyle w:val="ConsPlusNormal"/>
        <w:spacing w:before="220"/>
        <w:ind w:firstLine="540"/>
        <w:jc w:val="both"/>
      </w:pPr>
      <w:r>
        <w:t>N</w:t>
      </w:r>
      <w:r>
        <w:rPr>
          <w:vertAlign w:val="subscript"/>
        </w:rPr>
        <w:t>распi</w:t>
      </w:r>
      <w:r>
        <w:t xml:space="preserve"> - располагаемая электрическая мощность i-й электростанции, входящей в состав ПЭ, учтенная в сводном прогнозном балансе производства и поставок электрической энергии;</w:t>
      </w:r>
    </w:p>
    <w:p w:rsidR="00075568" w:rsidRDefault="00075568">
      <w:pPr>
        <w:pStyle w:val="ConsPlusNormal"/>
        <w:spacing w:before="220"/>
        <w:ind w:firstLine="540"/>
        <w:jc w:val="both"/>
      </w:pPr>
      <w:r>
        <w:t>М - число месяцев в периоде регулирования.</w:t>
      </w:r>
    </w:p>
    <w:p w:rsidR="00075568" w:rsidRDefault="00075568">
      <w:pPr>
        <w:pStyle w:val="ConsPlusNormal"/>
        <w:jc w:val="both"/>
      </w:pPr>
      <w:r>
        <w:t xml:space="preserve">(п. 35 в ред. </w:t>
      </w:r>
      <w:hyperlink r:id="rId113"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075568" w:rsidRDefault="00075568">
      <w:pPr>
        <w:pStyle w:val="ConsPlusNormal"/>
        <w:spacing w:before="220"/>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075568" w:rsidRDefault="00075568">
      <w:pPr>
        <w:pStyle w:val="ConsPlusNormal"/>
        <w:jc w:val="both"/>
      </w:pPr>
      <w:r>
        <w:t xml:space="preserve">(в ред. </w:t>
      </w:r>
      <w:hyperlink r:id="rId114"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Расчет двухставочного тарифа продажи тепловой энергии производится путем разделения НВВ</w:t>
      </w:r>
      <w:r>
        <w:rPr>
          <w:vertAlign w:val="superscript"/>
        </w:rPr>
        <w:t>т</w:t>
      </w:r>
      <w:r>
        <w:t xml:space="preserve"> на производство тепловой энергии и на содержание мощности.</w:t>
      </w:r>
    </w:p>
    <w:p w:rsidR="00075568" w:rsidRDefault="00075568">
      <w:pPr>
        <w:pStyle w:val="ConsPlusNormal"/>
        <w:spacing w:before="220"/>
        <w:ind w:firstLine="540"/>
        <w:jc w:val="both"/>
      </w:pPr>
      <w:r>
        <w:t xml:space="preserve">Расчет одноставочного тарифа производится по </w:t>
      </w:r>
      <w:hyperlink w:anchor="P279"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w:t>
      </w:r>
      <w:hyperlink w:anchor="P316" w:history="1">
        <w:r>
          <w:rPr>
            <w:color w:val="0000FF"/>
          </w:rPr>
          <w:t>формулам (8)</w:t>
        </w:r>
      </w:hyperlink>
      <w:r>
        <w:t xml:space="preserve"> и </w:t>
      </w:r>
      <w:hyperlink w:anchor="P320" w:history="1">
        <w:r>
          <w:rPr>
            <w:color w:val="0000FF"/>
          </w:rPr>
          <w:t>(9)</w:t>
        </w:r>
      </w:hyperlink>
      <w:r>
        <w:t xml:space="preserve"> настоящих Методических указаний.</w:t>
      </w:r>
    </w:p>
    <w:p w:rsidR="00075568" w:rsidRDefault="00075568">
      <w:pPr>
        <w:pStyle w:val="ConsPlusNormal"/>
        <w:jc w:val="both"/>
      </w:pPr>
      <w:r>
        <w:t xml:space="preserve">(в ред. </w:t>
      </w:r>
      <w:hyperlink r:id="rId115"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075568" w:rsidRDefault="00075568">
      <w:pPr>
        <w:pStyle w:val="ConsPlusNormal"/>
        <w:spacing w:before="220"/>
        <w:ind w:firstLine="540"/>
        <w:jc w:val="both"/>
      </w:pPr>
      <w:r>
        <w:t>38.1. Ставка платы за тепловую энергию:</w:t>
      </w:r>
    </w:p>
    <w:p w:rsidR="00075568" w:rsidRDefault="00075568">
      <w:pPr>
        <w:pStyle w:val="ConsPlusNormal"/>
        <w:spacing w:before="220"/>
        <w:ind w:firstLine="540"/>
        <w:jc w:val="both"/>
      </w:pPr>
      <w:r>
        <w:t>- по k-й ступени параметров пара s-того источника пара</w:t>
      </w:r>
    </w:p>
    <w:p w:rsidR="00075568" w:rsidRDefault="00075568">
      <w:pPr>
        <w:pStyle w:val="ConsPlusNormal"/>
        <w:ind w:firstLine="540"/>
        <w:jc w:val="both"/>
      </w:pPr>
    </w:p>
    <w:p w:rsidR="00075568" w:rsidRDefault="00075568">
      <w:pPr>
        <w:pStyle w:val="ConsPlusNormal"/>
        <w:jc w:val="center"/>
      </w:pPr>
      <w:bookmarkStart w:id="8" w:name="P316"/>
      <w:bookmarkEnd w:id="8"/>
      <w:r w:rsidRPr="00614D62">
        <w:rPr>
          <w:position w:val="-10"/>
        </w:rPr>
        <w:pict>
          <v:shape id="_x0000_i1033" style="width:202.5pt;height:21.75pt" coordsize="" o:spt="100" adj="0,,0" path="" filled="f" stroked="f">
            <v:stroke joinstyle="miter"/>
            <v:imagedata r:id="rId116" o:title="base_1_296036_32776"/>
            <v:formulas/>
            <v:path o:connecttype="segments"/>
          </v:shape>
        </w:pict>
      </w:r>
    </w:p>
    <w:p w:rsidR="00075568" w:rsidRDefault="00075568">
      <w:pPr>
        <w:pStyle w:val="ConsPlusNormal"/>
        <w:jc w:val="both"/>
      </w:pPr>
    </w:p>
    <w:p w:rsidR="00075568" w:rsidRDefault="00075568">
      <w:pPr>
        <w:pStyle w:val="ConsPlusNormal"/>
        <w:ind w:firstLine="540"/>
        <w:jc w:val="both"/>
      </w:pPr>
      <w:r>
        <w:t>- по I-му источнику горячей воды</w:t>
      </w:r>
    </w:p>
    <w:p w:rsidR="00075568" w:rsidRDefault="00075568">
      <w:pPr>
        <w:pStyle w:val="ConsPlusNormal"/>
        <w:jc w:val="both"/>
      </w:pPr>
    </w:p>
    <w:p w:rsidR="00075568" w:rsidRDefault="00075568">
      <w:pPr>
        <w:pStyle w:val="ConsPlusNormal"/>
        <w:jc w:val="center"/>
      </w:pPr>
      <w:bookmarkStart w:id="9" w:name="P320"/>
      <w:bookmarkEnd w:id="9"/>
      <w:r w:rsidRPr="00614D62">
        <w:rPr>
          <w:position w:val="-10"/>
        </w:rPr>
        <w:pict>
          <v:shape id="_x0000_i1034" style="width:196.5pt;height:21pt" coordsize="" o:spt="100" adj="0,,0" path="" filled="f" stroked="f">
            <v:stroke joinstyle="miter"/>
            <v:imagedata r:id="rId117" o:title="base_1_296036_32777"/>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b</w:t>
      </w:r>
      <w:r>
        <w:rPr>
          <w:vertAlign w:val="subscript"/>
        </w:rPr>
        <w:t>s,k</w:t>
      </w:r>
      <w:r>
        <w:t>, b</w:t>
      </w:r>
      <w:r>
        <w:rPr>
          <w:vertAlign w:val="subscript"/>
        </w:rPr>
        <w:t>i</w:t>
      </w:r>
      <w:r>
        <w:t xml:space="preserve"> - удельные расходы условного топлива на тепловую энергию, отпускаемую соответственно в паре k-й ступени параметров s-м источником и в горячей воде i-м источником, кг.у.т./Гкал;</w:t>
      </w:r>
    </w:p>
    <w:p w:rsidR="00075568" w:rsidRDefault="00075568">
      <w:pPr>
        <w:pStyle w:val="ConsPlusNormal"/>
        <w:spacing w:before="220"/>
        <w:ind w:firstLine="540"/>
        <w:jc w:val="both"/>
      </w:pPr>
      <w:r>
        <w:t>Ц</w:t>
      </w:r>
      <w:r>
        <w:rPr>
          <w:vertAlign w:val="subscript"/>
        </w:rPr>
        <w:t>s</w:t>
      </w:r>
      <w:r>
        <w:t>, Ц</w:t>
      </w:r>
      <w:r>
        <w:rPr>
          <w:vertAlign w:val="subscript"/>
        </w:rPr>
        <w:t>i</w:t>
      </w:r>
      <w:r>
        <w:t xml:space="preserve"> - цена условного топлива, используемого соответственно s-м и i-м источниками тепла, руб./т.у.т.</w:t>
      </w:r>
    </w:p>
    <w:p w:rsidR="00075568" w:rsidRDefault="00075568">
      <w:pPr>
        <w:pStyle w:val="ConsPlusNormal"/>
        <w:jc w:val="both"/>
      </w:pPr>
      <w:r>
        <w:t xml:space="preserve">(п. 38.1 в ред. </w:t>
      </w:r>
      <w:hyperlink r:id="rId118"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075568" w:rsidRDefault="00075568">
      <w:pPr>
        <w:pStyle w:val="ConsPlusNormal"/>
        <w:jc w:val="both"/>
      </w:pPr>
    </w:p>
    <w:p w:rsidR="00075568" w:rsidRDefault="00075568">
      <w:pPr>
        <w:pStyle w:val="ConsPlusNormal"/>
        <w:jc w:val="center"/>
      </w:pPr>
      <w:r w:rsidRPr="00614D62">
        <w:rPr>
          <w:position w:val="-61"/>
        </w:rPr>
        <w:pict>
          <v:shape id="_x0000_i1035" style="width:468pt;height:1in" coordsize="" o:spt="100" adj="0,,0" path="" filled="f" stroked="f">
            <v:stroke joinstyle="miter"/>
            <v:imagedata r:id="rId119" o:title="base_1_296036_32778"/>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w:t>
      </w:r>
      <w:r>
        <w:rPr>
          <w:vertAlign w:val="superscript"/>
        </w:rPr>
        <w:t>т</w:t>
      </w:r>
      <w:r>
        <w:t xml:space="preserve"> - необходимая валовая выручка ПЭ (ЭСО) по отпуску тепловой энергии в паре и горячей воде, тыс. руб.;</w:t>
      </w:r>
    </w:p>
    <w:p w:rsidR="00075568" w:rsidRDefault="00075568">
      <w:pPr>
        <w:pStyle w:val="ConsPlusNormal"/>
        <w:spacing w:before="220"/>
        <w:ind w:firstLine="540"/>
        <w:jc w:val="both"/>
      </w:pPr>
      <w:r>
        <w:t>Q</w:t>
      </w:r>
      <w:r>
        <w:rPr>
          <w:vertAlign w:val="subscript"/>
        </w:rPr>
        <w:t>s,k</w:t>
      </w:r>
      <w:r>
        <w:t>, Q</w:t>
      </w:r>
      <w:r>
        <w:rPr>
          <w:vertAlign w:val="subscript"/>
        </w:rPr>
        <w:t>i</w:t>
      </w:r>
      <w:r>
        <w:t xml:space="preserve"> - количество тепловой энергии, отпускаемой соответственно s-м источником в паре k-й ступени параметров и i-м источником в горячей воде, тыс. Гкал;</w:t>
      </w:r>
    </w:p>
    <w:p w:rsidR="00075568" w:rsidRDefault="00075568">
      <w:pPr>
        <w:pStyle w:val="ConsPlusNormal"/>
        <w:spacing w:before="220"/>
        <w:ind w:firstLine="540"/>
        <w:jc w:val="both"/>
      </w:pPr>
      <w:r>
        <w:t>p</w:t>
      </w:r>
      <w:r>
        <w:rPr>
          <w:vertAlign w:val="subscript"/>
        </w:rPr>
        <w:t>s,k</w:t>
      </w:r>
      <w:r>
        <w:t>, p</w:t>
      </w:r>
      <w:r>
        <w:rPr>
          <w:vertAlign w:val="subscript"/>
        </w:rPr>
        <w:t>i</w:t>
      </w:r>
      <w:r>
        <w:t xml:space="preserve"> - соответственно установленные тепловые мощности s-го источника в теплоносителе "пар" k-й ступени параметров и i-го источника в теплоносителе "горячая вода", Гкал/ч;</w:t>
      </w:r>
    </w:p>
    <w:p w:rsidR="00075568" w:rsidRDefault="00075568">
      <w:pPr>
        <w:pStyle w:val="ConsPlusNormal"/>
        <w:spacing w:before="220"/>
        <w:ind w:firstLine="540"/>
        <w:jc w:val="both"/>
      </w:pPr>
      <w:r>
        <w:t>L, m - количество соответственно ступеней параметров пара на s-м источнике и источников пара у ПЭ (ЭСО);</w:t>
      </w:r>
    </w:p>
    <w:p w:rsidR="00075568" w:rsidRDefault="00075568">
      <w:pPr>
        <w:pStyle w:val="ConsPlusNormal"/>
        <w:spacing w:before="220"/>
        <w:ind w:firstLine="540"/>
        <w:jc w:val="both"/>
      </w:pPr>
      <w:r>
        <w:t>n, r - количество соответственно источников горячей воды в СЦТ и СЦТ у ПЭ (ЭСО).</w:t>
      </w:r>
    </w:p>
    <w:p w:rsidR="00075568" w:rsidRDefault="00075568">
      <w:pPr>
        <w:pStyle w:val="ConsPlusNormal"/>
        <w:spacing w:before="220"/>
        <w:ind w:firstLine="540"/>
        <w:jc w:val="both"/>
      </w:pPr>
      <w:r>
        <w:t>К - соотношение суммарной установленной тепловой мощности генерирующих источников ПЭ (ЭСО) и суммарной тепловой нагрузки по совокупности договоров теплоснабжения потребителей тепловой энергии в паре и горячей воде, заключенных ПЭ (ЭСО) на регулируемый период, рассчитываемое по формуле:</w:t>
      </w:r>
    </w:p>
    <w:p w:rsidR="00075568" w:rsidRDefault="00075568">
      <w:pPr>
        <w:pStyle w:val="ConsPlusNormal"/>
        <w:jc w:val="both"/>
      </w:pPr>
    </w:p>
    <w:p w:rsidR="00075568" w:rsidRDefault="00075568">
      <w:pPr>
        <w:pStyle w:val="ConsPlusNormal"/>
        <w:jc w:val="center"/>
      </w:pPr>
      <w:r w:rsidRPr="00614D62">
        <w:rPr>
          <w:position w:val="-43"/>
        </w:rPr>
        <w:pict>
          <v:shape id="_x0000_i1036" style="width:188.25pt;height:54pt" coordsize="" o:spt="100" adj="0,,0" path="" filled="f" stroked="f">
            <v:stroke joinstyle="miter"/>
            <v:imagedata r:id="rId120" o:title="base_1_296036_32779"/>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 горячей воде, заключенных с ПЭ (ЭСО) на регулируемый период, тыс. Гкал/час.</w:t>
      </w:r>
    </w:p>
    <w:p w:rsidR="00075568" w:rsidRDefault="00075568">
      <w:pPr>
        <w:pStyle w:val="ConsPlusNormal"/>
        <w:spacing w:before="220"/>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075568" w:rsidRDefault="00075568">
      <w:pPr>
        <w:pStyle w:val="ConsPlusNormal"/>
        <w:jc w:val="both"/>
      </w:pPr>
      <w:r>
        <w:lastRenderedPageBreak/>
        <w:t xml:space="preserve">(п. 38.2 в ред. </w:t>
      </w:r>
      <w:hyperlink r:id="rId121"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 xml:space="preserve">39. Исключен. - </w:t>
      </w:r>
      <w:hyperlink r:id="rId122" w:history="1">
        <w:r>
          <w:rPr>
            <w:color w:val="0000FF"/>
          </w:rPr>
          <w:t>Приказ</w:t>
        </w:r>
      </w:hyperlink>
      <w:r>
        <w:t xml:space="preserve"> ФСТ России от 22.12.2009 N 469-э/8.</w:t>
      </w:r>
    </w:p>
    <w:p w:rsidR="00075568" w:rsidRDefault="00075568">
      <w:pPr>
        <w:pStyle w:val="ConsPlusNormal"/>
        <w:spacing w:before="220"/>
        <w:ind w:firstLine="540"/>
        <w:jc w:val="both"/>
      </w:pPr>
      <w:r>
        <w:t>40. Предложения по установлению тарифов (цен) на электрическую и тепловую энергию (мощность) включают в себя:</w:t>
      </w:r>
    </w:p>
    <w:p w:rsidR="00075568" w:rsidRDefault="00075568">
      <w:pPr>
        <w:pStyle w:val="ConsPlusNormal"/>
        <w:spacing w:before="220"/>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075568" w:rsidRDefault="00075568">
      <w:pPr>
        <w:pStyle w:val="ConsPlusNormal"/>
        <w:spacing w:before="220"/>
        <w:ind w:firstLine="540"/>
        <w:jc w:val="both"/>
      </w:pPr>
      <w:r>
        <w:t>виды и объемы продукции в натуральном выражении;</w:t>
      </w:r>
    </w:p>
    <w:p w:rsidR="00075568" w:rsidRDefault="00075568">
      <w:pPr>
        <w:pStyle w:val="ConsPlusNormal"/>
        <w:spacing w:before="220"/>
        <w:ind w:firstLine="540"/>
        <w:jc w:val="both"/>
      </w:pPr>
      <w:r>
        <w:t>распределение общей финансовой потребности по видам регулируемой деятельности;</w:t>
      </w:r>
    </w:p>
    <w:p w:rsidR="00075568" w:rsidRDefault="00075568">
      <w:pPr>
        <w:pStyle w:val="ConsPlusNormal"/>
        <w:spacing w:before="220"/>
        <w:ind w:firstLine="540"/>
        <w:jc w:val="both"/>
      </w:pPr>
      <w:r>
        <w:t>расчет средних и дифференцированных тарифов (цен) по видам регулируемой деятельности.</w:t>
      </w:r>
    </w:p>
    <w:p w:rsidR="00075568" w:rsidRDefault="00075568">
      <w:pPr>
        <w:pStyle w:val="ConsPlusNormal"/>
        <w:spacing w:before="220"/>
        <w:ind w:firstLine="540"/>
        <w:jc w:val="both"/>
      </w:pPr>
      <w:r>
        <w:t>41. Для расчета тарифов (цен) используются следующие материалы:</w:t>
      </w:r>
    </w:p>
    <w:p w:rsidR="00075568" w:rsidRDefault="00075568">
      <w:pPr>
        <w:pStyle w:val="ConsPlusNormal"/>
        <w:spacing w:before="220"/>
        <w:ind w:firstLine="540"/>
        <w:jc w:val="both"/>
      </w:pPr>
      <w:r>
        <w:t>баланс мощности ПЭ (ЭСО) в годовом совмещенном максимуме графика электрической нагрузки ОЭС (</w:t>
      </w:r>
      <w:hyperlink w:anchor="P1079" w:history="1">
        <w:r>
          <w:rPr>
            <w:color w:val="0000FF"/>
          </w:rPr>
          <w:t>Таблицы П1.1</w:t>
        </w:r>
      </w:hyperlink>
      <w:r>
        <w:t xml:space="preserve">, </w:t>
      </w:r>
      <w:hyperlink w:anchor="P1142" w:history="1">
        <w:r>
          <w:rPr>
            <w:color w:val="0000FF"/>
          </w:rPr>
          <w:t>П1.1.2</w:t>
        </w:r>
      </w:hyperlink>
      <w:r>
        <w:t>);</w:t>
      </w:r>
    </w:p>
    <w:p w:rsidR="00075568" w:rsidRDefault="00075568">
      <w:pPr>
        <w:pStyle w:val="ConsPlusNormal"/>
        <w:spacing w:before="220"/>
        <w:ind w:firstLine="540"/>
        <w:jc w:val="both"/>
      </w:pPr>
      <w:r>
        <w:t>расчет полезного отпуска электрической энергии по ПЭ (ЭСО) (</w:t>
      </w:r>
      <w:hyperlink w:anchor="P1225" w:history="1">
        <w:r>
          <w:rPr>
            <w:color w:val="0000FF"/>
          </w:rPr>
          <w:t>Таблицы П1.2</w:t>
        </w:r>
      </w:hyperlink>
      <w:r>
        <w:t xml:space="preserve">, </w:t>
      </w:r>
      <w:hyperlink w:anchor="P1311" w:history="1">
        <w:r>
          <w:rPr>
            <w:color w:val="0000FF"/>
          </w:rPr>
          <w:t>П1.2.2</w:t>
        </w:r>
      </w:hyperlink>
      <w:r>
        <w:t>);</w:t>
      </w:r>
    </w:p>
    <w:p w:rsidR="00075568" w:rsidRDefault="00075568">
      <w:pPr>
        <w:pStyle w:val="ConsPlusNormal"/>
        <w:spacing w:before="220"/>
        <w:ind w:firstLine="540"/>
        <w:jc w:val="both"/>
      </w:pPr>
      <w:r>
        <w:t xml:space="preserve">расчет полезного отпуска тепловой энергии ЭСО (ПЭ) </w:t>
      </w:r>
      <w:hyperlink w:anchor="P2673" w:history="1">
        <w:r>
          <w:rPr>
            <w:color w:val="0000FF"/>
          </w:rPr>
          <w:t>(Таблица П1.7)</w:t>
        </w:r>
      </w:hyperlink>
      <w:r>
        <w:t>;</w:t>
      </w:r>
    </w:p>
    <w:p w:rsidR="00075568" w:rsidRDefault="00075568">
      <w:pPr>
        <w:pStyle w:val="ConsPlusNormal"/>
        <w:spacing w:before="220"/>
        <w:ind w:firstLine="540"/>
        <w:jc w:val="both"/>
      </w:pPr>
      <w:r>
        <w:t xml:space="preserve">структура полезного отпуска тепловой энергии </w:t>
      </w:r>
      <w:hyperlink w:anchor="P2978" w:history="1">
        <w:r>
          <w:rPr>
            <w:color w:val="0000FF"/>
          </w:rPr>
          <w:t>(Таблица П1.8)</w:t>
        </w:r>
      </w:hyperlink>
      <w:r>
        <w:t>;</w:t>
      </w:r>
    </w:p>
    <w:p w:rsidR="00075568" w:rsidRDefault="00075568">
      <w:pPr>
        <w:pStyle w:val="ConsPlusNormal"/>
        <w:spacing w:before="220"/>
        <w:ind w:firstLine="540"/>
        <w:jc w:val="both"/>
      </w:pPr>
      <w:r>
        <w:t xml:space="preserve">расчет расхода топлива по электростанциям (котельным) </w:t>
      </w:r>
      <w:hyperlink w:anchor="P3100" w:history="1">
        <w:r>
          <w:rPr>
            <w:color w:val="0000FF"/>
          </w:rPr>
          <w:t>(Таблица П1.9)</w:t>
        </w:r>
      </w:hyperlink>
      <w:r>
        <w:t>;</w:t>
      </w:r>
    </w:p>
    <w:p w:rsidR="00075568" w:rsidRDefault="00075568">
      <w:pPr>
        <w:pStyle w:val="ConsPlusNormal"/>
        <w:spacing w:before="220"/>
        <w:ind w:firstLine="540"/>
        <w:jc w:val="both"/>
      </w:pPr>
      <w:r>
        <w:t xml:space="preserve">расчет баланса топлива </w:t>
      </w:r>
      <w:hyperlink w:anchor="P3381" w:history="1">
        <w:r>
          <w:rPr>
            <w:color w:val="0000FF"/>
          </w:rPr>
          <w:t>(Таблица П1.10)</w:t>
        </w:r>
      </w:hyperlink>
      <w:r>
        <w:t>;</w:t>
      </w:r>
    </w:p>
    <w:p w:rsidR="00075568" w:rsidRDefault="00075568">
      <w:pPr>
        <w:pStyle w:val="ConsPlusNormal"/>
        <w:spacing w:before="220"/>
        <w:ind w:firstLine="540"/>
        <w:jc w:val="both"/>
      </w:pPr>
      <w:r>
        <w:t xml:space="preserve">расчет затрат на топливо для выработки электрической и тепловой энергии </w:t>
      </w:r>
      <w:hyperlink w:anchor="P3937" w:history="1">
        <w:r>
          <w:rPr>
            <w:color w:val="0000FF"/>
          </w:rPr>
          <w:t>(Таблица П1.11)</w:t>
        </w:r>
      </w:hyperlink>
      <w:r>
        <w:t>;</w:t>
      </w:r>
    </w:p>
    <w:p w:rsidR="00075568" w:rsidRDefault="00075568">
      <w:pPr>
        <w:pStyle w:val="ConsPlusNormal"/>
        <w:spacing w:before="220"/>
        <w:ind w:firstLine="540"/>
        <w:jc w:val="both"/>
      </w:pPr>
      <w:r>
        <w:t xml:space="preserve">расчет стоимости покупной энергии на технологические цели </w:t>
      </w:r>
      <w:hyperlink w:anchor="P4345" w:history="1">
        <w:r>
          <w:rPr>
            <w:color w:val="0000FF"/>
          </w:rPr>
          <w:t>(Таблица П1.12)</w:t>
        </w:r>
      </w:hyperlink>
      <w:r>
        <w:t>;</w:t>
      </w:r>
    </w:p>
    <w:p w:rsidR="00075568" w:rsidRDefault="00075568">
      <w:pPr>
        <w:pStyle w:val="ConsPlusNormal"/>
        <w:spacing w:before="220"/>
        <w:ind w:firstLine="540"/>
        <w:jc w:val="both"/>
      </w:pPr>
      <w:r>
        <w:t xml:space="preserve">расчет суммы платы за пользование водными объектами предприятиями гидроэнергетики (водный налог) </w:t>
      </w:r>
      <w:hyperlink w:anchor="P4788" w:history="1">
        <w:r>
          <w:rPr>
            <w:color w:val="0000FF"/>
          </w:rPr>
          <w:t>(Таблица П1.14)</w:t>
        </w:r>
      </w:hyperlink>
      <w:r>
        <w:t>;</w:t>
      </w:r>
    </w:p>
    <w:p w:rsidR="00075568" w:rsidRDefault="00075568">
      <w:pPr>
        <w:pStyle w:val="ConsPlusNormal"/>
        <w:spacing w:before="220"/>
        <w:ind w:firstLine="540"/>
        <w:jc w:val="both"/>
      </w:pPr>
      <w:r>
        <w:t xml:space="preserve">смета расходов </w:t>
      </w:r>
      <w:hyperlink w:anchor="P4837" w:history="1">
        <w:r>
          <w:rPr>
            <w:color w:val="0000FF"/>
          </w:rPr>
          <w:t>(Таблица 1.15)</w:t>
        </w:r>
      </w:hyperlink>
      <w:r>
        <w:t>;</w:t>
      </w:r>
    </w:p>
    <w:p w:rsidR="00075568" w:rsidRDefault="00075568">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075568" w:rsidRDefault="00075568">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075568" w:rsidRDefault="00075568">
      <w:pPr>
        <w:pStyle w:val="ConsPlusNormal"/>
        <w:spacing w:before="220"/>
        <w:ind w:firstLine="540"/>
        <w:jc w:val="both"/>
      </w:pPr>
      <w:r>
        <w:t>калькуляция расходов, связанных с производством и передачей электрической энергии (</w:t>
      </w:r>
      <w:hyperlink w:anchor="P5453" w:history="1">
        <w:r>
          <w:rPr>
            <w:color w:val="0000FF"/>
          </w:rPr>
          <w:t>Таблица П1.18</w:t>
        </w:r>
      </w:hyperlink>
      <w:r>
        <w:t xml:space="preserve">, </w:t>
      </w:r>
      <w:hyperlink w:anchor="P5634" w:history="1">
        <w:r>
          <w:rPr>
            <w:color w:val="0000FF"/>
          </w:rPr>
          <w:t>П1.18.1</w:t>
        </w:r>
      </w:hyperlink>
      <w:r>
        <w:t>);</w:t>
      </w:r>
    </w:p>
    <w:p w:rsidR="00075568" w:rsidRDefault="00075568">
      <w:pPr>
        <w:pStyle w:val="ConsPlusNormal"/>
        <w:spacing w:before="220"/>
        <w:ind w:firstLine="540"/>
        <w:jc w:val="both"/>
      </w:pPr>
      <w:r>
        <w:t>калькуляция расходов, связанных с производством и передачей тепловой энергии (</w:t>
      </w:r>
      <w:hyperlink w:anchor="P6043" w:history="1">
        <w:r>
          <w:rPr>
            <w:color w:val="0000FF"/>
          </w:rPr>
          <w:t>Таблица П1.19</w:t>
        </w:r>
      </w:hyperlink>
      <w:r>
        <w:t xml:space="preserve">, </w:t>
      </w:r>
      <w:hyperlink w:anchor="P6214" w:history="1">
        <w:r>
          <w:rPr>
            <w:color w:val="0000FF"/>
          </w:rPr>
          <w:t>П1.19.1</w:t>
        </w:r>
      </w:hyperlink>
      <w:r>
        <w:t>);</w:t>
      </w:r>
    </w:p>
    <w:p w:rsidR="00075568" w:rsidRDefault="00075568">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075568" w:rsidRDefault="00075568">
      <w:pPr>
        <w:pStyle w:val="ConsPlusNormal"/>
        <w:spacing w:before="220"/>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w:anchor="P6623" w:history="1">
        <w:r>
          <w:rPr>
            <w:color w:val="0000FF"/>
          </w:rPr>
          <w:t>(Таблица П1.20.1)</w:t>
        </w:r>
      </w:hyperlink>
      <w:r>
        <w:t>;</w:t>
      </w:r>
    </w:p>
    <w:p w:rsidR="00075568" w:rsidRDefault="00075568">
      <w:pPr>
        <w:pStyle w:val="ConsPlusNormal"/>
        <w:spacing w:before="220"/>
        <w:ind w:firstLine="540"/>
        <w:jc w:val="both"/>
      </w:pPr>
      <w:r>
        <w:t xml:space="preserve">справка о финансировании и освоении капитальных вложений по источникам тепловой </w:t>
      </w:r>
      <w:r>
        <w:lastRenderedPageBreak/>
        <w:t xml:space="preserve">энергии (производство тепловой энергии) </w:t>
      </w:r>
      <w:hyperlink w:anchor="P6786" w:history="1">
        <w:r>
          <w:rPr>
            <w:color w:val="0000FF"/>
          </w:rPr>
          <w:t>(Таблица П1.20.2)</w:t>
        </w:r>
      </w:hyperlink>
      <w:r>
        <w:t>;</w:t>
      </w:r>
    </w:p>
    <w:p w:rsidR="00075568" w:rsidRDefault="00075568">
      <w:pPr>
        <w:pStyle w:val="ConsPlusNormal"/>
        <w:spacing w:before="220"/>
        <w:ind w:firstLine="540"/>
        <w:jc w:val="both"/>
      </w:pPr>
      <w:r>
        <w:t>расчет балансовой прибыли, принимаемой при установлении тарифов на электрическую и тепловую энергию (</w:t>
      </w:r>
      <w:hyperlink w:anchor="P6990" w:history="1">
        <w:r>
          <w:rPr>
            <w:color w:val="0000FF"/>
          </w:rPr>
          <w:t>Таблицы П1.21</w:t>
        </w:r>
      </w:hyperlink>
      <w:r>
        <w:t xml:space="preserve">, </w:t>
      </w:r>
      <w:hyperlink w:anchor="P7108" w:history="1">
        <w:r>
          <w:rPr>
            <w:color w:val="0000FF"/>
          </w:rPr>
          <w:t>П1.21.1</w:t>
        </w:r>
      </w:hyperlink>
      <w:r>
        <w:t xml:space="preserve">, </w:t>
      </w:r>
      <w:hyperlink w:anchor="P7200" w:history="1">
        <w:r>
          <w:rPr>
            <w:color w:val="0000FF"/>
          </w:rPr>
          <w:t>П1.21.2</w:t>
        </w:r>
      </w:hyperlink>
      <w:r>
        <w:t>);</w:t>
      </w:r>
    </w:p>
    <w:p w:rsidR="00075568" w:rsidRDefault="00075568">
      <w:pPr>
        <w:pStyle w:val="ConsPlusNormal"/>
        <w:spacing w:before="220"/>
        <w:ind w:firstLine="540"/>
        <w:jc w:val="both"/>
      </w:pPr>
      <w:r>
        <w:t xml:space="preserve">расчет экономически обоснованного тарифа продажи ЭСО (ПЭ) </w:t>
      </w:r>
      <w:hyperlink w:anchor="P7628" w:history="1">
        <w:r>
          <w:rPr>
            <w:color w:val="0000FF"/>
          </w:rPr>
          <w:t>(Таблица П1.22)</w:t>
        </w:r>
      </w:hyperlink>
      <w:r>
        <w:t>;</w:t>
      </w:r>
    </w:p>
    <w:p w:rsidR="00075568" w:rsidRDefault="00075568">
      <w:pPr>
        <w:pStyle w:val="ConsPlusNormal"/>
        <w:spacing w:before="220"/>
        <w:ind w:firstLine="540"/>
        <w:jc w:val="both"/>
      </w:pPr>
      <w:r>
        <w:t xml:space="preserve">расчет экономически обоснованного тарифа покупки электроэнергии потребителями </w:t>
      </w:r>
      <w:hyperlink w:anchor="P8242" w:history="1">
        <w:r>
          <w:rPr>
            <w:color w:val="0000FF"/>
          </w:rPr>
          <w:t>(Таблица П1.23)</w:t>
        </w:r>
      </w:hyperlink>
      <w:r>
        <w:t>;</w:t>
      </w:r>
    </w:p>
    <w:p w:rsidR="00075568" w:rsidRDefault="00075568">
      <w:pPr>
        <w:pStyle w:val="ConsPlusNormal"/>
        <w:spacing w:before="220"/>
        <w:ind w:firstLine="540"/>
        <w:jc w:val="both"/>
      </w:pPr>
      <w:r>
        <w:t xml:space="preserve">расчет дифференцированных по времени суток ставок платы за электрическую энергию </w:t>
      </w:r>
      <w:hyperlink w:anchor="P8950" w:history="1">
        <w:r>
          <w:rPr>
            <w:color w:val="0000FF"/>
          </w:rPr>
          <w:t>(Таблица П1.26)</w:t>
        </w:r>
      </w:hyperlink>
      <w:r>
        <w:t>;</w:t>
      </w:r>
    </w:p>
    <w:p w:rsidR="00075568" w:rsidRDefault="00075568">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075568" w:rsidRDefault="00075568">
      <w:pPr>
        <w:pStyle w:val="ConsPlusNormal"/>
        <w:spacing w:before="220"/>
        <w:ind w:firstLine="540"/>
        <w:jc w:val="both"/>
      </w:pPr>
      <w:r>
        <w:t xml:space="preserve">расчет одноставочных экономически обоснованных тарифов на тепловую энергию по СЦТ (ЭСО) </w:t>
      </w:r>
      <w:hyperlink w:anchor="P10171" w:history="1">
        <w:r>
          <w:rPr>
            <w:color w:val="0000FF"/>
          </w:rPr>
          <w:t>(Таблица П1.28)</w:t>
        </w:r>
      </w:hyperlink>
      <w:r>
        <w:t>;</w:t>
      </w:r>
    </w:p>
    <w:p w:rsidR="00075568" w:rsidRDefault="00075568">
      <w:pPr>
        <w:pStyle w:val="ConsPlusNormal"/>
        <w:spacing w:before="220"/>
        <w:ind w:firstLine="540"/>
        <w:jc w:val="both"/>
      </w:pPr>
      <w:r>
        <w:t xml:space="preserve">расчет ставок платы за тепловую мощность для потребителей пара и горячей воды по СЦТ (ЭСО) </w:t>
      </w:r>
      <w:hyperlink w:anchor="P10236" w:history="1">
        <w:r>
          <w:rPr>
            <w:color w:val="0000FF"/>
          </w:rPr>
          <w:t>(таблица П1.28.1)</w:t>
        </w:r>
      </w:hyperlink>
      <w:r>
        <w:t>;</w:t>
      </w:r>
    </w:p>
    <w:p w:rsidR="00075568" w:rsidRDefault="00075568">
      <w:pPr>
        <w:pStyle w:val="ConsPlusNormal"/>
        <w:spacing w:before="220"/>
        <w:ind w:firstLine="540"/>
        <w:jc w:val="both"/>
      </w:pPr>
      <w:r>
        <w:t xml:space="preserve">расчет дифференцированных ставок за тепловую энергию для потребителей пара различных параметров и горячей воды (по СЦТ) </w:t>
      </w:r>
      <w:hyperlink w:anchor="P10286" w:history="1">
        <w:r>
          <w:rPr>
            <w:color w:val="0000FF"/>
          </w:rPr>
          <w:t>(Таблица П1.28.2)</w:t>
        </w:r>
      </w:hyperlink>
      <w:r>
        <w:t>;</w:t>
      </w:r>
    </w:p>
    <w:p w:rsidR="00075568" w:rsidRDefault="00075568">
      <w:pPr>
        <w:pStyle w:val="ConsPlusNormal"/>
        <w:spacing w:before="220"/>
        <w:ind w:firstLine="540"/>
        <w:jc w:val="both"/>
      </w:pPr>
      <w:r>
        <w:t xml:space="preserve">расчет экономически обоснованных тарифов на тепловую энергию (мощность) по группам потребителей </w:t>
      </w:r>
      <w:hyperlink w:anchor="P10350" w:history="1">
        <w:r>
          <w:rPr>
            <w:color w:val="0000FF"/>
          </w:rPr>
          <w:t>(Таблица П1.28.3)</w:t>
        </w:r>
      </w:hyperlink>
      <w:r>
        <w:t>;</w:t>
      </w:r>
    </w:p>
    <w:p w:rsidR="00075568" w:rsidRDefault="00075568">
      <w:pPr>
        <w:pStyle w:val="ConsPlusNormal"/>
        <w:spacing w:before="220"/>
        <w:ind w:firstLine="540"/>
        <w:jc w:val="both"/>
      </w:pPr>
      <w:r>
        <w:t xml:space="preserve">укрупненная структура тарифа на электрическую энергию для потребителей </w:t>
      </w:r>
      <w:hyperlink w:anchor="P10360" w:history="1">
        <w:r>
          <w:rPr>
            <w:color w:val="0000FF"/>
          </w:rPr>
          <w:t>(Таблица П1.29)</w:t>
        </w:r>
      </w:hyperlink>
      <w:r>
        <w:t>;</w:t>
      </w:r>
    </w:p>
    <w:p w:rsidR="00075568" w:rsidRDefault="00075568">
      <w:pPr>
        <w:pStyle w:val="ConsPlusNormal"/>
        <w:spacing w:before="220"/>
        <w:ind w:firstLine="540"/>
        <w:jc w:val="both"/>
      </w:pPr>
      <w:r>
        <w:t>программу производственного развития (план капвложений), согласованную в установленном порядке;</w:t>
      </w:r>
    </w:p>
    <w:p w:rsidR="00075568" w:rsidRDefault="00075568">
      <w:pPr>
        <w:pStyle w:val="ConsPlusNormal"/>
        <w:spacing w:before="220"/>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075568" w:rsidRDefault="00075568">
      <w:pPr>
        <w:pStyle w:val="ConsPlusNormal"/>
        <w:spacing w:before="220"/>
        <w:ind w:firstLine="540"/>
        <w:jc w:val="both"/>
      </w:pPr>
      <w:r>
        <w:t>бухгалтерскую и статистическую отчетность на последнюю отчетную дату;</w:t>
      </w:r>
    </w:p>
    <w:p w:rsidR="00075568" w:rsidRDefault="00075568">
      <w:pPr>
        <w:pStyle w:val="ConsPlusNormal"/>
        <w:spacing w:before="220"/>
        <w:ind w:firstLine="540"/>
        <w:jc w:val="both"/>
      </w:pPr>
      <w:r>
        <w:t>другие дополнительные материалы в соответствии с формой и требованиями, предъявляемыми регулирующим органом.</w:t>
      </w:r>
    </w:p>
    <w:p w:rsidR="00075568" w:rsidRDefault="00075568">
      <w:pPr>
        <w:pStyle w:val="ConsPlusNormal"/>
        <w:spacing w:before="220"/>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075568" w:rsidRDefault="00075568">
      <w:pPr>
        <w:pStyle w:val="ConsPlusNormal"/>
        <w:spacing w:before="220"/>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075568" w:rsidRDefault="00075568">
      <w:pPr>
        <w:pStyle w:val="ConsPlusNormal"/>
        <w:ind w:firstLine="540"/>
        <w:jc w:val="both"/>
      </w:pPr>
    </w:p>
    <w:p w:rsidR="00075568" w:rsidRDefault="00075568">
      <w:pPr>
        <w:pStyle w:val="ConsPlusTitle"/>
        <w:jc w:val="center"/>
        <w:outlineLvl w:val="1"/>
      </w:pPr>
      <w:bookmarkStart w:id="10" w:name="P385"/>
      <w:bookmarkEnd w:id="10"/>
      <w:r>
        <w:t>VIII. Расчет тарифа на услуги по передаче электрической</w:t>
      </w:r>
    </w:p>
    <w:p w:rsidR="00075568" w:rsidRDefault="00075568">
      <w:pPr>
        <w:pStyle w:val="ConsPlusTitle"/>
        <w:jc w:val="center"/>
      </w:pPr>
      <w:r>
        <w:t>энергии по региональным электрическим сетям</w:t>
      </w:r>
    </w:p>
    <w:p w:rsidR="00075568" w:rsidRDefault="00075568">
      <w:pPr>
        <w:pStyle w:val="ConsPlusNormal"/>
        <w:ind w:firstLine="540"/>
        <w:jc w:val="both"/>
      </w:pPr>
    </w:p>
    <w:p w:rsidR="00075568" w:rsidRDefault="00075568">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075568" w:rsidRDefault="00075568">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075568" w:rsidRDefault="00075568">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075568" w:rsidRDefault="00075568">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075568" w:rsidRDefault="00075568">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075568" w:rsidRDefault="00075568">
      <w:pPr>
        <w:pStyle w:val="ConsPlusNormal"/>
        <w:spacing w:before="220"/>
        <w:ind w:firstLine="540"/>
        <w:jc w:val="both"/>
      </w:pPr>
      <w:r>
        <w:t>на высоком напряжении: (ВН) 110 кВ и выше;</w:t>
      </w:r>
    </w:p>
    <w:p w:rsidR="00075568" w:rsidRDefault="00075568">
      <w:pPr>
        <w:pStyle w:val="ConsPlusNormal"/>
        <w:spacing w:before="220"/>
        <w:ind w:firstLine="540"/>
        <w:jc w:val="both"/>
      </w:pPr>
      <w:r>
        <w:t>на среднем первом напряжении: (СН1) 35 кВ;</w:t>
      </w:r>
    </w:p>
    <w:p w:rsidR="00075568" w:rsidRDefault="00075568">
      <w:pPr>
        <w:pStyle w:val="ConsPlusNormal"/>
        <w:spacing w:before="220"/>
        <w:ind w:firstLine="540"/>
        <w:jc w:val="both"/>
      </w:pPr>
      <w:r>
        <w:t>на среднем втором напряжении: (СН11) 20 - 1 кВ;</w:t>
      </w:r>
    </w:p>
    <w:p w:rsidR="00075568" w:rsidRDefault="00075568">
      <w:pPr>
        <w:pStyle w:val="ConsPlusNormal"/>
        <w:spacing w:before="220"/>
        <w:ind w:firstLine="540"/>
        <w:jc w:val="both"/>
      </w:pPr>
      <w:r>
        <w:t>на низком напряжении: (НН) 0,4 кВ и ниже.</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 xml:space="preserve">О применении пункта 45 см. информационное </w:t>
            </w:r>
            <w:hyperlink r:id="rId123" w:history="1">
              <w:r>
                <w:rPr>
                  <w:color w:val="0000FF"/>
                </w:rPr>
                <w:t>письмо</w:t>
              </w:r>
            </w:hyperlink>
            <w:r>
              <w:rPr>
                <w:color w:val="392C69"/>
              </w:rPr>
              <w:t xml:space="preserve"> ФСТ России от 24.03.2006 N ЕЯ-1433/14.</w:t>
            </w:r>
          </w:p>
        </w:tc>
      </w:tr>
    </w:tbl>
    <w:p w:rsidR="00075568" w:rsidRDefault="00075568">
      <w:pPr>
        <w:pStyle w:val="ConsPlusNormal"/>
        <w:spacing w:before="280"/>
        <w:ind w:firstLine="540"/>
        <w:jc w:val="both"/>
      </w:pPr>
      <w:bookmarkStart w:id="11" w:name="P399"/>
      <w:bookmarkEnd w:id="11"/>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075568" w:rsidRDefault="00075568">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075568" w:rsidRDefault="00075568">
      <w:pPr>
        <w:pStyle w:val="ConsPlusNormal"/>
        <w:spacing w:before="220"/>
        <w:ind w:firstLine="540"/>
        <w:jc w:val="both"/>
      </w:pPr>
      <w:bookmarkStart w:id="12" w:name="P401"/>
      <w:bookmarkEnd w:id="12"/>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075568" w:rsidRDefault="00075568">
      <w:pPr>
        <w:pStyle w:val="ConsPlusNormal"/>
        <w:spacing w:before="220"/>
        <w:ind w:firstLine="540"/>
        <w:jc w:val="both"/>
      </w:pPr>
      <w: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w:t>
      </w:r>
      <w:r>
        <w:lastRenderedPageBreak/>
        <w:t>принимаемой из сети, присоединенной к сети рассматриваемой организации;</w:t>
      </w:r>
    </w:p>
    <w:p w:rsidR="00075568" w:rsidRDefault="00075568">
      <w:pPr>
        <w:pStyle w:val="ConsPlusNormal"/>
        <w:spacing w:before="220"/>
        <w:ind w:firstLine="540"/>
        <w:jc w:val="both"/>
      </w:pPr>
      <w:r>
        <w:t>- суммы прибыли, отнесенной на передачу электрической энергии.</w:t>
      </w:r>
    </w:p>
    <w:p w:rsidR="00075568" w:rsidRDefault="00075568">
      <w:pPr>
        <w:pStyle w:val="ConsPlusNormal"/>
        <w:spacing w:before="220"/>
        <w:ind w:firstLine="540"/>
        <w:jc w:val="both"/>
      </w:pPr>
      <w:bookmarkStart w:id="13" w:name="P404"/>
      <w:bookmarkEnd w:id="13"/>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075568" w:rsidRDefault="00075568">
      <w:pPr>
        <w:pStyle w:val="ConsPlusNormal"/>
        <w:jc w:val="both"/>
      </w:pPr>
    </w:p>
    <w:p w:rsidR="00075568" w:rsidRDefault="00075568">
      <w:pPr>
        <w:pStyle w:val="ConsPlusNormal"/>
        <w:jc w:val="center"/>
      </w:pPr>
      <w:r w:rsidRPr="00614D62">
        <w:rPr>
          <w:position w:val="-10"/>
        </w:rPr>
        <w:pict>
          <v:shape id="_x0000_i1037" style="width:129.75pt;height:21pt" coordsize="" o:spt="100" adj="0,,0" path="" filled="f" stroked="f">
            <v:stroke joinstyle="miter"/>
            <v:imagedata r:id="rId124" o:title="base_1_296036_32780"/>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38" style="width:184.5pt;height:21pt" coordsize="" o:spt="100" adj="0,,0" path="" filled="f" stroked="f">
            <v:stroke joinstyle="miter"/>
            <v:imagedata r:id="rId125" o:title="base_1_296036_32781"/>
            <v:formulas/>
            <v:path o:connecttype="segments"/>
          </v:shape>
        </w:pict>
      </w:r>
    </w:p>
    <w:p w:rsidR="00075568" w:rsidRDefault="00075568">
      <w:pPr>
        <w:pStyle w:val="ConsPlusNormal"/>
        <w:jc w:val="both"/>
      </w:pPr>
    </w:p>
    <w:p w:rsidR="00075568" w:rsidRDefault="00075568">
      <w:pPr>
        <w:pStyle w:val="ConsPlusNormal"/>
        <w:jc w:val="center"/>
      </w:pPr>
      <w:bookmarkStart w:id="14" w:name="P410"/>
      <w:bookmarkEnd w:id="14"/>
      <w:r w:rsidRPr="00614D62">
        <w:rPr>
          <w:position w:val="-27"/>
        </w:rPr>
        <w:pict>
          <v:shape id="_x0000_i1039" style="width:177pt;height:38.25pt" coordsize="" o:spt="100" adj="0,,0" path="" filled="f" stroked="f">
            <v:stroke joinstyle="miter"/>
            <v:imagedata r:id="rId126" o:title="base_1_296036_32782"/>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0" style="width:147pt;height:21pt" coordsize="" o:spt="100" adj="0,,0" path="" filled="f" stroked="f">
            <v:stroke joinstyle="miter"/>
            <v:imagedata r:id="rId127" o:title="base_1_296036_32783"/>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1" style="width:196.5pt;height:21pt" coordsize="" o:spt="100" adj="0,,0" path="" filled="f" stroked="f">
            <v:stroke joinstyle="miter"/>
            <v:imagedata r:id="rId128" o:title="base_1_296036_32784"/>
            <v:formulas/>
            <v:path o:connecttype="segments"/>
          </v:shape>
        </w:pict>
      </w:r>
    </w:p>
    <w:p w:rsidR="00075568" w:rsidRDefault="00075568">
      <w:pPr>
        <w:pStyle w:val="ConsPlusNormal"/>
        <w:jc w:val="both"/>
      </w:pPr>
    </w:p>
    <w:p w:rsidR="00075568" w:rsidRDefault="00075568">
      <w:pPr>
        <w:pStyle w:val="ConsPlusNormal"/>
        <w:jc w:val="center"/>
      </w:pPr>
      <w:bookmarkStart w:id="15" w:name="P416"/>
      <w:bookmarkEnd w:id="15"/>
      <w:r w:rsidRPr="00614D62">
        <w:rPr>
          <w:position w:val="-27"/>
        </w:rPr>
        <w:pict>
          <v:shape id="_x0000_i1042" style="width:179.25pt;height:38.25pt" coordsize="" o:spt="100" adj="0,,0" path="" filled="f" stroked="f">
            <v:stroke joinstyle="miter"/>
            <v:imagedata r:id="rId129" o:title="base_1_296036_32785"/>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3" style="width:159.75pt;height:21pt" coordsize="" o:spt="100" adj="0,,0" path="" filled="f" stroked="f">
            <v:stroke joinstyle="miter"/>
            <v:imagedata r:id="rId130" o:title="base_1_296036_32786"/>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4" style="width:212.25pt;height:21pt" coordsize="" o:spt="100" adj="0,,0" path="" filled="f" stroked="f">
            <v:stroke joinstyle="miter"/>
            <v:imagedata r:id="rId131" o:title="base_1_296036_32787"/>
            <v:formulas/>
            <v:path o:connecttype="segments"/>
          </v:shape>
        </w:pict>
      </w:r>
    </w:p>
    <w:p w:rsidR="00075568" w:rsidRDefault="00075568">
      <w:pPr>
        <w:pStyle w:val="ConsPlusNormal"/>
        <w:jc w:val="both"/>
      </w:pPr>
    </w:p>
    <w:p w:rsidR="00075568" w:rsidRDefault="00075568">
      <w:pPr>
        <w:pStyle w:val="ConsPlusNormal"/>
        <w:jc w:val="center"/>
      </w:pPr>
      <w:bookmarkStart w:id="16" w:name="P422"/>
      <w:bookmarkEnd w:id="16"/>
      <w:r w:rsidRPr="00614D62">
        <w:rPr>
          <w:position w:val="-27"/>
        </w:rPr>
        <w:pict>
          <v:shape id="_x0000_i1045" style="width:183.75pt;height:38.25pt" coordsize="" o:spt="100" adj="0,,0" path="" filled="f" stroked="f">
            <v:stroke joinstyle="miter"/>
            <v:imagedata r:id="rId132" o:title="base_1_296036_32788"/>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6" style="width:140.25pt;height:21pt" coordsize="" o:spt="100" adj="0,,0" path="" filled="f" stroked="f">
            <v:stroke joinstyle="miter"/>
            <v:imagedata r:id="rId133" o:title="base_1_296036_32789"/>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47" style="width:193.5pt;height:21pt" coordsize="" o:spt="100" adj="0,,0" path="" filled="f" stroked="f">
            <v:stroke joinstyle="miter"/>
            <v:imagedata r:id="rId134" o:title="base_1_296036_32790"/>
            <v:formulas/>
            <v:path o:connecttype="segments"/>
          </v:shape>
        </w:pict>
      </w:r>
    </w:p>
    <w:p w:rsidR="00075568" w:rsidRDefault="00075568">
      <w:pPr>
        <w:pStyle w:val="ConsPlusNormal"/>
        <w:jc w:val="both"/>
      </w:pPr>
    </w:p>
    <w:p w:rsidR="00075568" w:rsidRDefault="00075568">
      <w:pPr>
        <w:pStyle w:val="ConsPlusNormal"/>
        <w:jc w:val="center"/>
      </w:pPr>
      <w:bookmarkStart w:id="17" w:name="P428"/>
      <w:bookmarkEnd w:id="17"/>
      <w:r w:rsidRPr="00614D62">
        <w:rPr>
          <w:position w:val="-27"/>
        </w:rPr>
        <w:pict>
          <v:shape id="_x0000_i1048" style="width:183.75pt;height:38.25pt" coordsize="" o:spt="100" adj="0,,0" path="" filled="f" stroked="f">
            <v:stroke joinstyle="miter"/>
            <v:imagedata r:id="rId135" o:title="base_1_296036_32791"/>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075568" w:rsidRDefault="00075568">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075568" w:rsidRDefault="00075568">
      <w:pPr>
        <w:pStyle w:val="ConsPlusNormal"/>
        <w:spacing w:before="220"/>
        <w:ind w:firstLine="540"/>
        <w:jc w:val="both"/>
      </w:pPr>
      <w:r>
        <w:lastRenderedPageBreak/>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11501" w:history="1">
        <w:r>
          <w:rPr>
            <w:color w:val="0000FF"/>
          </w:rPr>
          <w:t>Приложением 2</w:t>
        </w:r>
      </w:hyperlink>
      <w:r>
        <w:t xml:space="preserve"> (</w:t>
      </w:r>
      <w:hyperlink w:anchor="P11507" w:history="1">
        <w:r>
          <w:rPr>
            <w:color w:val="0000FF"/>
          </w:rPr>
          <w:t>таблицы 2.1</w:t>
        </w:r>
      </w:hyperlink>
      <w:r>
        <w:t xml:space="preserve"> и </w:t>
      </w:r>
      <w:hyperlink w:anchor="P11718"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075568" w:rsidRDefault="00075568">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075568" w:rsidRDefault="00075568">
      <w:pPr>
        <w:pStyle w:val="ConsPlusNormal"/>
        <w:spacing w:before="220"/>
        <w:ind w:firstLine="540"/>
        <w:jc w:val="both"/>
      </w:pPr>
      <w:r>
        <w:t xml:space="preserve">- по ВЛЭП и КЛЭП - в соответствии с </w:t>
      </w:r>
      <w:hyperlink w:anchor="P11507" w:history="1">
        <w:r>
          <w:rPr>
            <w:color w:val="0000FF"/>
          </w:rPr>
          <w:t>таблицей 2.1</w:t>
        </w:r>
      </w:hyperlink>
      <w:r>
        <w:t xml:space="preserve"> Приложения 2;</w:t>
      </w:r>
    </w:p>
    <w:p w:rsidR="00075568" w:rsidRDefault="00075568">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075568" w:rsidRDefault="00075568">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11507" w:history="1">
        <w:r>
          <w:rPr>
            <w:color w:val="0000FF"/>
          </w:rPr>
          <w:t>таблицы 2.1</w:t>
        </w:r>
      </w:hyperlink>
      <w:r>
        <w:t xml:space="preserve"> и </w:t>
      </w:r>
      <w:hyperlink w:anchor="P11718"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075568" w:rsidRDefault="00075568">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075568" w:rsidRDefault="00075568">
      <w:pPr>
        <w:pStyle w:val="ConsPlusNormal"/>
        <w:spacing w:before="220"/>
        <w:ind w:firstLine="540"/>
        <w:jc w:val="both"/>
      </w:pPr>
      <w:r w:rsidRPr="00614D62">
        <w:rPr>
          <w:position w:val="-10"/>
        </w:rPr>
        <w:pict>
          <v:shape id="_x0000_i1049" style="width:30pt;height:21.75pt" coordsize="" o:spt="100" adj="0,,0" path="" filled="f" stroked="f">
            <v:stroke joinstyle="miter"/>
            <v:imagedata r:id="rId136" o:title="base_1_296036_32792"/>
            <v:formulas/>
            <v:path o:connecttype="segments"/>
          </v:shape>
        </w:pict>
      </w:r>
      <w:r>
        <w:t xml:space="preserve"> - сумма условных единиц по оборудованию всех уровней напряжения, определяется в соответствии с </w:t>
      </w:r>
      <w:hyperlink w:anchor="P11501" w:history="1">
        <w:r>
          <w:rPr>
            <w:color w:val="0000FF"/>
          </w:rPr>
          <w:t>Приложением 2</w:t>
        </w:r>
      </w:hyperlink>
      <w:r>
        <w:t>;</w:t>
      </w:r>
    </w:p>
    <w:p w:rsidR="00075568" w:rsidRDefault="00075568">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11501" w:history="1">
        <w:r>
          <w:rPr>
            <w:color w:val="0000FF"/>
          </w:rPr>
          <w:t>Приложением 2</w:t>
        </w:r>
      </w:hyperlink>
      <w:r>
        <w:t>;</w:t>
      </w:r>
    </w:p>
    <w:p w:rsidR="00075568" w:rsidRDefault="00075568">
      <w:pPr>
        <w:pStyle w:val="ConsPlusNormal"/>
        <w:spacing w:before="220"/>
        <w:ind w:firstLine="540"/>
        <w:jc w:val="both"/>
      </w:pPr>
      <w:r w:rsidRPr="00614D62">
        <w:rPr>
          <w:position w:val="-10"/>
        </w:rPr>
        <w:pict>
          <v:shape id="_x0000_i1050" style="width:100.5pt;height:21pt" coordsize="" o:spt="100" adj="0,,0" path="" filled="f" stroked="f">
            <v:stroke joinstyle="miter"/>
            <v:imagedata r:id="rId137" o:title="base_1_296036_3279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410" w:history="1">
        <w:r>
          <w:rPr>
            <w:color w:val="0000FF"/>
          </w:rPr>
          <w:t>формулам (11.2)</w:t>
        </w:r>
      </w:hyperlink>
      <w:r>
        <w:t xml:space="preserve">, </w:t>
      </w:r>
      <w:hyperlink w:anchor="P416" w:history="1">
        <w:r>
          <w:rPr>
            <w:color w:val="0000FF"/>
          </w:rPr>
          <w:t>(11.5)</w:t>
        </w:r>
      </w:hyperlink>
      <w:r>
        <w:t xml:space="preserve">, </w:t>
      </w:r>
      <w:hyperlink w:anchor="P422" w:history="1">
        <w:r>
          <w:rPr>
            <w:color w:val="0000FF"/>
          </w:rPr>
          <w:t>(11.8)</w:t>
        </w:r>
      </w:hyperlink>
      <w:r>
        <w:t xml:space="preserve"> и </w:t>
      </w:r>
      <w:hyperlink w:anchor="P428" w:history="1">
        <w:r>
          <w:rPr>
            <w:color w:val="0000FF"/>
          </w:rPr>
          <w:t>(11.11)</w:t>
        </w:r>
      </w:hyperlink>
      <w:r>
        <w:t>.</w:t>
      </w:r>
    </w:p>
    <w:p w:rsidR="00075568" w:rsidRDefault="00075568">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075568" w:rsidRDefault="00075568">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11974" w:history="1">
        <w:r>
          <w:rPr>
            <w:color w:val="0000FF"/>
          </w:rPr>
          <w:t>Приложением N 3</w:t>
        </w:r>
      </w:hyperlink>
      <w:r>
        <w:t>.</w:t>
      </w:r>
    </w:p>
    <w:p w:rsidR="00075568" w:rsidRDefault="00075568">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075568" w:rsidRDefault="00075568">
      <w:pPr>
        <w:pStyle w:val="ConsPlusNormal"/>
        <w:jc w:val="both"/>
      </w:pPr>
      <w:r>
        <w:t xml:space="preserve">(абзац введен </w:t>
      </w:r>
      <w:hyperlink r:id="rId138" w:history="1">
        <w:r>
          <w:rPr>
            <w:color w:val="0000FF"/>
          </w:rPr>
          <w:t>Приказом</w:t>
        </w:r>
      </w:hyperlink>
      <w:r>
        <w:t xml:space="preserve"> ФСТ России от 28.11.2006 N 318-э/15)</w:t>
      </w:r>
    </w:p>
    <w:p w:rsidR="00075568" w:rsidRDefault="00075568">
      <w:pPr>
        <w:pStyle w:val="ConsPlusNormal"/>
        <w:spacing w:before="220"/>
        <w:ind w:firstLine="540"/>
        <w:jc w:val="both"/>
      </w:pPr>
      <w:r>
        <w:t xml:space="preserve">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w:t>
      </w:r>
      <w:r>
        <w:lastRenderedPageBreak/>
        <w:t>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075568" w:rsidRDefault="00075568">
      <w:pPr>
        <w:pStyle w:val="ConsPlusNormal"/>
        <w:jc w:val="both"/>
      </w:pPr>
      <w:r>
        <w:t xml:space="preserve">(абзац введен </w:t>
      </w:r>
      <w:hyperlink r:id="rId139" w:history="1">
        <w:r>
          <w:rPr>
            <w:color w:val="0000FF"/>
          </w:rPr>
          <w:t>Приказом</w:t>
        </w:r>
      </w:hyperlink>
      <w:r>
        <w:t xml:space="preserve"> ФСТ России от 28.11.2006 N 318-э/15)</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hyperlink r:id="rId140"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141" w:history="1">
              <w:r>
                <w:rPr>
                  <w:color w:val="0000FF"/>
                </w:rPr>
                <w:t>считаются</w:t>
              </w:r>
            </w:hyperlink>
            <w:r>
              <w:rPr>
                <w:color w:val="392C69"/>
              </w:rPr>
              <w:t xml:space="preserve"> соответственно </w:t>
            </w:r>
            <w:hyperlink r:id="rId142" w:history="1">
              <w:r>
                <w:rPr>
                  <w:color w:val="0000FF"/>
                </w:rPr>
                <w:t>пункты 54</w:t>
              </w:r>
            </w:hyperlink>
            <w:r>
              <w:rPr>
                <w:color w:val="392C69"/>
              </w:rPr>
              <w:t xml:space="preserve">, </w:t>
            </w:r>
            <w:hyperlink r:id="rId143" w:history="1">
              <w:r>
                <w:rPr>
                  <w:color w:val="0000FF"/>
                </w:rPr>
                <w:t>54.1</w:t>
              </w:r>
            </w:hyperlink>
            <w:r>
              <w:rPr>
                <w:color w:val="392C69"/>
              </w:rPr>
              <w:t xml:space="preserve">, </w:t>
            </w:r>
            <w:hyperlink r:id="rId144" w:history="1">
              <w:r>
                <w:rPr>
                  <w:color w:val="0000FF"/>
                </w:rPr>
                <w:t>54.2</w:t>
              </w:r>
            </w:hyperlink>
            <w:r>
              <w:rPr>
                <w:color w:val="392C69"/>
              </w:rPr>
              <w:t xml:space="preserve"> предыдущей редакции данного документа.</w:t>
            </w:r>
          </w:p>
        </w:tc>
      </w:tr>
    </w:tbl>
    <w:p w:rsidR="00075568" w:rsidRDefault="00075568">
      <w:pPr>
        <w:pStyle w:val="ConsPlusNormal"/>
        <w:spacing w:before="280"/>
        <w:ind w:firstLine="540"/>
        <w:jc w:val="both"/>
      </w:pPr>
      <w:r>
        <w:t xml:space="preserve">Расчет размера платы за указанную услугу производится в соответствии с </w:t>
      </w:r>
      <w:hyperlink w:anchor="P455" w:history="1">
        <w:r>
          <w:rPr>
            <w:color w:val="0000FF"/>
          </w:rPr>
          <w:t>пунктами 49</w:t>
        </w:r>
      </w:hyperlink>
      <w:r>
        <w:t xml:space="preserve">, </w:t>
      </w:r>
      <w:hyperlink w:anchor="P474" w:history="1">
        <w:r>
          <w:rPr>
            <w:color w:val="0000FF"/>
          </w:rPr>
          <w:t>50</w:t>
        </w:r>
      </w:hyperlink>
      <w:r>
        <w:t xml:space="preserve">, </w:t>
      </w:r>
      <w:hyperlink w:anchor="P566" w:history="1">
        <w:r>
          <w:rPr>
            <w:color w:val="0000FF"/>
          </w:rPr>
          <w:t>51</w:t>
        </w:r>
      </w:hyperlink>
      <w:r>
        <w:t xml:space="preserve">, </w:t>
      </w:r>
      <w:hyperlink w:anchor="P577" w:history="1">
        <w:r>
          <w:rPr>
            <w:color w:val="0000FF"/>
          </w:rPr>
          <w:t>52</w:t>
        </w:r>
      </w:hyperlink>
      <w:r>
        <w:t xml:space="preserve"> и </w:t>
      </w:r>
      <w:hyperlink w:anchor="P621"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075568" w:rsidRDefault="00075568">
      <w:pPr>
        <w:pStyle w:val="ConsPlusNormal"/>
        <w:jc w:val="both"/>
      </w:pPr>
      <w:r>
        <w:t xml:space="preserve">(абзац введен </w:t>
      </w:r>
      <w:hyperlink r:id="rId145" w:history="1">
        <w:r>
          <w:rPr>
            <w:color w:val="0000FF"/>
          </w:rPr>
          <w:t>Приказом</w:t>
        </w:r>
      </w:hyperlink>
      <w:r>
        <w:t xml:space="preserve"> ФСТ России от 28.11.2006 N 318-э/15)</w:t>
      </w:r>
    </w:p>
    <w:p w:rsidR="00075568" w:rsidRDefault="00075568">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075568" w:rsidRDefault="00075568">
      <w:pPr>
        <w:pStyle w:val="ConsPlusNormal"/>
        <w:jc w:val="both"/>
      </w:pPr>
      <w:r>
        <w:t xml:space="preserve">(абзац введен </w:t>
      </w:r>
      <w:hyperlink r:id="rId146" w:history="1">
        <w:r>
          <w:rPr>
            <w:color w:val="0000FF"/>
          </w:rPr>
          <w:t>Приказом</w:t>
        </w:r>
      </w:hyperlink>
      <w:r>
        <w:t xml:space="preserve"> ФСТ России от 30.01.2007 N 14-э/14)</w:t>
      </w:r>
    </w:p>
    <w:p w:rsidR="00075568" w:rsidRDefault="00075568">
      <w:pPr>
        <w:pStyle w:val="ConsPlusNormal"/>
        <w:spacing w:before="220"/>
        <w:ind w:firstLine="540"/>
        <w:jc w:val="both"/>
      </w:pPr>
      <w:r>
        <w:t xml:space="preserve">49. Исключен. - </w:t>
      </w:r>
      <w:hyperlink r:id="rId147" w:history="1">
        <w:r>
          <w:rPr>
            <w:color w:val="0000FF"/>
          </w:rPr>
          <w:t>Приказ</w:t>
        </w:r>
      </w:hyperlink>
      <w:r>
        <w:t xml:space="preserve"> ФСТ России от 21.10.2008 N 209-э/1.</w:t>
      </w:r>
    </w:p>
    <w:bookmarkStart w:id="18" w:name="P455"/>
    <w:bookmarkEnd w:id="18"/>
    <w:p w:rsidR="00075568" w:rsidRDefault="00075568">
      <w:pPr>
        <w:pStyle w:val="ConsPlusNormal"/>
        <w:spacing w:before="220"/>
        <w:ind w:firstLine="540"/>
        <w:jc w:val="both"/>
      </w:pPr>
      <w:r>
        <w:fldChar w:fldCharType="begin"/>
      </w:r>
      <w:r>
        <w:instrText xml:space="preserve"> HYPERLINK "consultantplus://offline/ref=F41A17B391CFB1190CABB85EAF2742268D6CE1B5919958E4C29A458DE230F92A4D4A760A9DC5E1J9hEJ" </w:instrText>
      </w:r>
      <w:r>
        <w:fldChar w:fldCharType="separate"/>
      </w:r>
      <w:r>
        <w:rPr>
          <w:color w:val="0000FF"/>
        </w:rPr>
        <w:t>49</w:t>
      </w:r>
      <w:r w:rsidRPr="00614D62">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98"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075568" w:rsidRDefault="00075568">
      <w:pPr>
        <w:pStyle w:val="ConsPlusNormal"/>
        <w:jc w:val="both"/>
      </w:pPr>
      <w:r>
        <w:t xml:space="preserve">(в ред. </w:t>
      </w:r>
      <w:hyperlink r:id="rId148" w:history="1">
        <w:r>
          <w:rPr>
            <w:color w:val="0000FF"/>
          </w:rPr>
          <w:t>Приказа</w:t>
        </w:r>
      </w:hyperlink>
      <w:r>
        <w:t xml:space="preserve"> ФСТ России от 21.10.2008 N 209-э/1)</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 xml:space="preserve">В соответствии с изменениями, внесенными </w:t>
            </w:r>
            <w:hyperlink r:id="rId149" w:history="1">
              <w:r>
                <w:rPr>
                  <w:color w:val="0000FF"/>
                </w:rPr>
                <w:t>Приказом</w:t>
              </w:r>
            </w:hyperlink>
            <w:r>
              <w:rPr>
                <w:color w:val="392C69"/>
              </w:rPr>
              <w:t xml:space="preserve"> ФСТ России от 21.10.2008 N 209-э/1, пункты 54.1, 54.2 считаются соответственно пунктами 50, 52.</w:t>
            </w:r>
          </w:p>
        </w:tc>
      </w:tr>
    </w:tbl>
    <w:p w:rsidR="00075568" w:rsidRDefault="00075568">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474" w:history="1">
        <w:r>
          <w:rPr>
            <w:color w:val="0000FF"/>
          </w:rPr>
          <w:t>пунктах 54.1</w:t>
        </w:r>
      </w:hyperlink>
      <w:r>
        <w:t xml:space="preserve"> и </w:t>
      </w:r>
      <w:hyperlink w:anchor="P577"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401"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404" w:history="1">
        <w:r>
          <w:rPr>
            <w:color w:val="0000FF"/>
          </w:rPr>
          <w:t>пунктом 48</w:t>
        </w:r>
      </w:hyperlink>
      <w:r>
        <w:t xml:space="preserve"> Методических указаний.</w:t>
      </w:r>
    </w:p>
    <w:p w:rsidR="00075568" w:rsidRDefault="00075568">
      <w:pPr>
        <w:pStyle w:val="ConsPlusNormal"/>
        <w:spacing w:before="220"/>
        <w:ind w:firstLine="540"/>
        <w:jc w:val="both"/>
      </w:pPr>
      <w:r>
        <w:t xml:space="preserve">Единые (котловые) тарифы на услуги по передаче электрической энергии на территории </w:t>
      </w:r>
      <w:r>
        <w:lastRenderedPageBreak/>
        <w:t>субъекта Российской Федерации устанавливаются одновременно в двух вариантах:</w:t>
      </w:r>
    </w:p>
    <w:p w:rsidR="00075568" w:rsidRDefault="00075568">
      <w:pPr>
        <w:pStyle w:val="ConsPlusNormal"/>
        <w:spacing w:before="220"/>
        <w:ind w:firstLine="540"/>
        <w:jc w:val="both"/>
      </w:pPr>
      <w:r>
        <w:t>- двухставочный;</w:t>
      </w:r>
    </w:p>
    <w:p w:rsidR="00075568" w:rsidRDefault="00075568">
      <w:pPr>
        <w:pStyle w:val="ConsPlusNormal"/>
        <w:spacing w:before="220"/>
        <w:ind w:firstLine="540"/>
        <w:jc w:val="both"/>
      </w:pPr>
      <w:r>
        <w:t>- одноставочный.</w:t>
      </w:r>
    </w:p>
    <w:p w:rsidR="00075568" w:rsidRDefault="00075568">
      <w:pPr>
        <w:pStyle w:val="ConsPlusNormal"/>
        <w:jc w:val="both"/>
      </w:pPr>
      <w:r>
        <w:t xml:space="preserve">(абзац введен </w:t>
      </w:r>
      <w:hyperlink r:id="rId150" w:history="1">
        <w:r>
          <w:rPr>
            <w:color w:val="0000FF"/>
          </w:rPr>
          <w:t>Приказом</w:t>
        </w:r>
      </w:hyperlink>
      <w:r>
        <w:t xml:space="preserve"> ФСТ России от 31.12.2009 N 558-э/1)</w:t>
      </w:r>
    </w:p>
    <w:p w:rsidR="00075568" w:rsidRDefault="00075568">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075568" w:rsidRDefault="00075568">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075568" w:rsidRDefault="00075568">
      <w:pPr>
        <w:pStyle w:val="ConsPlusNormal"/>
        <w:jc w:val="both"/>
      </w:pPr>
      <w:r>
        <w:t xml:space="preserve">(абзац введен </w:t>
      </w:r>
      <w:hyperlink r:id="rId151" w:history="1">
        <w:r>
          <w:rPr>
            <w:color w:val="0000FF"/>
          </w:rPr>
          <w:t>Приказом</w:t>
        </w:r>
      </w:hyperlink>
      <w:r>
        <w:t xml:space="preserve"> ФАС России от 29.03.2018 N 401/18)</w:t>
      </w:r>
    </w:p>
    <w:p w:rsidR="00075568" w:rsidRDefault="00075568">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075568" w:rsidRDefault="00075568">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075568" w:rsidRDefault="00075568">
      <w:pPr>
        <w:pStyle w:val="ConsPlusNormal"/>
        <w:jc w:val="both"/>
      </w:pPr>
      <w:r>
        <w:t xml:space="preserve">(в ред. </w:t>
      </w:r>
      <w:hyperlink r:id="rId152" w:history="1">
        <w:r>
          <w:rPr>
            <w:color w:val="0000FF"/>
          </w:rPr>
          <w:t>Приказа</w:t>
        </w:r>
      </w:hyperlink>
      <w:r>
        <w:t xml:space="preserve"> ФСТ России от 23.11.2007 N 385-э/1)</w:t>
      </w:r>
    </w:p>
    <w:p w:rsidR="00075568" w:rsidRDefault="00075568">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075568" w:rsidRDefault="00075568">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10709" w:history="1">
        <w:r>
          <w:rPr>
            <w:color w:val="0000FF"/>
          </w:rPr>
          <w:t>Таблице N П1.30</w:t>
        </w:r>
      </w:hyperlink>
      <w:r>
        <w:t>.</w:t>
      </w:r>
    </w:p>
    <w:p w:rsidR="00075568" w:rsidRDefault="00075568">
      <w:pPr>
        <w:pStyle w:val="ConsPlusNormal"/>
        <w:jc w:val="both"/>
      </w:pPr>
      <w:r>
        <w:t xml:space="preserve">(пункт в ред. </w:t>
      </w:r>
      <w:hyperlink r:id="rId153" w:history="1">
        <w:r>
          <w:rPr>
            <w:color w:val="0000FF"/>
          </w:rPr>
          <w:t>Приказа</w:t>
        </w:r>
      </w:hyperlink>
      <w:r>
        <w:t xml:space="preserve"> ФСТ России от 31.07.2007 N 138-э/6)</w:t>
      </w:r>
    </w:p>
    <w:p w:rsidR="00075568" w:rsidRDefault="00075568">
      <w:pPr>
        <w:pStyle w:val="ConsPlusNormal"/>
        <w:spacing w:before="220"/>
        <w:ind w:firstLine="540"/>
        <w:jc w:val="both"/>
      </w:pPr>
      <w:r>
        <w:t xml:space="preserve">50. Исключен. - </w:t>
      </w:r>
      <w:hyperlink r:id="rId154" w:history="1">
        <w:r>
          <w:rPr>
            <w:color w:val="0000FF"/>
          </w:rPr>
          <w:t>Приказ</w:t>
        </w:r>
      </w:hyperlink>
      <w:r>
        <w:t xml:space="preserve"> ФСТ России от 21.10.2008 N 209-э/1.</w:t>
      </w:r>
    </w:p>
    <w:p w:rsidR="00075568" w:rsidRDefault="00075568">
      <w:pPr>
        <w:pStyle w:val="ConsPlusNormal"/>
        <w:spacing w:before="220"/>
        <w:ind w:firstLine="540"/>
        <w:jc w:val="both"/>
      </w:pPr>
      <w:bookmarkStart w:id="19" w:name="P474"/>
      <w:bookmarkEnd w:id="19"/>
      <w:r>
        <w:t>50. Расчет двухставочных единых (котловых) тарифов предусматривает определение двух ставок:</w:t>
      </w:r>
    </w:p>
    <w:p w:rsidR="00075568" w:rsidRDefault="00075568">
      <w:pPr>
        <w:pStyle w:val="ConsPlusNormal"/>
        <w:spacing w:before="220"/>
        <w:ind w:firstLine="540"/>
        <w:jc w:val="both"/>
      </w:pPr>
      <w:r>
        <w:t xml:space="preserve">- единой ставки на содержание электрических сетей соответствующего уровня напряжения в </w:t>
      </w:r>
      <w:r>
        <w:lastRenderedPageBreak/>
        <w:t xml:space="preserve">расчете за МВт заявленной мощности потребителя </w:t>
      </w:r>
      <w:r w:rsidRPr="00614D62">
        <w:rPr>
          <w:position w:val="-10"/>
        </w:rPr>
        <w:pict>
          <v:shape id="_x0000_i1051" style="width:117.75pt;height:21pt" coordsize="" o:spt="100" adj="0,,0" path="" filled="f" stroked="f">
            <v:stroke joinstyle="miter"/>
            <v:imagedata r:id="rId155" o:title="base_1_296036_32794"/>
            <v:formulas/>
            <v:path o:connecttype="segments"/>
          </v:shape>
        </w:pict>
      </w:r>
      <w:r>
        <w:t>;</w:t>
      </w:r>
    </w:p>
    <w:p w:rsidR="00075568" w:rsidRDefault="00075568">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614D62">
        <w:rPr>
          <w:position w:val="-10"/>
        </w:rPr>
        <w:pict>
          <v:shape id="_x0000_i1052" style="width:118.5pt;height:21pt" coordsize="" o:spt="100" adj="0,,0" path="" filled="f" stroked="f">
            <v:stroke joinstyle="miter"/>
            <v:imagedata r:id="rId156" o:title="base_1_296036_32795"/>
            <v:formulas/>
            <v:path o:connecttype="segments"/>
          </v:shape>
        </w:pict>
      </w:r>
      <w:r>
        <w:t>.</w:t>
      </w:r>
    </w:p>
    <w:p w:rsidR="00075568" w:rsidRDefault="00075568">
      <w:pPr>
        <w:pStyle w:val="ConsPlusNormal"/>
        <w:spacing w:before="220"/>
        <w:ind w:firstLine="540"/>
        <w:jc w:val="both"/>
      </w:pPr>
      <w:r>
        <w:t xml:space="preserve">Ставки на содержание электрических сетей </w:t>
      </w:r>
      <w:r w:rsidRPr="00614D62">
        <w:rPr>
          <w:position w:val="-10"/>
        </w:rPr>
        <w:pict>
          <v:shape id="_x0000_i1053" style="width:117.75pt;height:21pt" coordsize="" o:spt="100" adj="0,,0" path="" filled="f" stroked="f">
            <v:stroke joinstyle="miter"/>
            <v:imagedata r:id="rId155" o:title="base_1_296036_32796"/>
            <v:formulas/>
            <v:path o:connecttype="segments"/>
          </v:shape>
        </w:pict>
      </w:r>
      <w:r>
        <w:t xml:space="preserve"> на соответствующем уровне напряжения определяются следующим образом:</w:t>
      </w:r>
    </w:p>
    <w:p w:rsidR="00075568" w:rsidRDefault="00075568">
      <w:pPr>
        <w:pStyle w:val="ConsPlusNormal"/>
        <w:ind w:firstLine="540"/>
        <w:jc w:val="both"/>
      </w:pPr>
    </w:p>
    <w:p w:rsidR="00075568" w:rsidRDefault="00075568">
      <w:pPr>
        <w:pStyle w:val="ConsPlusNormal"/>
        <w:ind w:firstLine="540"/>
        <w:jc w:val="both"/>
      </w:pPr>
      <w:r>
        <w:t>Высокое напряжение 110 кВ и выше</w:t>
      </w:r>
    </w:p>
    <w:p w:rsidR="00075568" w:rsidRDefault="00075568">
      <w:pPr>
        <w:pStyle w:val="ConsPlusNormal"/>
        <w:ind w:firstLine="540"/>
        <w:jc w:val="both"/>
      </w:pPr>
    </w:p>
    <w:p w:rsidR="00075568" w:rsidRDefault="00075568">
      <w:pPr>
        <w:pStyle w:val="ConsPlusNormal"/>
        <w:jc w:val="center"/>
      </w:pPr>
      <w:r w:rsidRPr="00614D62">
        <w:rPr>
          <w:position w:val="-30"/>
        </w:rPr>
        <w:pict>
          <v:shape id="_x0000_i1054" style="width:334.5pt;height:41.25pt" coordsize="" o:spt="100" adj="0,,0" path="" filled="f" stroked="f">
            <v:stroke joinstyle="miter"/>
            <v:imagedata r:id="rId157" o:title="base_1_296036_32797"/>
            <v:formulas/>
            <v:path o:connecttype="segments"/>
          </v:shape>
        </w:pict>
      </w:r>
    </w:p>
    <w:p w:rsidR="00075568" w:rsidRDefault="00075568">
      <w:pPr>
        <w:pStyle w:val="ConsPlusNormal"/>
        <w:jc w:val="both"/>
      </w:pPr>
    </w:p>
    <w:p w:rsidR="00075568" w:rsidRDefault="00075568">
      <w:pPr>
        <w:pStyle w:val="ConsPlusNormal"/>
        <w:ind w:firstLine="540"/>
        <w:jc w:val="both"/>
      </w:pPr>
      <w:r>
        <w:t>Среднее напряжение первого уровня 35 кВ</w:t>
      </w:r>
    </w:p>
    <w:p w:rsidR="00075568" w:rsidRDefault="00075568">
      <w:pPr>
        <w:pStyle w:val="ConsPlusNormal"/>
        <w:jc w:val="both"/>
      </w:pPr>
    </w:p>
    <w:p w:rsidR="00075568" w:rsidRDefault="00075568">
      <w:pPr>
        <w:pStyle w:val="ConsPlusNormal"/>
        <w:jc w:val="center"/>
      </w:pPr>
      <w:r w:rsidRPr="00614D62">
        <w:rPr>
          <w:position w:val="-30"/>
        </w:rPr>
        <w:pict>
          <v:shape id="_x0000_i1055" style="width:369.75pt;height:41.25pt" coordsize="" o:spt="100" adj="0,,0" path="" filled="f" stroked="f">
            <v:stroke joinstyle="miter"/>
            <v:imagedata r:id="rId158" o:title="base_1_296036_32798"/>
            <v:formulas/>
            <v:path o:connecttype="segments"/>
          </v:shape>
        </w:pict>
      </w:r>
    </w:p>
    <w:p w:rsidR="00075568" w:rsidRDefault="00075568">
      <w:pPr>
        <w:pStyle w:val="ConsPlusNormal"/>
        <w:jc w:val="both"/>
      </w:pPr>
    </w:p>
    <w:p w:rsidR="00075568" w:rsidRDefault="00075568">
      <w:pPr>
        <w:pStyle w:val="ConsPlusNormal"/>
        <w:ind w:firstLine="540"/>
        <w:jc w:val="both"/>
      </w:pPr>
      <w:r>
        <w:t>Среднее напряжение второго уровня 20 - 1 кВ</w:t>
      </w:r>
    </w:p>
    <w:p w:rsidR="00075568" w:rsidRDefault="00075568">
      <w:pPr>
        <w:pStyle w:val="ConsPlusNormal"/>
        <w:jc w:val="both"/>
      </w:pPr>
    </w:p>
    <w:p w:rsidR="00075568" w:rsidRDefault="00075568">
      <w:pPr>
        <w:pStyle w:val="ConsPlusNormal"/>
        <w:jc w:val="center"/>
      </w:pPr>
      <w:r w:rsidRPr="00614D62">
        <w:rPr>
          <w:position w:val="-28"/>
        </w:rPr>
        <w:pict>
          <v:shape id="_x0000_i1056" style="width:468pt;height:39pt" coordsize="" o:spt="100" adj="0,,0" path="" filled="f" stroked="f">
            <v:stroke joinstyle="miter"/>
            <v:imagedata r:id="rId159" o:title="base_1_296036_32799"/>
            <v:formulas/>
            <v:path o:connecttype="segments"/>
          </v:shape>
        </w:pict>
      </w:r>
    </w:p>
    <w:p w:rsidR="00075568" w:rsidRDefault="00075568">
      <w:pPr>
        <w:pStyle w:val="ConsPlusNormal"/>
        <w:jc w:val="both"/>
      </w:pPr>
    </w:p>
    <w:p w:rsidR="00075568" w:rsidRDefault="00075568">
      <w:pPr>
        <w:pStyle w:val="ConsPlusNormal"/>
        <w:ind w:firstLine="540"/>
        <w:jc w:val="both"/>
      </w:pPr>
      <w:r>
        <w:t>Низкое напряжение 0,4 кВ и ниже</w:t>
      </w:r>
    </w:p>
    <w:p w:rsidR="00075568" w:rsidRDefault="00075568">
      <w:pPr>
        <w:pStyle w:val="ConsPlusNormal"/>
        <w:jc w:val="both"/>
      </w:pPr>
    </w:p>
    <w:p w:rsidR="00075568" w:rsidRDefault="00075568">
      <w:pPr>
        <w:pStyle w:val="ConsPlusNormal"/>
        <w:jc w:val="center"/>
      </w:pPr>
      <w:r w:rsidRPr="00614D62">
        <w:rPr>
          <w:position w:val="-28"/>
        </w:rPr>
        <w:pict>
          <v:shape id="_x0000_i1057" style="width:468pt;height:39.75pt" coordsize="" o:spt="100" adj="0,,0" path="" filled="f" stroked="f">
            <v:stroke joinstyle="miter"/>
            <v:imagedata r:id="rId160" o:title="base_1_296036_32800"/>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058" style="width:23.25pt;height:21pt" coordsize="" o:spt="100" adj="0,,0" path="" filled="f" stroked="f">
            <v:stroke joinstyle="miter"/>
            <v:imagedata r:id="rId161" o:title="base_1_296036_3280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075568" w:rsidRDefault="00075568">
      <w:pPr>
        <w:pStyle w:val="ConsPlusNormal"/>
        <w:spacing w:before="220"/>
        <w:ind w:firstLine="540"/>
        <w:jc w:val="both"/>
      </w:pPr>
      <w:r w:rsidRPr="00614D62">
        <w:rPr>
          <w:position w:val="-10"/>
        </w:rPr>
        <w:pict>
          <v:shape id="_x0000_i1059" style="width:26.25pt;height:21pt" coordsize="" o:spt="100" adj="0,,0" path="" filled="f" stroked="f">
            <v:stroke joinstyle="miter"/>
            <v:imagedata r:id="rId162" o:title="base_1_296036_3280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624" w:history="1">
        <w:r>
          <w:rPr>
            <w:color w:val="0000FF"/>
          </w:rPr>
          <w:t>пунктом 55</w:t>
        </w:r>
      </w:hyperlink>
      <w:r>
        <w:t xml:space="preserve"> настоящих Методических указаний, МВт;</w:t>
      </w:r>
    </w:p>
    <w:p w:rsidR="00075568" w:rsidRDefault="00075568">
      <w:pPr>
        <w:pStyle w:val="ConsPlusNormal"/>
        <w:spacing w:before="220"/>
        <w:ind w:firstLine="540"/>
        <w:jc w:val="both"/>
      </w:pPr>
      <w:r w:rsidRPr="00614D62">
        <w:rPr>
          <w:position w:val="-10"/>
        </w:rPr>
        <w:pict>
          <v:shape id="_x0000_i1060" style="width:26.25pt;height:21pt" coordsize="" o:spt="100" adj="0,,0" path="" filled="f" stroked="f">
            <v:stroke joinstyle="miter"/>
            <v:imagedata r:id="rId163" o:title="base_1_296036_3280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w:t>
      </w:r>
      <w:r>
        <w:lastRenderedPageBreak/>
        <w:t>соответствует среднему первому уровню напряжения, МВт;</w:t>
      </w:r>
    </w:p>
    <w:p w:rsidR="00075568" w:rsidRDefault="00075568">
      <w:pPr>
        <w:pStyle w:val="ConsPlusNormal"/>
        <w:spacing w:before="220"/>
        <w:ind w:firstLine="540"/>
        <w:jc w:val="both"/>
      </w:pPr>
      <w:r w:rsidRPr="00614D62">
        <w:rPr>
          <w:position w:val="-10"/>
        </w:rPr>
        <w:pict>
          <v:shape id="_x0000_i1061" style="width:23.25pt;height:21pt" coordsize="" o:spt="100" adj="0,,0" path="" filled="f" stroked="f">
            <v:stroke joinstyle="miter"/>
            <v:imagedata r:id="rId164" o:title="base_1_296036_3280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075568" w:rsidRDefault="00075568">
      <w:pPr>
        <w:pStyle w:val="ConsPlusNormal"/>
        <w:spacing w:before="220"/>
        <w:ind w:firstLine="540"/>
        <w:jc w:val="both"/>
      </w:pPr>
      <w:r w:rsidRPr="00614D62">
        <w:rPr>
          <w:position w:val="-10"/>
        </w:rPr>
        <w:pict>
          <v:shape id="_x0000_i1062" style="width:26.25pt;height:21pt" coordsize="" o:spt="100" adj="0,,0" path="" filled="f" stroked="f">
            <v:stroke joinstyle="miter"/>
            <v:imagedata r:id="rId165" o:title="base_1_296036_3280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075568" w:rsidRDefault="00075568">
      <w:pPr>
        <w:pStyle w:val="ConsPlusNormal"/>
        <w:spacing w:before="220"/>
        <w:ind w:firstLine="540"/>
        <w:jc w:val="both"/>
      </w:pPr>
      <w:r w:rsidRPr="00614D62">
        <w:rPr>
          <w:position w:val="-10"/>
        </w:rPr>
        <w:pict>
          <v:shape id="_x0000_i1063" style="width:26.25pt;height:21pt" coordsize="" o:spt="100" adj="0,,0" path="" filled="f" stroked="f">
            <v:stroke joinstyle="miter"/>
            <v:imagedata r:id="rId166" o:title="base_1_296036_3280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075568" w:rsidRDefault="00075568">
      <w:pPr>
        <w:pStyle w:val="ConsPlusNormal"/>
        <w:spacing w:before="220"/>
        <w:ind w:firstLine="540"/>
        <w:jc w:val="both"/>
      </w:pPr>
      <w:r w:rsidRPr="00614D62">
        <w:rPr>
          <w:position w:val="-10"/>
        </w:rPr>
        <w:pict>
          <v:shape id="_x0000_i1064" style="width:26.25pt;height:21pt" coordsize="" o:spt="100" adj="0,,0" path="" filled="f" stroked="f">
            <v:stroke joinstyle="miter"/>
            <v:imagedata r:id="rId167" o:title="base_1_296036_3280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075568" w:rsidRDefault="00075568">
      <w:pPr>
        <w:pStyle w:val="ConsPlusNormal"/>
        <w:spacing w:before="220"/>
        <w:ind w:firstLine="540"/>
        <w:jc w:val="both"/>
      </w:pPr>
      <w:r w:rsidRPr="00614D62">
        <w:rPr>
          <w:position w:val="-10"/>
        </w:rPr>
        <w:pict>
          <v:shape id="_x0000_i1065" style="width:26.25pt;height:21pt" coordsize="" o:spt="100" adj="0,,0" path="" filled="f" stroked="f">
            <v:stroke joinstyle="miter"/>
            <v:imagedata r:id="rId168" o:title="base_1_296036_3280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075568" w:rsidRDefault="00075568">
      <w:pPr>
        <w:pStyle w:val="ConsPlusNormal"/>
        <w:spacing w:before="220"/>
        <w:ind w:firstLine="540"/>
        <w:jc w:val="both"/>
      </w:pPr>
      <w:r w:rsidRPr="00614D62">
        <w:rPr>
          <w:position w:val="-10"/>
        </w:rPr>
        <w:pict>
          <v:shape id="_x0000_i1066" style="width:26.25pt;height:21pt" coordsize="" o:spt="100" adj="0,,0" path="" filled="f" stroked="f">
            <v:stroke joinstyle="miter"/>
            <v:imagedata r:id="rId169" o:title="base_1_296036_3280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075568" w:rsidRDefault="00075568">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075568" w:rsidRDefault="00075568">
      <w:pPr>
        <w:pStyle w:val="ConsPlusNormal"/>
        <w:spacing w:before="220"/>
        <w:ind w:firstLine="540"/>
        <w:jc w:val="both"/>
      </w:pPr>
      <w:r>
        <w:t xml:space="preserve">Знак </w:t>
      </w:r>
      <w:r w:rsidRPr="00614D62">
        <w:rPr>
          <w:position w:val="-5"/>
        </w:rPr>
        <w:pict>
          <v:shape id="_x0000_i1067" style="width:13.5pt;height:16.5pt" coordsize="" o:spt="100" adj="0,,0" path="" filled="f" stroked="f">
            <v:stroke joinstyle="miter"/>
            <v:imagedata r:id="rId170" o:title="base_1_296036_32810"/>
            <v:formulas/>
            <v:path o:connecttype="segments"/>
          </v:shape>
        </w:pict>
      </w:r>
      <w:r>
        <w:t xml:space="preserve"> означает суммирование по сетевым организациям субъекта Российской Федерации.</w:t>
      </w:r>
    </w:p>
    <w:p w:rsidR="00075568" w:rsidRDefault="00075568">
      <w:pPr>
        <w:pStyle w:val="ConsPlusNormal"/>
        <w:spacing w:before="220"/>
        <w:ind w:firstLine="540"/>
        <w:jc w:val="both"/>
      </w:pPr>
      <w:r>
        <w:t xml:space="preserve">Ставки на оплату технологического расхода (потерь) электроэнергии </w:t>
      </w:r>
      <w:r w:rsidRPr="00614D62">
        <w:rPr>
          <w:position w:val="-10"/>
        </w:rPr>
        <w:pict>
          <v:shape id="_x0000_i1068" style="width:118.5pt;height:21pt" coordsize="" o:spt="100" adj="0,,0" path="" filled="f" stroked="f">
            <v:stroke joinstyle="miter"/>
            <v:imagedata r:id="rId171" o:title="base_1_296036_32811"/>
            <v:formulas/>
            <v:path o:connecttype="segments"/>
          </v:shape>
        </w:pict>
      </w:r>
      <w:r>
        <w:t xml:space="preserve"> на соответствующем уровне напряжения определяются следующим образом:</w:t>
      </w:r>
    </w:p>
    <w:p w:rsidR="00075568" w:rsidRDefault="00075568">
      <w:pPr>
        <w:pStyle w:val="ConsPlusNormal"/>
        <w:ind w:firstLine="540"/>
        <w:jc w:val="both"/>
      </w:pPr>
    </w:p>
    <w:p w:rsidR="00075568" w:rsidRDefault="00075568">
      <w:pPr>
        <w:pStyle w:val="ConsPlusNormal"/>
        <w:ind w:firstLine="540"/>
        <w:jc w:val="both"/>
      </w:pPr>
      <w:r>
        <w:t>Высокое напряжение 110 кВ и выше</w:t>
      </w:r>
    </w:p>
    <w:p w:rsidR="00075568" w:rsidRDefault="00075568">
      <w:pPr>
        <w:pStyle w:val="ConsPlusNormal"/>
        <w:ind w:firstLine="540"/>
        <w:jc w:val="both"/>
      </w:pPr>
    </w:p>
    <w:p w:rsidR="00075568" w:rsidRDefault="00075568">
      <w:pPr>
        <w:pStyle w:val="ConsPlusNormal"/>
        <w:jc w:val="center"/>
      </w:pPr>
      <w:r w:rsidRPr="00614D62">
        <w:rPr>
          <w:position w:val="-30"/>
        </w:rPr>
        <w:pict>
          <v:shape id="_x0000_i1069" style="width:268.5pt;height:41.25pt" coordsize="" o:spt="100" adj="0,,0" path="" filled="f" stroked="f">
            <v:stroke joinstyle="miter"/>
            <v:imagedata r:id="rId172" o:title="base_1_296036_32812"/>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70" style="width:183.75pt;height:21pt" coordsize="" o:spt="100" adj="0,,0" path="" filled="f" stroked="f">
            <v:stroke joinstyle="miter"/>
            <v:imagedata r:id="rId173" o:title="base_1_296036_32813"/>
            <v:formulas/>
            <v:path o:connecttype="segments"/>
          </v:shape>
        </w:pict>
      </w:r>
    </w:p>
    <w:p w:rsidR="00075568" w:rsidRDefault="00075568">
      <w:pPr>
        <w:pStyle w:val="ConsPlusNormal"/>
        <w:jc w:val="both"/>
      </w:pPr>
    </w:p>
    <w:p w:rsidR="00075568" w:rsidRDefault="00075568">
      <w:pPr>
        <w:pStyle w:val="ConsPlusNormal"/>
        <w:ind w:firstLine="540"/>
        <w:jc w:val="both"/>
      </w:pPr>
      <w:r>
        <w:t>Среднее напряжение первого уровня 35 кВ</w:t>
      </w:r>
    </w:p>
    <w:p w:rsidR="00075568" w:rsidRDefault="00075568">
      <w:pPr>
        <w:pStyle w:val="ConsPlusNormal"/>
        <w:jc w:val="both"/>
      </w:pPr>
    </w:p>
    <w:p w:rsidR="00075568" w:rsidRDefault="00075568">
      <w:pPr>
        <w:pStyle w:val="ConsPlusNormal"/>
        <w:jc w:val="center"/>
      </w:pPr>
      <w:r w:rsidRPr="00614D62">
        <w:rPr>
          <w:position w:val="-30"/>
        </w:rPr>
        <w:pict>
          <v:shape id="_x0000_i1071" style="width:278.25pt;height:41.25pt" coordsize="" o:spt="100" adj="0,,0" path="" filled="f" stroked="f">
            <v:stroke joinstyle="miter"/>
            <v:imagedata r:id="rId174" o:title="base_1_296036_32814"/>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lastRenderedPageBreak/>
        <w:pict>
          <v:shape id="_x0000_i1072" style="width:240.75pt;height:21pt" coordsize="" o:spt="100" adj="0,,0" path="" filled="f" stroked="f">
            <v:stroke joinstyle="miter"/>
            <v:imagedata r:id="rId175" o:title="base_1_296036_32815"/>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73" style="width:203.25pt;height:21pt" coordsize="" o:spt="100" adj="0,,0" path="" filled="f" stroked="f">
            <v:stroke joinstyle="miter"/>
            <v:imagedata r:id="rId176" o:title="base_1_296036_32816"/>
            <v:formulas/>
            <v:path o:connecttype="segments"/>
          </v:shape>
        </w:pict>
      </w:r>
    </w:p>
    <w:p w:rsidR="00075568" w:rsidRDefault="00075568">
      <w:pPr>
        <w:pStyle w:val="ConsPlusNormal"/>
        <w:jc w:val="both"/>
      </w:pPr>
    </w:p>
    <w:p w:rsidR="00075568" w:rsidRDefault="00075568">
      <w:pPr>
        <w:pStyle w:val="ConsPlusNormal"/>
        <w:ind w:firstLine="540"/>
        <w:jc w:val="both"/>
      </w:pPr>
      <w:r>
        <w:t>Среднее напряжение второго уровня 20 - 1 кВ</w:t>
      </w:r>
    </w:p>
    <w:p w:rsidR="00075568" w:rsidRDefault="00075568">
      <w:pPr>
        <w:pStyle w:val="ConsPlusNormal"/>
        <w:jc w:val="both"/>
      </w:pPr>
    </w:p>
    <w:p w:rsidR="00075568" w:rsidRDefault="00075568">
      <w:pPr>
        <w:pStyle w:val="ConsPlusNormal"/>
        <w:jc w:val="center"/>
      </w:pPr>
      <w:r w:rsidRPr="00614D62">
        <w:rPr>
          <w:position w:val="-30"/>
        </w:rPr>
        <w:pict>
          <v:shape id="_x0000_i1074" style="width:243pt;height:41.25pt" coordsize="" o:spt="100" adj="0,,0" path="" filled="f" stroked="f">
            <v:stroke joinstyle="miter"/>
            <v:imagedata r:id="rId177" o:title="base_1_296036_32817"/>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75" style="width:283.5pt;height:21pt" coordsize="" o:spt="100" adj="0,,0" path="" filled="f" stroked="f">
            <v:stroke joinstyle="miter"/>
            <v:imagedata r:id="rId178" o:title="base_1_296036_32818"/>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76" style="width:204.75pt;height:21pt" coordsize="" o:spt="100" adj="0,,0" path="" filled="f" stroked="f">
            <v:stroke joinstyle="miter"/>
            <v:imagedata r:id="rId179" o:title="base_1_296036_32819"/>
            <v:formulas/>
            <v:path o:connecttype="segments"/>
          </v:shape>
        </w:pict>
      </w:r>
    </w:p>
    <w:p w:rsidR="00075568" w:rsidRDefault="00075568">
      <w:pPr>
        <w:pStyle w:val="ConsPlusNormal"/>
        <w:jc w:val="center"/>
      </w:pPr>
    </w:p>
    <w:p w:rsidR="00075568" w:rsidRDefault="00075568">
      <w:pPr>
        <w:pStyle w:val="ConsPlusNormal"/>
        <w:jc w:val="center"/>
      </w:pPr>
      <w:r w:rsidRPr="00614D62">
        <w:rPr>
          <w:position w:val="-10"/>
        </w:rPr>
        <w:pict>
          <v:shape id="_x0000_i1077" style="width:204.75pt;height:21pt" coordsize="" o:spt="100" adj="0,,0" path="" filled="f" stroked="f">
            <v:stroke joinstyle="miter"/>
            <v:imagedata r:id="rId180" o:title="base_1_296036_32820"/>
            <v:formulas/>
            <v:path o:connecttype="segments"/>
          </v:shape>
        </w:pict>
      </w:r>
    </w:p>
    <w:p w:rsidR="00075568" w:rsidRDefault="00075568">
      <w:pPr>
        <w:pStyle w:val="ConsPlusNormal"/>
        <w:jc w:val="both"/>
      </w:pPr>
    </w:p>
    <w:p w:rsidR="00075568" w:rsidRDefault="00075568">
      <w:pPr>
        <w:pStyle w:val="ConsPlusNormal"/>
        <w:ind w:firstLine="540"/>
        <w:jc w:val="both"/>
      </w:pPr>
      <w:r>
        <w:t>Низкое напряжение 0,4 кВ и ниже</w:t>
      </w:r>
    </w:p>
    <w:p w:rsidR="00075568" w:rsidRDefault="00075568">
      <w:pPr>
        <w:pStyle w:val="ConsPlusNormal"/>
        <w:jc w:val="both"/>
      </w:pPr>
    </w:p>
    <w:p w:rsidR="00075568" w:rsidRDefault="00075568">
      <w:pPr>
        <w:pStyle w:val="ConsPlusNormal"/>
        <w:jc w:val="center"/>
      </w:pPr>
      <w:r w:rsidRPr="00614D62">
        <w:rPr>
          <w:position w:val="-30"/>
        </w:rPr>
        <w:pict>
          <v:shape id="_x0000_i1078" style="width:198pt;height:41.25pt" coordsize="" o:spt="100" adj="0,,0" path="" filled="f" stroked="f">
            <v:stroke joinstyle="miter"/>
            <v:imagedata r:id="rId181" o:title="base_1_296036_32821"/>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79" style="width:282.75pt;height:21pt" coordsize="" o:spt="100" adj="0,,0" path="" filled="f" stroked="f">
            <v:stroke joinstyle="miter"/>
            <v:imagedata r:id="rId182" o:title="base_1_296036_32822"/>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80" style="width:203.25pt;height:21pt" coordsize="" o:spt="100" adj="0,,0" path="" filled="f" stroked="f">
            <v:stroke joinstyle="miter"/>
            <v:imagedata r:id="rId183" o:title="base_1_296036_32823"/>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081" style="width:207.75pt;height:21pt" coordsize="" o:spt="100" adj="0,,0" path="" filled="f" stroked="f">
            <v:stroke joinstyle="miter"/>
            <v:imagedata r:id="rId184" o:title="base_1_296036_32824"/>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082" style="width:110.25pt;height:21pt" coordsize="" o:spt="100" adj="0,,0" path="" filled="f" stroked="f">
            <v:stroke joinstyle="miter"/>
            <v:imagedata r:id="rId185" o:title="base_1_296036_32825"/>
            <v:formulas/>
            <v:path o:connecttype="segments"/>
          </v:shape>
        </w:pict>
      </w:r>
      <w:r>
        <w:t xml:space="preserve"> - плановый отпуск из сети электроэнергии потребителям на ВН, СН1, СН2 и НН, млн. кВт·ч;</w:t>
      </w:r>
    </w:p>
    <w:p w:rsidR="00075568" w:rsidRDefault="00075568">
      <w:pPr>
        <w:pStyle w:val="ConsPlusNormal"/>
        <w:spacing w:before="220"/>
        <w:ind w:firstLine="540"/>
        <w:jc w:val="both"/>
      </w:pPr>
      <w:r w:rsidRPr="00614D62">
        <w:rPr>
          <w:position w:val="-10"/>
        </w:rPr>
        <w:pict>
          <v:shape id="_x0000_i1083" style="width:143.25pt;height:21pt" coordsize="" o:spt="100" adj="0,,0" path="" filled="f" stroked="f">
            <v:stroke joinstyle="miter"/>
            <v:imagedata r:id="rId186" o:title="base_1_296036_3282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075568" w:rsidRDefault="00075568">
      <w:pPr>
        <w:pStyle w:val="ConsPlusNormal"/>
        <w:spacing w:before="220"/>
        <w:ind w:firstLine="540"/>
        <w:jc w:val="both"/>
      </w:pPr>
      <w:r w:rsidRPr="00614D62">
        <w:rPr>
          <w:position w:val="-10"/>
        </w:rPr>
        <w:pict>
          <v:shape id="_x0000_i1084" style="width:108.75pt;height:21pt" coordsize="" o:spt="100" adj="0,,0" path="" filled="f" stroked="f">
            <v:stroke joinstyle="miter"/>
            <v:imagedata r:id="rId187" o:title="base_1_296036_32827"/>
            <v:formulas/>
            <v:path o:connecttype="segments"/>
          </v:shape>
        </w:pict>
      </w:r>
      <w:r>
        <w:t xml:space="preserve"> - расходы на оплату потерь в сетях соответствующего уровня напряжения, ВН, СН1, СН2 и НН, тыс. руб.;</w:t>
      </w:r>
    </w:p>
    <w:p w:rsidR="00075568" w:rsidRDefault="00075568">
      <w:pPr>
        <w:pStyle w:val="ConsPlusNormal"/>
        <w:spacing w:before="220"/>
        <w:ind w:firstLine="540"/>
        <w:jc w:val="both"/>
      </w:pPr>
      <w:r w:rsidRPr="00614D62">
        <w:rPr>
          <w:position w:val="-10"/>
        </w:rPr>
        <w:pict>
          <v:shape id="_x0000_i1085" style="width:117.75pt;height:21pt" coordsize="" o:spt="100" adj="0,,0" path="" filled="f" stroked="f">
            <v:stroke joinstyle="miter"/>
            <v:imagedata r:id="rId188" o:title="base_1_296036_3282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075568" w:rsidRDefault="00075568">
      <w:pPr>
        <w:pStyle w:val="ConsPlusNormal"/>
        <w:spacing w:before="220"/>
        <w:ind w:firstLine="540"/>
        <w:jc w:val="both"/>
      </w:pPr>
      <w:r w:rsidRPr="00614D62">
        <w:rPr>
          <w:position w:val="-10"/>
        </w:rPr>
        <w:pict>
          <v:shape id="_x0000_i1086" style="width:178.5pt;height:21pt" coordsize="" o:spt="100" adj="0,,0" path="" filled="f" stroked="f">
            <v:stroke joinstyle="miter"/>
            <v:imagedata r:id="rId189" o:title="base_1_296036_3282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075568" w:rsidRDefault="00075568">
      <w:pPr>
        <w:pStyle w:val="ConsPlusNormal"/>
        <w:jc w:val="both"/>
      </w:pPr>
    </w:p>
    <w:p w:rsidR="00075568" w:rsidRDefault="00075568">
      <w:pPr>
        <w:pStyle w:val="ConsPlusNormal"/>
        <w:jc w:val="center"/>
      </w:pPr>
      <w:r w:rsidRPr="00614D62">
        <w:rPr>
          <w:position w:val="-13"/>
        </w:rPr>
        <w:pict>
          <v:shape id="_x0000_i1087" style="width:168pt;height:24.75pt" coordsize="" o:spt="100" adj="0,,0" path="" filled="f" stroked="f">
            <v:stroke joinstyle="miter"/>
            <v:imagedata r:id="rId190" o:title="base_1_296036_32830"/>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где i = ВН, СН1, СН2 и НН</w:t>
      </w:r>
    </w:p>
    <w:p w:rsidR="00075568" w:rsidRDefault="00075568">
      <w:pPr>
        <w:pStyle w:val="ConsPlusNormal"/>
        <w:spacing w:before="220"/>
        <w:ind w:firstLine="540"/>
        <w:jc w:val="both"/>
      </w:pPr>
      <w:r w:rsidRPr="00614D62">
        <w:rPr>
          <w:position w:val="-10"/>
        </w:rPr>
        <w:pict>
          <v:shape id="_x0000_i1088" style="width:19.5pt;height:21.75pt" coordsize="" o:spt="100" adj="0,,0" path="" filled="f" stroked="f">
            <v:stroke joinstyle="miter"/>
            <v:imagedata r:id="rId191" o:title="base_1_296036_32831"/>
            <v:formulas/>
            <v:path o:connecttype="segments"/>
          </v:shape>
        </w:pict>
      </w:r>
      <w:r>
        <w:t xml:space="preserve"> - тариф покупки потерь электроэнергии, руб./МВт.ч.</w:t>
      </w:r>
    </w:p>
    <w:p w:rsidR="00075568" w:rsidRDefault="00075568">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075568" w:rsidRDefault="00075568">
      <w:pPr>
        <w:pStyle w:val="ConsPlusNormal"/>
        <w:jc w:val="both"/>
      </w:pPr>
    </w:p>
    <w:p w:rsidR="00075568" w:rsidRDefault="00075568">
      <w:pPr>
        <w:pStyle w:val="ConsPlusNormal"/>
        <w:jc w:val="center"/>
      </w:pPr>
      <w:r w:rsidRPr="00614D62">
        <w:rPr>
          <w:position w:val="-30"/>
        </w:rPr>
        <w:pict>
          <v:shape id="_x0000_i1089" style="width:323.25pt;height:41.25pt" coordsize="" o:spt="100" adj="0,,0" path="" filled="f" stroked="f">
            <v:stroke joinstyle="miter"/>
            <v:imagedata r:id="rId192" o:title="base_1_296036_32832"/>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090" style="width:19.5pt;height:21pt" coordsize="" o:spt="100" adj="0,,0" path="" filled="f" stroked="f">
            <v:stroke joinstyle="miter"/>
            <v:imagedata r:id="rId193" o:title="base_1_296036_3283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744" w:history="1">
        <w:r>
          <w:rPr>
            <w:color w:val="0000FF"/>
          </w:rPr>
          <w:t>пунктом 63.1</w:t>
        </w:r>
      </w:hyperlink>
      <w:r>
        <w:t xml:space="preserve"> настоящих Методических указаний;</w:t>
      </w:r>
    </w:p>
    <w:p w:rsidR="00075568" w:rsidRDefault="00075568">
      <w:pPr>
        <w:pStyle w:val="ConsPlusNormal"/>
        <w:spacing w:before="220"/>
        <w:ind w:firstLine="540"/>
        <w:jc w:val="both"/>
      </w:pPr>
      <w:r w:rsidRPr="00614D62">
        <w:rPr>
          <w:position w:val="-10"/>
        </w:rPr>
        <w:pict>
          <v:shape id="_x0000_i1091" style="width:19.5pt;height:21pt" coordsize="" o:spt="100" adj="0,,0" path="" filled="f" stroked="f">
            <v:stroke joinstyle="miter"/>
            <v:imagedata r:id="rId194" o:title="base_1_296036_3283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744" w:history="1">
        <w:r>
          <w:rPr>
            <w:color w:val="0000FF"/>
          </w:rPr>
          <w:t>пунктом 63.1</w:t>
        </w:r>
      </w:hyperlink>
      <w:r>
        <w:t xml:space="preserve"> настоящих Методических указаний;</w:t>
      </w:r>
    </w:p>
    <w:p w:rsidR="00075568" w:rsidRDefault="00075568">
      <w:pPr>
        <w:pStyle w:val="ConsPlusNormal"/>
        <w:spacing w:before="220"/>
        <w:ind w:firstLine="540"/>
        <w:jc w:val="both"/>
      </w:pPr>
      <w:r w:rsidRPr="00614D62">
        <w:rPr>
          <w:position w:val="-10"/>
        </w:rPr>
        <w:pict>
          <v:shape id="_x0000_i1092" style="width:24.75pt;height:21.75pt" coordsize="" o:spt="100" adj="0,,0" path="" filled="f" stroked="f">
            <v:stroke joinstyle="miter"/>
            <v:imagedata r:id="rId195" o:title="base_1_296036_3283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075568" w:rsidRDefault="00075568">
      <w:pPr>
        <w:pStyle w:val="ConsPlusNormal"/>
        <w:spacing w:before="220"/>
        <w:ind w:firstLine="540"/>
        <w:jc w:val="both"/>
      </w:pPr>
      <w:r w:rsidRPr="00614D62">
        <w:rPr>
          <w:position w:val="-10"/>
        </w:rPr>
        <w:pict>
          <v:shape id="_x0000_i1093" style="width:26.25pt;height:21.75pt" coordsize="" o:spt="100" adj="0,,0" path="" filled="f" stroked="f">
            <v:stroke joinstyle="miter"/>
            <v:imagedata r:id="rId196" o:title="base_1_296036_3283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075568" w:rsidRDefault="00075568">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97" w:history="1">
        <w:r>
          <w:rPr>
            <w:color w:val="0000FF"/>
          </w:rPr>
          <w:t>законодательством</w:t>
        </w:r>
      </w:hyperlink>
      <w:r>
        <w:t xml:space="preserve"> Российской Федерации подлежит государственному регулированию (руб./МВт·ч);</w:t>
      </w:r>
    </w:p>
    <w:p w:rsidR="00075568" w:rsidRDefault="00075568">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075568" w:rsidRDefault="00075568">
      <w:pPr>
        <w:pStyle w:val="ConsPlusNormal"/>
        <w:jc w:val="both"/>
      </w:pPr>
      <w:r>
        <w:t xml:space="preserve">(п. 50 в ред. </w:t>
      </w:r>
      <w:hyperlink r:id="rId198" w:history="1">
        <w:r>
          <w:rPr>
            <w:color w:val="0000FF"/>
          </w:rPr>
          <w:t>Приказа</w:t>
        </w:r>
      </w:hyperlink>
      <w:r>
        <w:t xml:space="preserve"> ФСТ России от 31.12.2009 N 558-э/1)</w:t>
      </w:r>
    </w:p>
    <w:p w:rsidR="00075568" w:rsidRDefault="00075568">
      <w:pPr>
        <w:pStyle w:val="ConsPlusNormal"/>
        <w:spacing w:before="220"/>
        <w:ind w:firstLine="540"/>
        <w:jc w:val="both"/>
      </w:pPr>
      <w:bookmarkStart w:id="20" w:name="P566"/>
      <w:bookmarkEnd w:id="20"/>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075568" w:rsidRDefault="00075568">
      <w:pPr>
        <w:pStyle w:val="ConsPlusNormal"/>
        <w:ind w:firstLine="540"/>
        <w:jc w:val="both"/>
      </w:pPr>
    </w:p>
    <w:p w:rsidR="00075568" w:rsidRDefault="00075568">
      <w:pPr>
        <w:pStyle w:val="ConsPlusNormal"/>
        <w:jc w:val="center"/>
      </w:pPr>
      <w:r w:rsidRPr="00614D62">
        <w:rPr>
          <w:position w:val="-37"/>
        </w:rPr>
        <w:pict>
          <v:shape id="_x0000_i1094" style="width:285.75pt;height:48pt" coordsize="" o:spt="100" adj="0,,0" path="" filled="f" stroked="f">
            <v:stroke joinstyle="miter"/>
            <v:imagedata r:id="rId199" o:title="base_1_296036_32837"/>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37"/>
        </w:rPr>
        <w:lastRenderedPageBreak/>
        <w:pict>
          <v:shape id="_x0000_i1095" style="width:299.25pt;height:48pt" coordsize="" o:spt="100" adj="0,,0" path="" filled="f" stroked="f">
            <v:stroke joinstyle="miter"/>
            <v:imagedata r:id="rId200" o:title="base_1_296036_32838"/>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37"/>
        </w:rPr>
        <w:pict>
          <v:shape id="_x0000_i1096" style="width:299.25pt;height:48pt" coordsize="" o:spt="100" adj="0,,0" path="" filled="f" stroked="f">
            <v:stroke joinstyle="miter"/>
            <v:imagedata r:id="rId201" o:title="base_1_296036_32839"/>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37"/>
        </w:rPr>
        <w:pict>
          <v:shape id="_x0000_i1097" style="width:295.5pt;height:48pt" coordsize="" o:spt="100" adj="0,,0" path="" filled="f" stroked="f">
            <v:stroke joinstyle="miter"/>
            <v:imagedata r:id="rId202" o:title="base_1_296036_32840"/>
            <v:formulas/>
            <v:path o:connecttype="segments"/>
          </v:shape>
        </w:pict>
      </w:r>
    </w:p>
    <w:p w:rsidR="00075568" w:rsidRDefault="00075568">
      <w:pPr>
        <w:pStyle w:val="ConsPlusNormal"/>
        <w:jc w:val="both"/>
      </w:pPr>
      <w:r>
        <w:t xml:space="preserve">(п. 51 в ред. </w:t>
      </w:r>
      <w:hyperlink r:id="rId203"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 xml:space="preserve">52. Исключен. - </w:t>
      </w:r>
      <w:hyperlink r:id="rId204" w:history="1">
        <w:r>
          <w:rPr>
            <w:color w:val="0000FF"/>
          </w:rPr>
          <w:t>Приказ</w:t>
        </w:r>
      </w:hyperlink>
      <w:r>
        <w:t xml:space="preserve"> ФСТ России от 21.10.2008 N 209-э/1.</w:t>
      </w:r>
    </w:p>
    <w:bookmarkStart w:id="21" w:name="P577"/>
    <w:bookmarkEnd w:id="21"/>
    <w:p w:rsidR="00075568" w:rsidRDefault="00075568">
      <w:pPr>
        <w:pStyle w:val="ConsPlusNormal"/>
        <w:spacing w:before="220"/>
        <w:ind w:firstLine="540"/>
        <w:jc w:val="both"/>
      </w:pPr>
      <w:r>
        <w:fldChar w:fldCharType="begin"/>
      </w:r>
      <w:r>
        <w:instrText xml:space="preserve"> HYPERLINK "consultantplus://offline/ref=F41A17B391CFB1190CABB85EAF2742268D6CE1B5919958E4C29A458DE230F92A4D4A760A9DC5E1J9h1J" </w:instrText>
      </w:r>
      <w:r>
        <w:fldChar w:fldCharType="separate"/>
      </w:r>
      <w:r>
        <w:rPr>
          <w:color w:val="0000FF"/>
        </w:rPr>
        <w:t>52</w:t>
      </w:r>
      <w:r w:rsidRPr="00614D62">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075568" w:rsidRDefault="00075568">
      <w:pPr>
        <w:pStyle w:val="ConsPlusNormal"/>
        <w:spacing w:before="220"/>
        <w:ind w:firstLine="540"/>
        <w:jc w:val="both"/>
      </w:pPr>
      <w:r>
        <w:t>- двухставочный;</w:t>
      </w:r>
    </w:p>
    <w:p w:rsidR="00075568" w:rsidRDefault="00075568">
      <w:pPr>
        <w:pStyle w:val="ConsPlusNormal"/>
        <w:spacing w:before="220"/>
        <w:ind w:firstLine="540"/>
        <w:jc w:val="both"/>
      </w:pPr>
      <w:r>
        <w:t>- одноставочный.</w:t>
      </w:r>
    </w:p>
    <w:p w:rsidR="00075568" w:rsidRDefault="00075568">
      <w:pPr>
        <w:pStyle w:val="ConsPlusNormal"/>
        <w:jc w:val="both"/>
      </w:pPr>
      <w:r>
        <w:t xml:space="preserve">(в ред. </w:t>
      </w:r>
      <w:hyperlink r:id="rId205"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Расчет двухставочного индивидуального тарифа предусматривает определение двух ставок:</w:t>
      </w:r>
    </w:p>
    <w:p w:rsidR="00075568" w:rsidRDefault="00075568">
      <w:pPr>
        <w:pStyle w:val="ConsPlusNormal"/>
        <w:jc w:val="both"/>
      </w:pPr>
      <w:r>
        <w:t xml:space="preserve">(в ред. </w:t>
      </w:r>
      <w:hyperlink r:id="rId206"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075568" w:rsidRDefault="00075568">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075568" w:rsidRDefault="00075568">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075568" w:rsidRDefault="00075568">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075568" w:rsidRDefault="00075568">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075568" w:rsidRDefault="00075568">
      <w:pPr>
        <w:pStyle w:val="ConsPlusNormal"/>
        <w:jc w:val="both"/>
      </w:pPr>
    </w:p>
    <w:p w:rsidR="00075568" w:rsidRDefault="00075568">
      <w:pPr>
        <w:pStyle w:val="ConsPlusNormal"/>
        <w:jc w:val="center"/>
      </w:pPr>
      <w:r w:rsidRPr="00614D62">
        <w:rPr>
          <w:position w:val="-30"/>
        </w:rPr>
        <w:pict>
          <v:shape id="_x0000_i1098" style="width:382.5pt;height:41.25pt" coordsize="" o:spt="100" adj="0,,0" path="" filled="f" stroked="f">
            <v:stroke joinstyle="miter"/>
            <v:imagedata r:id="rId207" o:title="base_1_296036_32841"/>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30"/>
        </w:rPr>
        <w:pict>
          <v:shape id="_x0000_i1099" style="width:288.75pt;height:41.25pt" coordsize="" o:spt="100" adj="0,,0" path="" filled="f" stroked="f">
            <v:stroke joinstyle="miter"/>
            <v:imagedata r:id="rId208" o:title="base_1_296036_32842"/>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 xml:space="preserve">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w:t>
      </w:r>
      <w:r>
        <w:lastRenderedPageBreak/>
        <w:t>от всех таких организаций.</w:t>
      </w:r>
    </w:p>
    <w:p w:rsidR="00075568" w:rsidRDefault="00075568">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075568" w:rsidRDefault="00075568">
      <w:pPr>
        <w:pStyle w:val="ConsPlusNormal"/>
        <w:spacing w:before="220"/>
        <w:ind w:firstLine="540"/>
        <w:jc w:val="both"/>
      </w:pPr>
      <w:r>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075568" w:rsidRDefault="00075568">
      <w:pPr>
        <w:pStyle w:val="ConsPlusNormal"/>
        <w:jc w:val="both"/>
      </w:pPr>
    </w:p>
    <w:p w:rsidR="00075568" w:rsidRDefault="00075568">
      <w:pPr>
        <w:pStyle w:val="ConsPlusNormal"/>
        <w:jc w:val="center"/>
      </w:pPr>
      <w:bookmarkStart w:id="22" w:name="P597"/>
      <w:bookmarkEnd w:id="22"/>
      <w:r w:rsidRPr="00614D62">
        <w:rPr>
          <w:position w:val="-25"/>
        </w:rPr>
        <w:pict>
          <v:shape id="_x0000_i1100" style="width:353.25pt;height:36pt" coordsize="" o:spt="100" adj="0,,0" path="" filled="f" stroked="f">
            <v:stroke joinstyle="miter"/>
            <v:imagedata r:id="rId209" o:title="base_1_296036_32843"/>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075568" w:rsidRDefault="00075568">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075568" w:rsidRDefault="00075568">
      <w:pPr>
        <w:pStyle w:val="ConsPlusNormal"/>
        <w:jc w:val="both"/>
      </w:pPr>
    </w:p>
    <w:p w:rsidR="00075568" w:rsidRDefault="00075568">
      <w:pPr>
        <w:pStyle w:val="ConsPlusNormal"/>
        <w:jc w:val="center"/>
      </w:pPr>
      <w:bookmarkStart w:id="23" w:name="P603"/>
      <w:bookmarkEnd w:id="23"/>
      <w:r w:rsidRPr="00614D62">
        <w:rPr>
          <w:position w:val="-25"/>
        </w:rPr>
        <w:pict>
          <v:shape id="_x0000_i1101" style="width:193.5pt;height:36pt" coordsize="" o:spt="100" adj="0,,0" path="" filled="f" stroked="f">
            <v:stroke joinstyle="miter"/>
            <v:imagedata r:id="rId210" o:title="base_1_296036_32844"/>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075568" w:rsidRDefault="00075568">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597" w:history="1">
        <w:r>
          <w:rPr>
            <w:color w:val="0000FF"/>
          </w:rPr>
          <w:t>формулам (15.23)</w:t>
        </w:r>
      </w:hyperlink>
      <w:r>
        <w:t xml:space="preserve"> и </w:t>
      </w:r>
      <w:hyperlink w:anchor="P603"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075568" w:rsidRDefault="00075568">
      <w:pPr>
        <w:pStyle w:val="ConsPlusNormal"/>
        <w:jc w:val="both"/>
      </w:pPr>
      <w:r>
        <w:t xml:space="preserve">(в ред. </w:t>
      </w:r>
      <w:hyperlink r:id="rId211" w:history="1">
        <w:r>
          <w:rPr>
            <w:color w:val="0000FF"/>
          </w:rPr>
          <w:t>Приказа</w:t>
        </w:r>
      </w:hyperlink>
      <w:r>
        <w:t xml:space="preserve"> ФСТ России от 31.12.2009 N 558-э/1)</w:t>
      </w:r>
    </w:p>
    <w:p w:rsidR="00075568" w:rsidRDefault="00075568">
      <w:pPr>
        <w:pStyle w:val="ConsPlusNormal"/>
        <w:jc w:val="both"/>
      </w:pPr>
    </w:p>
    <w:p w:rsidR="00075568" w:rsidRDefault="00075568">
      <w:pPr>
        <w:pStyle w:val="ConsPlusNormal"/>
        <w:jc w:val="center"/>
      </w:pPr>
      <w:r w:rsidRPr="00614D62">
        <w:rPr>
          <w:position w:val="-10"/>
        </w:rPr>
        <w:pict>
          <v:shape id="_x0000_i1102" style="width:302.25pt;height:21pt" coordsize="" o:spt="100" adj="0,,0" path="" filled="f" stroked="f">
            <v:stroke joinstyle="miter"/>
            <v:imagedata r:id="rId212" o:title="base_1_296036_32845"/>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103" style="width:229.5pt;height:21pt" coordsize="" o:spt="100" adj="0,,0" path="" filled="f" stroked="f">
            <v:stroke joinstyle="miter"/>
            <v:imagedata r:id="rId213" o:title="base_1_296036_32846"/>
            <v:formulas/>
            <v:path o:connecttype="segments"/>
          </v:shape>
        </w:pict>
      </w:r>
    </w:p>
    <w:p w:rsidR="00075568" w:rsidRDefault="00075568">
      <w:pPr>
        <w:pStyle w:val="ConsPlusNormal"/>
        <w:jc w:val="both"/>
      </w:pPr>
    </w:p>
    <w:p w:rsidR="00075568" w:rsidRDefault="00075568">
      <w:pPr>
        <w:pStyle w:val="ConsPlusNormal"/>
        <w:ind w:firstLine="540"/>
        <w:jc w:val="both"/>
      </w:pPr>
      <w:r>
        <w:t>Расчет одноставочного индивидуального тарифа производится следующим образом:</w:t>
      </w:r>
    </w:p>
    <w:p w:rsidR="00075568" w:rsidRDefault="00075568">
      <w:pPr>
        <w:pStyle w:val="ConsPlusNormal"/>
        <w:ind w:firstLine="540"/>
        <w:jc w:val="both"/>
      </w:pPr>
    </w:p>
    <w:p w:rsidR="00075568" w:rsidRDefault="00075568">
      <w:pPr>
        <w:pStyle w:val="ConsPlusNormal"/>
        <w:jc w:val="center"/>
      </w:pPr>
      <w:r w:rsidRPr="00614D62">
        <w:rPr>
          <w:position w:val="-29"/>
        </w:rPr>
        <w:pict>
          <v:shape id="_x0000_i1104" style="width:431.25pt;height:41.25pt" coordsize="" o:spt="100" adj="0,,0" path="" filled="f" stroked="f">
            <v:stroke joinstyle="miter"/>
            <v:imagedata r:id="rId214" o:title="base_1_296036_32847"/>
            <v:formulas/>
            <v:path o:connecttype="segments"/>
          </v:shape>
        </w:pict>
      </w:r>
    </w:p>
    <w:p w:rsidR="00075568" w:rsidRDefault="00075568">
      <w:pPr>
        <w:pStyle w:val="ConsPlusNormal"/>
        <w:jc w:val="both"/>
      </w:pPr>
    </w:p>
    <w:p w:rsidR="00075568" w:rsidRDefault="00075568">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075568" w:rsidRDefault="00075568">
      <w:pPr>
        <w:pStyle w:val="ConsPlusNormal"/>
        <w:jc w:val="both"/>
      </w:pPr>
      <w:r>
        <w:t xml:space="preserve">(абзац введен </w:t>
      </w:r>
      <w:hyperlink r:id="rId215" w:history="1">
        <w:r>
          <w:rPr>
            <w:color w:val="0000FF"/>
          </w:rPr>
          <w:t>Приказом</w:t>
        </w:r>
      </w:hyperlink>
      <w:r>
        <w:t xml:space="preserve"> ФСТ России от 31.12.2009 N 558-э/1)</w:t>
      </w:r>
    </w:p>
    <w:p w:rsidR="00075568" w:rsidRDefault="00075568">
      <w:pPr>
        <w:pStyle w:val="ConsPlusNormal"/>
        <w:jc w:val="both"/>
      </w:pPr>
      <w:r>
        <w:t xml:space="preserve">(пункт введен </w:t>
      </w:r>
      <w:hyperlink r:id="rId216" w:history="1">
        <w:r>
          <w:rPr>
            <w:color w:val="0000FF"/>
          </w:rPr>
          <w:t>Приказом</w:t>
        </w:r>
      </w:hyperlink>
      <w:r>
        <w:t xml:space="preserve"> ФСТ России от 31.07.2007 N 138-э/6)</w:t>
      </w:r>
    </w:p>
    <w:p w:rsidR="00075568" w:rsidRDefault="00075568">
      <w:pPr>
        <w:pStyle w:val="ConsPlusNormal"/>
        <w:spacing w:before="220"/>
        <w:ind w:firstLine="540"/>
        <w:jc w:val="both"/>
      </w:pPr>
      <w:bookmarkStart w:id="24" w:name="P621"/>
      <w:bookmarkEnd w:id="24"/>
      <w:r>
        <w:t xml:space="preserve">53. Исключен. - </w:t>
      </w:r>
      <w:hyperlink r:id="rId217" w:history="1">
        <w:r>
          <w:rPr>
            <w:color w:val="0000FF"/>
          </w:rPr>
          <w:t>Приказ</w:t>
        </w:r>
      </w:hyperlink>
      <w:r>
        <w:t xml:space="preserve"> ФСТ России от 21.10.2008 N 209-э/1.</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218" w:history="1">
              <w:r>
                <w:rPr>
                  <w:color w:val="0000FF"/>
                </w:rPr>
                <w:t>считаются</w:t>
              </w:r>
            </w:hyperlink>
            <w:r>
              <w:rPr>
                <w:color w:val="392C69"/>
              </w:rPr>
              <w:t xml:space="preserve"> пунктами 49, 50, 52 соответственно, пункт 51 </w:t>
            </w:r>
            <w:hyperlink r:id="rId219" w:history="1">
              <w:r>
                <w:rPr>
                  <w:color w:val="0000FF"/>
                </w:rPr>
                <w:t>изложен</w:t>
              </w:r>
            </w:hyperlink>
            <w:r>
              <w:rPr>
                <w:color w:val="392C69"/>
              </w:rPr>
              <w:t xml:space="preserve"> в новой редакции, пункт 53 </w:t>
            </w:r>
            <w:hyperlink r:id="rId220" w:history="1">
              <w:r>
                <w:rPr>
                  <w:color w:val="0000FF"/>
                </w:rPr>
                <w:t>исключен</w:t>
              </w:r>
            </w:hyperlink>
            <w:r>
              <w:rPr>
                <w:color w:val="392C69"/>
              </w:rPr>
              <w:t>. Таким образом, нарушена очередность нумерации пунктов: пункт 54 отсутствует.</w:t>
            </w:r>
          </w:p>
        </w:tc>
      </w:tr>
    </w:tbl>
    <w:p w:rsidR="00075568" w:rsidRDefault="00075568">
      <w:pPr>
        <w:pStyle w:val="ConsPlusNormal"/>
        <w:spacing w:before="280"/>
        <w:ind w:firstLine="540"/>
        <w:jc w:val="both"/>
      </w:pPr>
      <w:bookmarkStart w:id="25" w:name="P624"/>
      <w:bookmarkEnd w:id="25"/>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075568" w:rsidRDefault="00075568">
      <w:pPr>
        <w:pStyle w:val="ConsPlusNormal"/>
        <w:jc w:val="both"/>
      </w:pPr>
      <w:r>
        <w:t xml:space="preserve">(в ред. </w:t>
      </w:r>
      <w:hyperlink r:id="rId221" w:history="1">
        <w:r>
          <w:rPr>
            <w:color w:val="0000FF"/>
          </w:rPr>
          <w:t>Приказа</w:t>
        </w:r>
      </w:hyperlink>
      <w:r>
        <w:t xml:space="preserve"> ФСТ России от 31.12.2009 N 558-э/1)</w:t>
      </w:r>
    </w:p>
    <w:p w:rsidR="00075568" w:rsidRDefault="00075568">
      <w:pPr>
        <w:pStyle w:val="ConsPlusNormal"/>
        <w:spacing w:before="220"/>
        <w:ind w:firstLine="540"/>
        <w:jc w:val="both"/>
      </w:pPr>
      <w:bookmarkStart w:id="26" w:name="P626"/>
      <w:bookmarkEnd w:id="26"/>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075568" w:rsidRDefault="00075568">
      <w:pPr>
        <w:pStyle w:val="ConsPlusNormal"/>
        <w:jc w:val="both"/>
      </w:pPr>
      <w:r>
        <w:t xml:space="preserve">(в ред. </w:t>
      </w:r>
      <w:hyperlink r:id="rId222"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075568" w:rsidRDefault="00075568">
      <w:pPr>
        <w:pStyle w:val="ConsPlusNormal"/>
        <w:spacing w:before="220"/>
        <w:ind w:firstLine="540"/>
        <w:jc w:val="both"/>
      </w:pPr>
      <w:bookmarkStart w:id="27" w:name="P629"/>
      <w:bookmarkEnd w:id="27"/>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626" w:history="1">
        <w:r>
          <w:rPr>
            <w:color w:val="0000FF"/>
          </w:rPr>
          <w:t>абзаца второго</w:t>
        </w:r>
      </w:hyperlink>
      <w:r>
        <w:t xml:space="preserve"> настоящего пункта;</w:t>
      </w:r>
    </w:p>
    <w:p w:rsidR="00075568" w:rsidRDefault="00075568">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399"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075568" w:rsidRDefault="00075568">
      <w:pPr>
        <w:pStyle w:val="ConsPlusNormal"/>
        <w:spacing w:before="220"/>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626" w:history="1">
        <w:r>
          <w:rPr>
            <w:color w:val="0000FF"/>
          </w:rPr>
          <w:t>вторым</w:t>
        </w:r>
      </w:hyperlink>
      <w:r>
        <w:t xml:space="preserve"> и </w:t>
      </w:r>
      <w:hyperlink w:anchor="P629"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075568" w:rsidRDefault="00075568">
      <w:pPr>
        <w:pStyle w:val="ConsPlusNormal"/>
        <w:jc w:val="both"/>
      </w:pPr>
      <w:r>
        <w:t xml:space="preserve">(абзац введен </w:t>
      </w:r>
      <w:hyperlink r:id="rId223"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 xml:space="preserve">Оплата за услуги по передаче по ставке тарифа на содержание производится такими </w:t>
      </w:r>
      <w:r>
        <w:lastRenderedPageBreak/>
        <w:t>потребителями с коэффициентом, применяемым к объему заявленной мощности, не учтенному при расчетах в 2007 г.,</w:t>
      </w:r>
    </w:p>
    <w:p w:rsidR="00075568" w:rsidRDefault="00075568">
      <w:pPr>
        <w:pStyle w:val="ConsPlusNormal"/>
        <w:jc w:val="both"/>
      </w:pPr>
      <w:r>
        <w:t xml:space="preserve">(абзац введен </w:t>
      </w:r>
      <w:hyperlink r:id="rId224"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в 2008 г. - 0,25;</w:t>
      </w:r>
    </w:p>
    <w:p w:rsidR="00075568" w:rsidRDefault="00075568">
      <w:pPr>
        <w:pStyle w:val="ConsPlusNormal"/>
        <w:jc w:val="both"/>
      </w:pPr>
      <w:r>
        <w:t xml:space="preserve">(абзац введен </w:t>
      </w:r>
      <w:hyperlink r:id="rId225"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в 2009 г. - 0,5;</w:t>
      </w:r>
    </w:p>
    <w:p w:rsidR="00075568" w:rsidRDefault="00075568">
      <w:pPr>
        <w:pStyle w:val="ConsPlusNormal"/>
        <w:jc w:val="both"/>
      </w:pPr>
      <w:r>
        <w:t xml:space="preserve">(абзац введен </w:t>
      </w:r>
      <w:hyperlink r:id="rId226"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в 2010 г. - 0,75;</w:t>
      </w:r>
    </w:p>
    <w:p w:rsidR="00075568" w:rsidRDefault="00075568">
      <w:pPr>
        <w:pStyle w:val="ConsPlusNormal"/>
        <w:jc w:val="both"/>
      </w:pPr>
      <w:r>
        <w:t xml:space="preserve">(абзац введен </w:t>
      </w:r>
      <w:hyperlink r:id="rId227"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с 2011 г. - 1,0.</w:t>
      </w:r>
    </w:p>
    <w:p w:rsidR="00075568" w:rsidRDefault="00075568">
      <w:pPr>
        <w:pStyle w:val="ConsPlusNormal"/>
        <w:jc w:val="both"/>
      </w:pPr>
      <w:r>
        <w:t xml:space="preserve">(абзац введен </w:t>
      </w:r>
      <w:hyperlink r:id="rId228" w:history="1">
        <w:r>
          <w:rPr>
            <w:color w:val="0000FF"/>
          </w:rPr>
          <w:t>Приказом</w:t>
        </w:r>
      </w:hyperlink>
      <w:r>
        <w:t xml:space="preserve"> ФСТ России от 23.11.2007 N 385-э/1)</w:t>
      </w:r>
    </w:p>
    <w:p w:rsidR="00075568" w:rsidRDefault="00075568">
      <w:pPr>
        <w:pStyle w:val="ConsPlusNormal"/>
        <w:spacing w:before="220"/>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075568" w:rsidRDefault="00075568">
      <w:pPr>
        <w:pStyle w:val="ConsPlusNormal"/>
        <w:jc w:val="both"/>
      </w:pPr>
      <w:r>
        <w:t xml:space="preserve">(абзац введен </w:t>
      </w:r>
      <w:hyperlink r:id="rId229" w:history="1">
        <w:r>
          <w:rPr>
            <w:color w:val="0000FF"/>
          </w:rPr>
          <w:t>Приказом</w:t>
        </w:r>
      </w:hyperlink>
      <w:r>
        <w:t xml:space="preserve"> ФСТ России от 23.11.2007 N 385-э/1)</w:t>
      </w:r>
    </w:p>
    <w:p w:rsidR="00075568" w:rsidRDefault="00075568">
      <w:pPr>
        <w:pStyle w:val="ConsPlusNormal"/>
        <w:jc w:val="both"/>
      </w:pPr>
      <w:r>
        <w:t xml:space="preserve">(п. 55 в ред. </w:t>
      </w:r>
      <w:hyperlink r:id="rId230" w:history="1">
        <w:r>
          <w:rPr>
            <w:color w:val="0000FF"/>
          </w:rPr>
          <w:t>Приказа</w:t>
        </w:r>
      </w:hyperlink>
      <w:r>
        <w:t xml:space="preserve"> ФСТ России от 31.07.2007 N 138-э/6)</w:t>
      </w:r>
    </w:p>
    <w:p w:rsidR="00075568" w:rsidRDefault="00075568">
      <w:pPr>
        <w:pStyle w:val="ConsPlusNormal"/>
        <w:spacing w:before="220"/>
        <w:ind w:firstLine="540"/>
        <w:jc w:val="both"/>
      </w:pPr>
      <w:r>
        <w:t xml:space="preserve">55.1. Утратил силу. - </w:t>
      </w:r>
      <w:hyperlink r:id="rId231" w:history="1">
        <w:r>
          <w:rPr>
            <w:color w:val="0000FF"/>
          </w:rPr>
          <w:t>Приказ</w:t>
        </w:r>
      </w:hyperlink>
      <w:r>
        <w:t xml:space="preserve"> ФСТ России от 14.04.2014 N 625-э.</w:t>
      </w:r>
    </w:p>
    <w:p w:rsidR="00075568" w:rsidRDefault="00075568">
      <w:pPr>
        <w:pStyle w:val="ConsPlusNormal"/>
        <w:spacing w:before="220"/>
        <w:ind w:firstLine="540"/>
        <w:jc w:val="both"/>
      </w:pPr>
      <w:r>
        <w:t xml:space="preserve">56. Исключен. - </w:t>
      </w:r>
      <w:hyperlink r:id="rId232" w:history="1">
        <w:r>
          <w:rPr>
            <w:color w:val="0000FF"/>
          </w:rPr>
          <w:t>Приказ</w:t>
        </w:r>
      </w:hyperlink>
      <w:r>
        <w:t xml:space="preserve"> ФСТ России от 28.11.2006 N 318-э/15.</w:t>
      </w:r>
    </w:p>
    <w:p w:rsidR="00075568" w:rsidRDefault="00075568">
      <w:pPr>
        <w:pStyle w:val="ConsPlusNormal"/>
        <w:spacing w:before="220"/>
        <w:ind w:firstLine="540"/>
        <w:jc w:val="both"/>
      </w:pPr>
      <w:r>
        <w:t>57. Для расчета тарифов (цен) используются следующие материалы:</w:t>
      </w:r>
    </w:p>
    <w:p w:rsidR="00075568" w:rsidRDefault="00075568">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1392" w:history="1">
        <w:r>
          <w:rPr>
            <w:color w:val="0000FF"/>
          </w:rPr>
          <w:t>(Таблица П1.3)</w:t>
        </w:r>
      </w:hyperlink>
      <w:r>
        <w:t>;</w:t>
      </w:r>
    </w:p>
    <w:p w:rsidR="00075568" w:rsidRDefault="00075568">
      <w:pPr>
        <w:pStyle w:val="ConsPlusNormal"/>
        <w:spacing w:before="220"/>
        <w:ind w:firstLine="540"/>
        <w:jc w:val="both"/>
      </w:pPr>
      <w:r>
        <w:t xml:space="preserve">баланс электрической энергии по сетям ВН, СН1, СН1 и НН </w:t>
      </w:r>
      <w:hyperlink w:anchor="P1884" w:history="1">
        <w:r>
          <w:rPr>
            <w:color w:val="0000FF"/>
          </w:rPr>
          <w:t>(Таблица П1.4)</w:t>
        </w:r>
      </w:hyperlink>
      <w:r>
        <w:t>;</w:t>
      </w:r>
    </w:p>
    <w:p w:rsidR="00075568" w:rsidRDefault="00075568">
      <w:pPr>
        <w:pStyle w:val="ConsPlusNormal"/>
        <w:spacing w:before="220"/>
        <w:ind w:firstLine="540"/>
        <w:jc w:val="both"/>
      </w:pPr>
      <w:r>
        <w:t xml:space="preserve">электрическая мощность по диапазонам напряжения ЭСО </w:t>
      </w:r>
      <w:hyperlink w:anchor="P2157" w:history="1">
        <w:r>
          <w:rPr>
            <w:color w:val="0000FF"/>
          </w:rPr>
          <w:t>(Таблица П1.5)</w:t>
        </w:r>
      </w:hyperlink>
      <w:r>
        <w:t>;</w:t>
      </w:r>
    </w:p>
    <w:p w:rsidR="00075568" w:rsidRDefault="00075568">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2336" w:history="1">
        <w:r>
          <w:rPr>
            <w:color w:val="0000FF"/>
          </w:rPr>
          <w:t>(Таблица П1.6)</w:t>
        </w:r>
      </w:hyperlink>
      <w:r>
        <w:t>;</w:t>
      </w:r>
    </w:p>
    <w:p w:rsidR="00075568" w:rsidRDefault="00075568">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4725" w:history="1">
        <w:r>
          <w:rPr>
            <w:color w:val="0000FF"/>
          </w:rPr>
          <w:t>(Таблица П1.13)</w:t>
        </w:r>
      </w:hyperlink>
      <w:r>
        <w:t>;</w:t>
      </w:r>
    </w:p>
    <w:p w:rsidR="00075568" w:rsidRDefault="00075568">
      <w:pPr>
        <w:pStyle w:val="ConsPlusNormal"/>
        <w:spacing w:before="220"/>
        <w:ind w:firstLine="540"/>
        <w:jc w:val="both"/>
      </w:pPr>
      <w:r>
        <w:t xml:space="preserve">смета расходов </w:t>
      </w:r>
      <w:hyperlink w:anchor="P4837" w:history="1">
        <w:r>
          <w:rPr>
            <w:color w:val="0000FF"/>
          </w:rPr>
          <w:t>(Таблица П1.15)</w:t>
        </w:r>
      </w:hyperlink>
      <w:r>
        <w:t>;</w:t>
      </w:r>
    </w:p>
    <w:p w:rsidR="00075568" w:rsidRDefault="00075568">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075568" w:rsidRDefault="00075568">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075568" w:rsidRDefault="00075568">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5290" w:history="1">
        <w:r>
          <w:rPr>
            <w:color w:val="0000FF"/>
          </w:rPr>
          <w:t>(Таблица П1.17.1)</w:t>
        </w:r>
      </w:hyperlink>
      <w:r>
        <w:t>;</w:t>
      </w:r>
    </w:p>
    <w:p w:rsidR="00075568" w:rsidRDefault="00075568">
      <w:pPr>
        <w:pStyle w:val="ConsPlusNormal"/>
        <w:spacing w:before="220"/>
        <w:ind w:firstLine="540"/>
        <w:jc w:val="both"/>
      </w:pPr>
      <w:r>
        <w:t xml:space="preserve">калькуляция расходов, связанных с передачей электрической энергии </w:t>
      </w:r>
      <w:hyperlink w:anchor="P5783" w:history="1">
        <w:r>
          <w:rPr>
            <w:color w:val="0000FF"/>
          </w:rPr>
          <w:t>(Таблица П1.18.2)</w:t>
        </w:r>
      </w:hyperlink>
      <w:r>
        <w:t>;</w:t>
      </w:r>
    </w:p>
    <w:p w:rsidR="00075568" w:rsidRDefault="00075568">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075568" w:rsidRDefault="00075568">
      <w:pPr>
        <w:pStyle w:val="ConsPlusNormal"/>
        <w:spacing w:before="220"/>
        <w:ind w:firstLine="540"/>
        <w:jc w:val="both"/>
      </w:pPr>
      <w:r>
        <w:lastRenderedPageBreak/>
        <w:t xml:space="preserve">справка о финансировании и освоении капитальных вложений в электросетевое строительство (передача электроэнергии) </w:t>
      </w:r>
      <w:hyperlink w:anchor="P6854" w:history="1">
        <w:r>
          <w:rPr>
            <w:color w:val="0000FF"/>
          </w:rPr>
          <w:t>(Таблица П1.20.3)</w:t>
        </w:r>
      </w:hyperlink>
      <w:r>
        <w:t>;</w:t>
      </w:r>
    </w:p>
    <w:p w:rsidR="00075568" w:rsidRDefault="00075568">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7292" w:history="1">
        <w:r>
          <w:rPr>
            <w:color w:val="0000FF"/>
          </w:rPr>
          <w:t>(Таблица П1.21.3)</w:t>
        </w:r>
      </w:hyperlink>
      <w:r>
        <w:t>;</w:t>
      </w:r>
    </w:p>
    <w:p w:rsidR="00075568" w:rsidRDefault="00075568">
      <w:pPr>
        <w:pStyle w:val="ConsPlusNormal"/>
        <w:spacing w:before="220"/>
        <w:ind w:firstLine="540"/>
        <w:jc w:val="both"/>
      </w:pPr>
      <w:r>
        <w:t xml:space="preserve">расчет платы за услуги по содержанию электрических сетей </w:t>
      </w:r>
      <w:hyperlink w:anchor="P8375" w:history="1">
        <w:r>
          <w:rPr>
            <w:color w:val="0000FF"/>
          </w:rPr>
          <w:t>(Таблица П1.24)</w:t>
        </w:r>
      </w:hyperlink>
      <w:r>
        <w:t>;</w:t>
      </w:r>
    </w:p>
    <w:p w:rsidR="00075568" w:rsidRDefault="00075568">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8771" w:history="1">
        <w:r>
          <w:rPr>
            <w:color w:val="0000FF"/>
          </w:rPr>
          <w:t>(Таблица П1.25)</w:t>
        </w:r>
      </w:hyperlink>
      <w:r>
        <w:t>;</w:t>
      </w:r>
    </w:p>
    <w:p w:rsidR="00075568" w:rsidRDefault="00075568">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075568" w:rsidRDefault="00075568">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11501" w:history="1">
        <w:r>
          <w:rPr>
            <w:color w:val="0000FF"/>
          </w:rPr>
          <w:t>(Приложение 2)</w:t>
        </w:r>
      </w:hyperlink>
      <w:r>
        <w:t>;</w:t>
      </w:r>
    </w:p>
    <w:p w:rsidR="00075568" w:rsidRDefault="00075568">
      <w:pPr>
        <w:pStyle w:val="ConsPlusNormal"/>
        <w:spacing w:before="220"/>
        <w:ind w:firstLine="540"/>
        <w:jc w:val="both"/>
      </w:pPr>
      <w:r>
        <w:t>бухгалтерская и статистическая отчетность на последнюю отчетную дату.</w:t>
      </w:r>
    </w:p>
    <w:p w:rsidR="00075568" w:rsidRDefault="00075568">
      <w:pPr>
        <w:pStyle w:val="ConsPlusNormal"/>
        <w:ind w:firstLine="540"/>
        <w:jc w:val="both"/>
      </w:pPr>
    </w:p>
    <w:p w:rsidR="00075568" w:rsidRDefault="00075568">
      <w:pPr>
        <w:pStyle w:val="ConsPlusTitle"/>
        <w:jc w:val="center"/>
        <w:outlineLvl w:val="1"/>
      </w:pPr>
      <w:bookmarkStart w:id="28" w:name="P668"/>
      <w:bookmarkEnd w:id="28"/>
      <w:r>
        <w:t>IX. Расчет размера платы за услуги</w:t>
      </w:r>
    </w:p>
    <w:p w:rsidR="00075568" w:rsidRDefault="00075568">
      <w:pPr>
        <w:pStyle w:val="ConsPlusTitle"/>
        <w:jc w:val="center"/>
      </w:pPr>
      <w:r>
        <w:t>по передаче тепловой энергии в системах</w:t>
      </w:r>
    </w:p>
    <w:p w:rsidR="00075568" w:rsidRDefault="00075568">
      <w:pPr>
        <w:pStyle w:val="ConsPlusTitle"/>
        <w:jc w:val="center"/>
      </w:pPr>
      <w:r>
        <w:t>централизованного теплоснабжения</w:t>
      </w:r>
    </w:p>
    <w:p w:rsidR="00075568" w:rsidRDefault="00075568">
      <w:pPr>
        <w:pStyle w:val="ConsPlusNormal"/>
        <w:ind w:firstLine="540"/>
        <w:jc w:val="both"/>
      </w:pPr>
    </w:p>
    <w:p w:rsidR="00075568" w:rsidRDefault="00075568">
      <w:pPr>
        <w:pStyle w:val="ConsPlusNormal"/>
        <w:ind w:firstLine="540"/>
        <w:jc w:val="both"/>
      </w:pPr>
      <w:r>
        <w:t>58. Расчет платы за услуги по передаче тепловой энергии по тепловым сетям определяется из следующих видов расходов:</w:t>
      </w:r>
    </w:p>
    <w:p w:rsidR="00075568" w:rsidRDefault="00075568">
      <w:pPr>
        <w:pStyle w:val="ConsPlusNormal"/>
        <w:spacing w:before="220"/>
        <w:ind w:firstLine="540"/>
        <w:jc w:val="both"/>
      </w:pPr>
      <w:r>
        <w:t>расходы на эксплуатацию тепловых сетей;</w:t>
      </w:r>
    </w:p>
    <w:p w:rsidR="00075568" w:rsidRDefault="00075568">
      <w:pPr>
        <w:pStyle w:val="ConsPlusNormal"/>
        <w:spacing w:before="220"/>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075568" w:rsidRDefault="00075568">
      <w:pPr>
        <w:pStyle w:val="ConsPlusNormal"/>
        <w:spacing w:before="220"/>
        <w:ind w:firstLine="540"/>
        <w:jc w:val="both"/>
      </w:pPr>
      <w:r>
        <w:t>Расходы на эксплуатацию тепловых сетей должны обеспечивать:</w:t>
      </w:r>
    </w:p>
    <w:p w:rsidR="00075568" w:rsidRDefault="00075568">
      <w:pPr>
        <w:pStyle w:val="ConsPlusNormal"/>
        <w:spacing w:before="220"/>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075568" w:rsidRDefault="00075568">
      <w:pPr>
        <w:pStyle w:val="ConsPlusNormal"/>
        <w:spacing w:before="220"/>
        <w:ind w:firstLine="540"/>
        <w:jc w:val="both"/>
      </w:pPr>
      <w:r>
        <w:t>- уровень надежности теплоснабжения каждого потребителя в соответствии с проектной категорией надежности;</w:t>
      </w:r>
    </w:p>
    <w:p w:rsidR="00075568" w:rsidRDefault="00075568">
      <w:pPr>
        <w:pStyle w:val="ConsPlusNormal"/>
        <w:spacing w:before="220"/>
        <w:ind w:firstLine="540"/>
        <w:jc w:val="both"/>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075568" w:rsidRDefault="00075568">
      <w:pPr>
        <w:pStyle w:val="ConsPlusNormal"/>
        <w:spacing w:before="220"/>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075568" w:rsidRDefault="00075568">
      <w:pPr>
        <w:pStyle w:val="ConsPlusNormal"/>
        <w:spacing w:before="220"/>
        <w:ind w:firstLine="540"/>
        <w:jc w:val="both"/>
      </w:pPr>
      <w:r>
        <w:t>59. Расчет платы за услуги по передаче тепловой энергии Т</w:t>
      </w:r>
      <w:r>
        <w:rPr>
          <w:vertAlign w:val="subscript"/>
        </w:rPr>
        <w:t>перед i</w:t>
      </w:r>
      <w:r>
        <w:t xml:space="preserve"> в виде тарифа на передачу по тепловым сетям единицы тепловой мощности производится по формуле:</w:t>
      </w:r>
    </w:p>
    <w:p w:rsidR="00075568" w:rsidRDefault="00075568">
      <w:pPr>
        <w:pStyle w:val="ConsPlusNormal"/>
        <w:jc w:val="both"/>
      </w:pPr>
    </w:p>
    <w:p w:rsidR="00075568" w:rsidRDefault="00075568">
      <w:pPr>
        <w:pStyle w:val="ConsPlusNormal"/>
        <w:jc w:val="center"/>
      </w:pPr>
      <w:r w:rsidRPr="00614D62">
        <w:rPr>
          <w:position w:val="-25"/>
        </w:rPr>
        <w:pict>
          <v:shape id="_x0000_i1105" style="width:125.25pt;height:36pt" coordsize="" o:spt="100" adj="0,,0" path="" filled="f" stroked="f">
            <v:stroke joinstyle="miter"/>
            <v:imagedata r:id="rId233" o:title="base_1_296036_32848"/>
            <v:formulas/>
            <v:path o:connecttype="segments"/>
          </v:shape>
        </w:pict>
      </w:r>
    </w:p>
    <w:p w:rsidR="00075568" w:rsidRDefault="00075568">
      <w:pPr>
        <w:pStyle w:val="ConsPlusNormal"/>
        <w:jc w:val="both"/>
      </w:pPr>
      <w:r>
        <w:t xml:space="preserve">(в ред. </w:t>
      </w:r>
      <w:hyperlink r:id="rId234" w:history="1">
        <w:r>
          <w:rPr>
            <w:color w:val="0000FF"/>
          </w:rPr>
          <w:t>Приказа</w:t>
        </w:r>
      </w:hyperlink>
      <w:r>
        <w:t xml:space="preserve"> ФСТ России от 22.12.2009 N 469-э/8)</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lastRenderedPageBreak/>
        <w:t>Т</w:t>
      </w:r>
      <w:r>
        <w:rPr>
          <w:vertAlign w:val="subscript"/>
        </w:rPr>
        <w:t>перед i</w:t>
      </w:r>
      <w:r>
        <w:t xml:space="preserve"> - плата за услуги по передаче тепловой энергии (руб./Гкал/час в мес.);</w:t>
      </w:r>
    </w:p>
    <w:p w:rsidR="00075568" w:rsidRDefault="00075568">
      <w:pPr>
        <w:pStyle w:val="ConsPlusNormal"/>
        <w:spacing w:before="220"/>
        <w:ind w:firstLine="540"/>
        <w:jc w:val="both"/>
      </w:pPr>
      <w:r w:rsidRPr="00614D62">
        <w:rPr>
          <w:position w:val="-10"/>
        </w:rPr>
        <w:pict>
          <v:shape id="_x0000_i1106" style="width:46.5pt;height:21pt" coordsize="" o:spt="100" adj="0,,0" path="" filled="f" stroked="f">
            <v:stroke joinstyle="miter"/>
            <v:imagedata r:id="rId235" o:title="base_1_296036_32849"/>
            <v:formulas/>
            <v:path o:connecttype="segments"/>
          </v:shape>
        </w:pict>
      </w:r>
      <w:r>
        <w:t xml:space="preserve"> - необходимая валовая выручка теплосетевой организации на регулируемый период по оказанию услуг по передаче тепловой энергии в паре или в горячей воде, тыс. руб.;</w:t>
      </w:r>
    </w:p>
    <w:p w:rsidR="00075568" w:rsidRDefault="00075568">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075568" w:rsidRDefault="00075568">
      <w:pPr>
        <w:pStyle w:val="ConsPlusNormal"/>
        <w:jc w:val="both"/>
      </w:pPr>
      <w:r>
        <w:t xml:space="preserve">(в ред. </w:t>
      </w:r>
      <w:hyperlink r:id="rId236"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М - продолжительность периода регулирования, мес.</w:t>
      </w:r>
    </w:p>
    <w:p w:rsidR="00075568" w:rsidRDefault="00075568">
      <w:pPr>
        <w:pStyle w:val="ConsPlusNormal"/>
        <w:spacing w:before="220"/>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075568" w:rsidRDefault="00075568">
      <w:pPr>
        <w:pStyle w:val="ConsPlusNormal"/>
        <w:jc w:val="both"/>
      </w:pPr>
      <w:r>
        <w:t xml:space="preserve">(абзац введен </w:t>
      </w:r>
      <w:hyperlink r:id="rId237" w:history="1">
        <w:r>
          <w:rPr>
            <w:color w:val="0000FF"/>
          </w:rPr>
          <w:t>Приказом</w:t>
        </w:r>
      </w:hyperlink>
      <w:r>
        <w:t xml:space="preserve"> ФСТ России от 22.12.2009 N 469-э/8)</w:t>
      </w:r>
    </w:p>
    <w:p w:rsidR="00075568" w:rsidRDefault="00075568">
      <w:pPr>
        <w:pStyle w:val="ConsPlusNormal"/>
        <w:ind w:firstLine="540"/>
        <w:jc w:val="both"/>
      </w:pPr>
    </w:p>
    <w:p w:rsidR="00075568" w:rsidRDefault="00075568">
      <w:pPr>
        <w:pStyle w:val="ConsPlusNormal"/>
        <w:jc w:val="center"/>
      </w:pPr>
      <w:r w:rsidRPr="00614D62">
        <w:rPr>
          <w:position w:val="-28"/>
        </w:rPr>
        <w:pict>
          <v:shape id="_x0000_i1107" style="width:135pt;height:39.75pt" coordsize="" o:spt="100" adj="0,,0" path="" filled="f" stroked="f">
            <v:stroke joinstyle="miter"/>
            <v:imagedata r:id="rId238" o:title="base_1_296036_32850"/>
            <v:formulas/>
            <v:path o:connecttype="segments"/>
          </v:shape>
        </w:pict>
      </w:r>
    </w:p>
    <w:p w:rsidR="00075568" w:rsidRDefault="00075568">
      <w:pPr>
        <w:pStyle w:val="ConsPlusNormal"/>
        <w:jc w:val="both"/>
      </w:pPr>
      <w:r>
        <w:t xml:space="preserve">(абзац введен </w:t>
      </w:r>
      <w:hyperlink r:id="rId239" w:history="1">
        <w:r>
          <w:rPr>
            <w:color w:val="0000FF"/>
          </w:rPr>
          <w:t>Приказом</w:t>
        </w:r>
      </w:hyperlink>
      <w:r>
        <w:t xml:space="preserve"> ФСТ России от 22.12.2009 N 469-э/8)</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jc w:val="both"/>
      </w:pPr>
      <w:r>
        <w:t xml:space="preserve">(абзац введен </w:t>
      </w:r>
      <w:hyperlink r:id="rId240"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rsidRPr="00614D62">
        <w:rPr>
          <w:position w:val="-10"/>
        </w:rPr>
        <w:pict>
          <v:shape id="_x0000_i1108" style="width:35.25pt;height:21.75pt" coordsize="" o:spt="100" adj="0,,0" path="" filled="f" stroked="f">
            <v:stroke joinstyle="miter"/>
            <v:imagedata r:id="rId241" o:title="base_1_296036_32851"/>
            <v:formulas/>
            <v:path o:connecttype="segments"/>
          </v:shape>
        </w:pict>
      </w:r>
      <w:r>
        <w:t xml:space="preserve"> - плата за услуги по передаче тепловой энергии, руб./Гкал;</w:t>
      </w:r>
    </w:p>
    <w:p w:rsidR="00075568" w:rsidRDefault="00075568">
      <w:pPr>
        <w:pStyle w:val="ConsPlusNormal"/>
        <w:jc w:val="both"/>
      </w:pPr>
      <w:r>
        <w:t xml:space="preserve">(абзац введен </w:t>
      </w:r>
      <w:hyperlink r:id="rId242"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Q</w:t>
      </w:r>
      <w:r>
        <w:rPr>
          <w:vertAlign w:val="subscript"/>
        </w:rPr>
        <w:t>отп сети</w:t>
      </w:r>
      <w:r>
        <w:t xml:space="preserve"> - плановый объем тепловой энергии, отпускаемой из сети в паре или горячей воде, тыс. Гкал.</w:t>
      </w:r>
    </w:p>
    <w:p w:rsidR="00075568" w:rsidRDefault="00075568">
      <w:pPr>
        <w:pStyle w:val="ConsPlusNormal"/>
        <w:jc w:val="both"/>
      </w:pPr>
      <w:r>
        <w:t xml:space="preserve">(абзац введен </w:t>
      </w:r>
      <w:hyperlink r:id="rId243" w:history="1">
        <w:r>
          <w:rPr>
            <w:color w:val="0000FF"/>
          </w:rPr>
          <w:t>Приказом</w:t>
        </w:r>
      </w:hyperlink>
      <w:r>
        <w:t xml:space="preserve"> ФСТ России от 22.12.2009 N 469-э/8)</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 xml:space="preserve">По вопросу, касающемуся организации расчетов за химочищенную воду, см. </w:t>
            </w:r>
            <w:hyperlink r:id="rId244" w:history="1">
              <w:r>
                <w:rPr>
                  <w:color w:val="0000FF"/>
                </w:rPr>
                <w:t>Информационное письмо</w:t>
              </w:r>
            </w:hyperlink>
            <w:r>
              <w:rPr>
                <w:color w:val="392C69"/>
              </w:rPr>
              <w:t xml:space="preserve"> ФСТ России от 31.08.2007 N СН-5083/12 и </w:t>
            </w:r>
            <w:hyperlink r:id="rId245" w:history="1">
              <w:r>
                <w:rPr>
                  <w:color w:val="0000FF"/>
                </w:rPr>
                <w:t>письмо</w:t>
              </w:r>
            </w:hyperlink>
            <w:r>
              <w:rPr>
                <w:color w:val="392C69"/>
              </w:rPr>
              <w:t xml:space="preserve"> ФСТ России от 16.09.2009 N НБ-6515/5.</w:t>
            </w:r>
          </w:p>
        </w:tc>
      </w:tr>
    </w:tbl>
    <w:p w:rsidR="00075568" w:rsidRDefault="00075568">
      <w:pPr>
        <w:pStyle w:val="ConsPlusNormal"/>
        <w:spacing w:before="280"/>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075568" w:rsidRDefault="00075568">
      <w:pPr>
        <w:pStyle w:val="ConsPlusNormal"/>
        <w:spacing w:before="220"/>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075568" w:rsidRDefault="00075568">
      <w:pPr>
        <w:pStyle w:val="ConsPlusNormal"/>
        <w:spacing w:before="220"/>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075568" w:rsidRDefault="00075568">
      <w:pPr>
        <w:pStyle w:val="ConsPlusNormal"/>
        <w:spacing w:before="220"/>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075568" w:rsidRDefault="00075568">
      <w:pPr>
        <w:pStyle w:val="ConsPlusNormal"/>
        <w:spacing w:before="220"/>
        <w:ind w:firstLine="540"/>
        <w:jc w:val="both"/>
      </w:pPr>
      <w:r>
        <w:lastRenderedPageBreak/>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075568" w:rsidRDefault="00075568">
      <w:pPr>
        <w:pStyle w:val="ConsPlusNormal"/>
        <w:spacing w:before="220"/>
        <w:ind w:firstLine="540"/>
        <w:jc w:val="both"/>
      </w:pPr>
      <w:bookmarkStart w:id="29" w:name="P710"/>
      <w:bookmarkEnd w:id="29"/>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075568" w:rsidRDefault="00075568">
      <w:pPr>
        <w:pStyle w:val="ConsPlusNormal"/>
        <w:spacing w:before="220"/>
        <w:ind w:firstLine="540"/>
        <w:jc w:val="both"/>
      </w:pPr>
      <w:r>
        <w:t>тепловые потери через изоляцию трубопроводов тепловых сетей и с потерями теплоносителей;</w:t>
      </w:r>
    </w:p>
    <w:p w:rsidR="00075568" w:rsidRDefault="00075568">
      <w:pPr>
        <w:pStyle w:val="ConsPlusNormal"/>
        <w:spacing w:before="220"/>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075568" w:rsidRDefault="00075568">
      <w:pPr>
        <w:pStyle w:val="ConsPlusNormal"/>
        <w:spacing w:before="220"/>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075568" w:rsidRDefault="00075568">
      <w:pPr>
        <w:pStyle w:val="ConsPlusNormal"/>
        <w:spacing w:before="220"/>
        <w:ind w:firstLine="540"/>
        <w:jc w:val="both"/>
      </w:pPr>
      <w:r>
        <w:t xml:space="preserve">61.3. Расходы на компенсацию указанных в </w:t>
      </w:r>
      <w:hyperlink w:anchor="P710"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075568" w:rsidRDefault="00075568">
      <w:pPr>
        <w:pStyle w:val="ConsPlusNormal"/>
        <w:spacing w:before="220"/>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075568" w:rsidRDefault="00075568">
      <w:pPr>
        <w:pStyle w:val="ConsPlusNormal"/>
        <w:jc w:val="both"/>
      </w:pPr>
      <w:r>
        <w:t xml:space="preserve">(абзац введен </w:t>
      </w:r>
      <w:hyperlink r:id="rId246"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075568" w:rsidRDefault="00075568">
      <w:pPr>
        <w:pStyle w:val="ConsPlusNormal"/>
        <w:jc w:val="both"/>
      </w:pPr>
      <w:r>
        <w:t xml:space="preserve">(абзац введен </w:t>
      </w:r>
      <w:hyperlink r:id="rId247"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075568" w:rsidRDefault="00075568">
      <w:pPr>
        <w:pStyle w:val="ConsPlusNormal"/>
        <w:jc w:val="both"/>
      </w:pPr>
      <w:r>
        <w:t xml:space="preserve">(абзац введен </w:t>
      </w:r>
      <w:hyperlink r:id="rId248"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075568" w:rsidRDefault="00075568">
      <w:pPr>
        <w:pStyle w:val="ConsPlusNormal"/>
        <w:jc w:val="both"/>
      </w:pPr>
      <w:r>
        <w:t xml:space="preserve">(абзац введен </w:t>
      </w:r>
      <w:hyperlink r:id="rId249"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62. Для расчета тарифов (цен) на услуги по передаче тепловой энергии используются следующие материалы:</w:t>
      </w:r>
    </w:p>
    <w:p w:rsidR="00075568" w:rsidRDefault="00075568">
      <w:pPr>
        <w:pStyle w:val="ConsPlusNormal"/>
        <w:jc w:val="both"/>
      </w:pPr>
      <w:r>
        <w:t xml:space="preserve">(в ред. </w:t>
      </w:r>
      <w:hyperlink r:id="rId250"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 xml:space="preserve">- расчет полезного отпуска тепловой энергии </w:t>
      </w:r>
      <w:hyperlink w:anchor="P2673" w:history="1">
        <w:r>
          <w:rPr>
            <w:color w:val="0000FF"/>
          </w:rPr>
          <w:t>(Таблица П1.7)</w:t>
        </w:r>
      </w:hyperlink>
      <w:r>
        <w:t>;</w:t>
      </w:r>
    </w:p>
    <w:p w:rsidR="00075568" w:rsidRDefault="00075568">
      <w:pPr>
        <w:pStyle w:val="ConsPlusNormal"/>
        <w:jc w:val="both"/>
      </w:pPr>
      <w:r>
        <w:lastRenderedPageBreak/>
        <w:t xml:space="preserve">(абзац введен </w:t>
      </w:r>
      <w:hyperlink r:id="rId251"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 xml:space="preserve">- структура полезного отпуска тепловой энергии (мощности) </w:t>
      </w:r>
      <w:hyperlink w:anchor="P2978" w:history="1">
        <w:r>
          <w:rPr>
            <w:color w:val="0000FF"/>
          </w:rPr>
          <w:t>(Таблица П1.8)</w:t>
        </w:r>
      </w:hyperlink>
      <w:r>
        <w:t>;</w:t>
      </w:r>
    </w:p>
    <w:p w:rsidR="00075568" w:rsidRDefault="00075568">
      <w:pPr>
        <w:pStyle w:val="ConsPlusNormal"/>
        <w:jc w:val="both"/>
      </w:pPr>
      <w:r>
        <w:t xml:space="preserve">(в ред. </w:t>
      </w:r>
      <w:hyperlink r:id="rId252"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 xml:space="preserve">- смета расходов </w:t>
      </w:r>
      <w:hyperlink w:anchor="P4837" w:history="1">
        <w:r>
          <w:rPr>
            <w:color w:val="0000FF"/>
          </w:rPr>
          <w:t>(Таблица П1.15)</w:t>
        </w:r>
      </w:hyperlink>
      <w:r>
        <w:t>;</w:t>
      </w:r>
    </w:p>
    <w:p w:rsidR="00075568" w:rsidRDefault="00075568">
      <w:pPr>
        <w:pStyle w:val="ConsPlusNormal"/>
        <w:spacing w:before="220"/>
        <w:ind w:firstLine="540"/>
        <w:jc w:val="both"/>
      </w:pPr>
      <w:r>
        <w:t xml:space="preserve">- расчет расходов на оплату труда </w:t>
      </w:r>
      <w:hyperlink w:anchor="P5023" w:history="1">
        <w:r>
          <w:rPr>
            <w:color w:val="0000FF"/>
          </w:rPr>
          <w:t>(Таблица П1.16)</w:t>
        </w:r>
      </w:hyperlink>
      <w:r>
        <w:t>;</w:t>
      </w:r>
    </w:p>
    <w:p w:rsidR="00075568" w:rsidRDefault="00075568">
      <w:pPr>
        <w:pStyle w:val="ConsPlusNormal"/>
        <w:spacing w:before="220"/>
        <w:ind w:firstLine="540"/>
        <w:jc w:val="both"/>
      </w:pPr>
      <w:r>
        <w:t xml:space="preserve">- 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075568" w:rsidRDefault="00075568">
      <w:pPr>
        <w:pStyle w:val="ConsPlusNormal"/>
        <w:spacing w:before="220"/>
        <w:ind w:firstLine="540"/>
        <w:jc w:val="both"/>
      </w:pPr>
      <w:r>
        <w:t xml:space="preserve">- калькуляция расходов по передаче тепловой энергии </w:t>
      </w:r>
      <w:hyperlink w:anchor="P6416" w:history="1">
        <w:r>
          <w:rPr>
            <w:color w:val="0000FF"/>
          </w:rPr>
          <w:t>(Таблица П1.19.2)</w:t>
        </w:r>
      </w:hyperlink>
      <w:r>
        <w:t>;</w:t>
      </w:r>
    </w:p>
    <w:p w:rsidR="00075568" w:rsidRDefault="00075568">
      <w:pPr>
        <w:pStyle w:val="ConsPlusNormal"/>
        <w:spacing w:before="220"/>
        <w:ind w:firstLine="540"/>
        <w:jc w:val="both"/>
      </w:pPr>
      <w:r>
        <w:t xml:space="preserve">- расчет источников финансирования капитальных вложений </w:t>
      </w:r>
      <w:hyperlink w:anchor="P6623" w:history="1">
        <w:r>
          <w:rPr>
            <w:color w:val="0000FF"/>
          </w:rPr>
          <w:t>(Таблица П1.20)</w:t>
        </w:r>
      </w:hyperlink>
      <w:r>
        <w:t>;</w:t>
      </w:r>
    </w:p>
    <w:p w:rsidR="00075568" w:rsidRDefault="00075568">
      <w:pPr>
        <w:pStyle w:val="ConsPlusNormal"/>
        <w:spacing w:before="220"/>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w:anchor="P6922" w:history="1">
        <w:r>
          <w:rPr>
            <w:color w:val="0000FF"/>
          </w:rPr>
          <w:t>(Таблица П1.20.4)</w:t>
        </w:r>
      </w:hyperlink>
      <w:r>
        <w:t>;</w:t>
      </w:r>
    </w:p>
    <w:p w:rsidR="00075568" w:rsidRDefault="00075568">
      <w:pPr>
        <w:pStyle w:val="ConsPlusNormal"/>
        <w:spacing w:before="220"/>
        <w:ind w:firstLine="540"/>
        <w:jc w:val="both"/>
      </w:pPr>
      <w:r>
        <w:t xml:space="preserve">- расчет балансовой прибыли, принимаемой при установлении тарифов на передачу тепловой энергии </w:t>
      </w:r>
      <w:hyperlink w:anchor="P7528" w:history="1">
        <w:r>
          <w:rPr>
            <w:color w:val="0000FF"/>
          </w:rPr>
          <w:t>(Таблица П1.21.4)</w:t>
        </w:r>
      </w:hyperlink>
      <w:r>
        <w:t>;</w:t>
      </w:r>
    </w:p>
    <w:p w:rsidR="00075568" w:rsidRDefault="00075568">
      <w:pPr>
        <w:pStyle w:val="ConsPlusNormal"/>
        <w:spacing w:before="220"/>
        <w:ind w:firstLine="540"/>
        <w:jc w:val="both"/>
      </w:pPr>
      <w:r>
        <w:t xml:space="preserve">- расчет платы за услуги по передаче тепловой энергии </w:t>
      </w:r>
      <w:hyperlink w:anchor="P8616" w:history="1">
        <w:r>
          <w:rPr>
            <w:color w:val="0000FF"/>
          </w:rPr>
          <w:t>(Таблица П1.24.1)</w:t>
        </w:r>
      </w:hyperlink>
      <w:r>
        <w:t>;</w:t>
      </w:r>
    </w:p>
    <w:p w:rsidR="00075568" w:rsidRDefault="00075568">
      <w:pPr>
        <w:pStyle w:val="ConsPlusNormal"/>
        <w:spacing w:before="220"/>
        <w:ind w:firstLine="540"/>
        <w:jc w:val="both"/>
      </w:pPr>
      <w:r>
        <w:t>- бухгалтерская и статистическая отчетность на последнюю отчетную дату.</w:t>
      </w:r>
    </w:p>
    <w:p w:rsidR="00075568" w:rsidRDefault="00075568">
      <w:pPr>
        <w:pStyle w:val="ConsPlusNormal"/>
        <w:ind w:firstLine="540"/>
        <w:jc w:val="both"/>
      </w:pPr>
    </w:p>
    <w:p w:rsidR="00075568" w:rsidRDefault="00075568">
      <w:pPr>
        <w:pStyle w:val="ConsPlusTitle"/>
        <w:jc w:val="center"/>
        <w:outlineLvl w:val="1"/>
      </w:pPr>
      <w:bookmarkStart w:id="30" w:name="P739"/>
      <w:bookmarkEnd w:id="30"/>
      <w:r>
        <w:t>X. Расчет тарифов по группам потребителей электрической</w:t>
      </w:r>
    </w:p>
    <w:p w:rsidR="00075568" w:rsidRDefault="00075568">
      <w:pPr>
        <w:pStyle w:val="ConsPlusTitle"/>
        <w:jc w:val="center"/>
      </w:pPr>
      <w:r>
        <w:t>и тепловой энергии на потребительском рынке</w:t>
      </w:r>
    </w:p>
    <w:p w:rsidR="00075568" w:rsidRDefault="00075568">
      <w:pPr>
        <w:pStyle w:val="ConsPlusNormal"/>
        <w:ind w:firstLine="540"/>
        <w:jc w:val="both"/>
      </w:pPr>
    </w:p>
    <w:p w:rsidR="00075568" w:rsidRDefault="00075568">
      <w:pPr>
        <w:pStyle w:val="ConsPlusNormal"/>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075568" w:rsidRDefault="00075568">
      <w:pPr>
        <w:pStyle w:val="ConsPlusNormal"/>
        <w:spacing w:before="220"/>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075568" w:rsidRDefault="00075568">
      <w:pPr>
        <w:pStyle w:val="ConsPlusNormal"/>
        <w:spacing w:before="220"/>
        <w:ind w:firstLine="540"/>
        <w:jc w:val="both"/>
      </w:pPr>
      <w:bookmarkStart w:id="31" w:name="P744"/>
      <w:bookmarkEnd w:id="31"/>
      <w:r>
        <w:t>63.1. Двухставочный тариф для конечных потребителей представляет собой сумму следующих слагаемых:</w:t>
      </w:r>
    </w:p>
    <w:p w:rsidR="00075568" w:rsidRDefault="00075568">
      <w:pPr>
        <w:pStyle w:val="ConsPlusNormal"/>
        <w:spacing w:before="220"/>
        <w:ind w:firstLine="540"/>
        <w:jc w:val="both"/>
      </w:pPr>
      <w:r>
        <w:t>средневзвешенная стоимость единицы электрической энергии и расчетной мощности, состоящая из двух ставок;</w:t>
      </w:r>
    </w:p>
    <w:p w:rsidR="00075568" w:rsidRDefault="00075568">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474" w:history="1">
        <w:r>
          <w:rPr>
            <w:color w:val="0000FF"/>
          </w:rPr>
          <w:t>п. 50</w:t>
        </w:r>
      </w:hyperlink>
      <w:r>
        <w:t xml:space="preserve"> настоящих Методических указаний;</w:t>
      </w:r>
    </w:p>
    <w:p w:rsidR="00075568" w:rsidRDefault="00075568">
      <w:pPr>
        <w:pStyle w:val="ConsPlusNormal"/>
        <w:spacing w:before="220"/>
        <w:ind w:firstLine="540"/>
        <w:jc w:val="both"/>
      </w:pPr>
      <w:r>
        <w:t>сбытовая надбавка гарантирующего поставщика;</w:t>
      </w:r>
    </w:p>
    <w:p w:rsidR="00075568" w:rsidRDefault="00075568">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53" w:history="1">
        <w:r>
          <w:rPr>
            <w:color w:val="0000FF"/>
          </w:rPr>
          <w:t>законодательством</w:t>
        </w:r>
      </w:hyperlink>
      <w:r>
        <w:t xml:space="preserve"> Российской Федерации подлежит государственному регулированию.</w:t>
      </w:r>
    </w:p>
    <w:p w:rsidR="00075568" w:rsidRDefault="00075568">
      <w:pPr>
        <w:pStyle w:val="ConsPlusNormal"/>
        <w:spacing w:before="220"/>
        <w:ind w:firstLine="540"/>
        <w:jc w:val="both"/>
      </w:pPr>
      <w:r>
        <w:t xml:space="preserve">Средневзвешенная стоимость единицы электрической энергии и расчетной мощности </w:t>
      </w:r>
      <w:r>
        <w:lastRenderedPageBreak/>
        <w:t>определяется отдельно для каждого ГП (ЭСО, ЭСК) в виде следующих 2 ставок:</w:t>
      </w:r>
    </w:p>
    <w:p w:rsidR="00075568" w:rsidRDefault="00075568">
      <w:pPr>
        <w:pStyle w:val="ConsPlusNormal"/>
        <w:spacing w:before="220"/>
        <w:ind w:firstLine="540"/>
        <w:jc w:val="both"/>
      </w:pPr>
      <w:r>
        <w:t>- Ставка средневзвешенной стоимости единицы электрической энергии (за 1 МВт·ч):</w:t>
      </w:r>
    </w:p>
    <w:p w:rsidR="00075568" w:rsidRDefault="00075568">
      <w:pPr>
        <w:pStyle w:val="ConsPlusNormal"/>
        <w:ind w:firstLine="540"/>
        <w:jc w:val="both"/>
      </w:pPr>
    </w:p>
    <w:p w:rsidR="00075568" w:rsidRDefault="00075568">
      <w:pPr>
        <w:pStyle w:val="ConsPlusNormal"/>
        <w:jc w:val="center"/>
      </w:pPr>
      <w:r w:rsidRPr="00614D62">
        <w:rPr>
          <w:position w:val="-29"/>
        </w:rPr>
        <w:pict>
          <v:shape id="_x0000_i1109" style="width:323.25pt;height:41.25pt" coordsize="" o:spt="100" adj="0,,0" path="" filled="f" stroked="f">
            <v:stroke joinstyle="miter"/>
            <v:imagedata r:id="rId254" o:title="base_1_296036_32852"/>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110" style="width:33pt;height:21.75pt" coordsize="" o:spt="100" adj="0,,0" path="" filled="f" stroked="f">
            <v:stroke joinstyle="miter"/>
            <v:imagedata r:id="rId255" o:title="base_1_296036_32853"/>
            <v:formulas/>
            <v:path o:connecttype="segments"/>
          </v:shape>
        </w:pict>
      </w:r>
      <w:r>
        <w:t xml:space="preserve"> - индикативная цена на электрическую энергию для i-го региона j-й ценовой зоны (руб./МВт·ч);</w:t>
      </w:r>
    </w:p>
    <w:p w:rsidR="00075568" w:rsidRDefault="00075568">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(МВт·ч);</w:t>
      </w:r>
    </w:p>
    <w:p w:rsidR="00075568" w:rsidRDefault="00075568">
      <w:pPr>
        <w:pStyle w:val="ConsPlusNormal"/>
        <w:spacing w:before="220"/>
        <w:ind w:firstLine="540"/>
        <w:jc w:val="both"/>
      </w:pPr>
      <w:r w:rsidRPr="00614D62">
        <w:rPr>
          <w:position w:val="-10"/>
        </w:rPr>
        <w:pict>
          <v:shape id="_x0000_i1111" style="width:24.75pt;height:21pt" coordsize="" o:spt="100" adj="0,,0" path="" filled="f" stroked="f">
            <v:stroke joinstyle="miter"/>
            <v:imagedata r:id="rId256" o:title="base_1_296036_32854"/>
            <v:formulas/>
            <v:path o:connecttype="segments"/>
          </v:shape>
        </w:pict>
      </w:r>
      <w:r>
        <w:t xml:space="preserve"> - объем электроэнергии, покупаемый ГП (ЭСО, ЭСК) на розничном рынке электрической энергии у n-го поставщика (производитель, другой гарантирующий поставщик, энергосбытовая организация и т.д.), учтенный в сводном прогнозном балансе производства и поставок электрической энергии (мощности) (МВт·ч);</w:t>
      </w:r>
    </w:p>
    <w:p w:rsidR="00075568" w:rsidRDefault="00075568">
      <w:pPr>
        <w:pStyle w:val="ConsPlusNormal"/>
        <w:spacing w:before="220"/>
        <w:ind w:firstLine="540"/>
        <w:jc w:val="both"/>
      </w:pPr>
      <w:r w:rsidRPr="00614D62">
        <w:rPr>
          <w:position w:val="-10"/>
        </w:rPr>
        <w:pict>
          <v:shape id="_x0000_i1112" style="width:23.25pt;height:21pt" coordsize="" o:spt="100" adj="0,,0" path="" filled="f" stroked="f">
            <v:stroke joinstyle="miter"/>
            <v:imagedata r:id="rId257" o:title="base_1_296036_32855"/>
            <v:formulas/>
            <v:path o:connecttype="segments"/>
          </v:shape>
        </w:pict>
      </w:r>
      <w:r>
        <w:t xml:space="preserve"> - ставка на электрическую энергию, для n-го поставщика розничного рынка электрической энергии (руб./МВт·ч);</w:t>
      </w:r>
    </w:p>
    <w:p w:rsidR="00075568" w:rsidRDefault="00075568">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075568" w:rsidRDefault="00075568">
      <w:pPr>
        <w:pStyle w:val="ConsPlusNormal"/>
        <w:spacing w:before="220"/>
        <w:ind w:firstLine="540"/>
        <w:jc w:val="both"/>
      </w:pPr>
      <w:r>
        <w:t>- Ставка средневзвешенной стоимости единицы электрической расчетной мощности:</w:t>
      </w:r>
    </w:p>
    <w:p w:rsidR="00075568" w:rsidRDefault="00075568">
      <w:pPr>
        <w:pStyle w:val="ConsPlusNormal"/>
        <w:jc w:val="both"/>
      </w:pPr>
    </w:p>
    <w:p w:rsidR="00075568" w:rsidRDefault="00075568">
      <w:pPr>
        <w:pStyle w:val="ConsPlusNormal"/>
        <w:jc w:val="center"/>
      </w:pPr>
      <w:r w:rsidRPr="00614D62">
        <w:rPr>
          <w:position w:val="-33"/>
        </w:rPr>
        <w:pict>
          <v:shape id="_x0000_i1113" style="width:411pt;height:44.25pt" coordsize="" o:spt="100" adj="0,,0" path="" filled="f" stroked="f">
            <v:stroke joinstyle="miter"/>
            <v:imagedata r:id="rId258" o:title="base_1_296036_32856"/>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114" style="width:33pt;height:21.75pt" coordsize="" o:spt="100" adj="0,,0" path="" filled="f" stroked="f">
            <v:stroke joinstyle="miter"/>
            <v:imagedata r:id="rId259" o:title="base_1_296036_32857"/>
            <v:formulas/>
            <v:path o:connecttype="segments"/>
          </v:shape>
        </w:pict>
      </w:r>
      <w:r>
        <w:t xml:space="preserve"> - индикативная цена на электрическую мощность для i-го региона j-й ценовой зоны (руб./МВт·мес.);</w:t>
      </w:r>
    </w:p>
    <w:p w:rsidR="00075568" w:rsidRDefault="00075568">
      <w:pPr>
        <w:pStyle w:val="ConsPlusNormal"/>
        <w:spacing w:before="220"/>
        <w:ind w:firstLine="540"/>
        <w:jc w:val="both"/>
      </w:pPr>
      <w:r>
        <w:t>N</w:t>
      </w:r>
      <w:r>
        <w:rPr>
          <w:vertAlign w:val="superscript"/>
        </w:rPr>
        <w:t>опт</w:t>
      </w:r>
      <w:r>
        <w:t xml:space="preserve"> - объем электрической мощности, покупаемый ГП (ЭСО, ЭСК) на оптовом рынке (с учетом покупки резервной мощности с ОРЭМ), учтенный в сводном прогнозном балансе производства и поставок электрической энергии (мощности) (МВт·мес.);</w:t>
      </w:r>
    </w:p>
    <w:p w:rsidR="00075568" w:rsidRDefault="00075568">
      <w:pPr>
        <w:pStyle w:val="ConsPlusNormal"/>
        <w:spacing w:before="220"/>
        <w:ind w:firstLine="540"/>
        <w:jc w:val="both"/>
      </w:pPr>
      <w:r w:rsidRPr="00614D62">
        <w:rPr>
          <w:position w:val="-10"/>
        </w:rPr>
        <w:pict>
          <v:shape id="_x0000_i1115" style="width:23.25pt;height:21pt" coordsize="" o:spt="100" adj="0,,0" path="" filled="f" stroked="f">
            <v:stroke joinstyle="miter"/>
            <v:imagedata r:id="rId260" o:title="base_1_296036_32858"/>
            <v:formulas/>
            <v:path o:connecttype="segments"/>
          </v:shape>
        </w:pict>
      </w:r>
      <w:r>
        <w:t xml:space="preserve"> - ставка на электрическую мощность, для n-го поставщика розничного рынка электрической энергии (руб./МВт·мес.);</w:t>
      </w:r>
    </w:p>
    <w:p w:rsidR="00075568" w:rsidRDefault="00075568">
      <w:pPr>
        <w:pStyle w:val="ConsPlusNormal"/>
        <w:spacing w:before="220"/>
        <w:ind w:firstLine="540"/>
        <w:jc w:val="both"/>
      </w:pPr>
      <w:r w:rsidRPr="00614D62">
        <w:rPr>
          <w:position w:val="-10"/>
        </w:rPr>
        <w:pict>
          <v:shape id="_x0000_i1116" style="width:26.25pt;height:21pt" coordsize="" o:spt="100" adj="0,,0" path="" filled="f" stroked="f">
            <v:stroke joinstyle="miter"/>
            <v:imagedata r:id="rId261" o:title="base_1_296036_32859"/>
            <v:formulas/>
            <v:path o:connecttype="segments"/>
          </v:shape>
        </w:pict>
      </w:r>
      <w:r>
        <w:t xml:space="preserve"> - объем электрической мощности, покупаемый ГП (ЭСО, ЭСК) на розничном рынке у n-го, r-го поставщика, учтенный в сводном прогнозном балансе производства и поставок электрической энергии (мощности) (МВт·мес.);</w:t>
      </w:r>
    </w:p>
    <w:p w:rsidR="00075568" w:rsidRDefault="00075568">
      <w:pPr>
        <w:pStyle w:val="ConsPlusNormal"/>
        <w:spacing w:before="220"/>
        <w:ind w:firstLine="540"/>
        <w:jc w:val="both"/>
      </w:pPr>
      <w:r w:rsidRPr="00614D62">
        <w:rPr>
          <w:position w:val="-10"/>
        </w:rPr>
        <w:lastRenderedPageBreak/>
        <w:pict>
          <v:shape id="_x0000_i1117" style="width:23.25pt;height:21pt" coordsize="" o:spt="100" adj="0,,0" path="" filled="f" stroked="f">
            <v:stroke joinstyle="miter"/>
            <v:imagedata r:id="rId262" o:title="base_1_296036_32860"/>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075568" w:rsidRDefault="00075568">
      <w:pPr>
        <w:pStyle w:val="ConsPlusNormal"/>
        <w:jc w:val="both"/>
      </w:pPr>
      <w:r>
        <w:t xml:space="preserve">(п. 63.1 введен </w:t>
      </w:r>
      <w:hyperlink r:id="rId263" w:history="1">
        <w:r>
          <w:rPr>
            <w:color w:val="0000FF"/>
          </w:rPr>
          <w:t>Приказом</w:t>
        </w:r>
      </w:hyperlink>
      <w:r>
        <w:t xml:space="preserve"> ФСТ России от 31.12.2009 N 558-э/1)</w:t>
      </w:r>
    </w:p>
    <w:p w:rsidR="00075568" w:rsidRDefault="00075568">
      <w:pPr>
        <w:pStyle w:val="ConsPlusNormal"/>
        <w:spacing w:before="220"/>
        <w:ind w:firstLine="540"/>
        <w:jc w:val="both"/>
      </w:pPr>
      <w:r>
        <w:t>64. Одноставочный тариф для конечных потребителей представляет собой сумму следующих слагаемых:</w:t>
      </w:r>
    </w:p>
    <w:p w:rsidR="00075568" w:rsidRDefault="00075568">
      <w:pPr>
        <w:pStyle w:val="ConsPlusNormal"/>
        <w:spacing w:before="220"/>
        <w:ind w:firstLine="540"/>
        <w:jc w:val="both"/>
      </w:pPr>
      <w:r>
        <w:t>средневзвешенная стоимость единицы электрической энергии (мощности), состоящая из одной ставки:</w:t>
      </w:r>
    </w:p>
    <w:p w:rsidR="00075568" w:rsidRDefault="00075568">
      <w:pPr>
        <w:pStyle w:val="ConsPlusNormal"/>
        <w:jc w:val="both"/>
      </w:pPr>
      <w:r>
        <w:t xml:space="preserve">(в ред. </w:t>
      </w:r>
      <w:hyperlink r:id="rId264"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075568" w:rsidRDefault="00075568">
      <w:pPr>
        <w:pStyle w:val="ConsPlusNormal"/>
        <w:jc w:val="both"/>
      </w:pPr>
      <w:r>
        <w:t xml:space="preserve">(в ред. </w:t>
      </w:r>
      <w:hyperlink r:id="rId265"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075568" w:rsidRDefault="00075568">
      <w:pPr>
        <w:pStyle w:val="ConsPlusNormal"/>
        <w:jc w:val="both"/>
      </w:pPr>
      <w:r>
        <w:t xml:space="preserve">(в ред. </w:t>
      </w:r>
      <w:hyperlink r:id="rId266"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566"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075568" w:rsidRDefault="00075568">
      <w:pPr>
        <w:pStyle w:val="ConsPlusNormal"/>
        <w:spacing w:before="220"/>
        <w:ind w:firstLine="540"/>
        <w:jc w:val="both"/>
      </w:pPr>
      <w:r>
        <w:t>сбытовая надбавка гарантирующего поставщика;</w:t>
      </w:r>
    </w:p>
    <w:p w:rsidR="00075568" w:rsidRDefault="00075568">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67" w:history="1">
        <w:r>
          <w:rPr>
            <w:color w:val="0000FF"/>
          </w:rPr>
          <w:t>законодательством</w:t>
        </w:r>
      </w:hyperlink>
      <w:r>
        <w:t xml:space="preserve"> Российской Федерации подлежит государственному регулированию.</w:t>
      </w:r>
    </w:p>
    <w:p w:rsidR="00075568" w:rsidRDefault="00075568">
      <w:pPr>
        <w:pStyle w:val="ConsPlusNormal"/>
        <w:spacing w:before="220"/>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075568" w:rsidRDefault="00075568">
      <w:pPr>
        <w:pStyle w:val="ConsPlusNormal"/>
        <w:ind w:firstLine="540"/>
        <w:jc w:val="both"/>
      </w:pPr>
    </w:p>
    <w:p w:rsidR="00075568" w:rsidRDefault="00075568">
      <w:pPr>
        <w:pStyle w:val="ConsPlusNormal"/>
        <w:jc w:val="center"/>
      </w:pPr>
      <w:r w:rsidRPr="00614D62">
        <w:rPr>
          <w:position w:val="-29"/>
        </w:rPr>
        <w:pict>
          <v:shape id="_x0000_i1118" style="width:155.25pt;height:41.25pt" coordsize="" o:spt="100" adj="0,,0" path="" filled="f" stroked="f">
            <v:stroke joinstyle="miter"/>
            <v:imagedata r:id="rId268" o:title="base_1_296036_32861"/>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h</w:t>
      </w:r>
      <w:r>
        <w:rPr>
          <w:vertAlign w:val="subscript"/>
        </w:rPr>
        <w:t>max j</w:t>
      </w:r>
      <w:r>
        <w:t xml:space="preserve"> - годовое число часов использования расчетной мощности;</w:t>
      </w:r>
    </w:p>
    <w:p w:rsidR="00075568" w:rsidRDefault="00075568">
      <w:pPr>
        <w:pStyle w:val="ConsPlusNormal"/>
        <w:spacing w:before="220"/>
        <w:ind w:firstLine="540"/>
        <w:jc w:val="both"/>
      </w:pPr>
      <w:r w:rsidRPr="00614D62">
        <w:rPr>
          <w:position w:val="-10"/>
        </w:rPr>
        <w:pict>
          <v:shape id="_x0000_i1119" style="width:19.5pt;height:21pt" coordsize="" o:spt="100" adj="0,,0" path="" filled="f" stroked="f">
            <v:stroke joinstyle="miter"/>
            <v:imagedata r:id="rId269" o:title="base_1_296036_32862"/>
            <v:formulas/>
            <v:path o:connecttype="segments"/>
          </v:shape>
        </w:pict>
      </w:r>
      <w:r>
        <w:t xml:space="preserve"> - ставка средневзвешенной стоимости единицы электрической энергии за 1 кВт·час;</w:t>
      </w:r>
    </w:p>
    <w:p w:rsidR="00075568" w:rsidRDefault="00075568">
      <w:pPr>
        <w:pStyle w:val="ConsPlusNormal"/>
        <w:spacing w:before="220"/>
        <w:ind w:firstLine="540"/>
        <w:jc w:val="both"/>
      </w:pPr>
      <w:r w:rsidRPr="00614D62">
        <w:rPr>
          <w:position w:val="-10"/>
        </w:rPr>
        <w:pict>
          <v:shape id="_x0000_i1120" style="width:19.5pt;height:21pt" coordsize="" o:spt="100" adj="0,,0" path="" filled="f" stroked="f">
            <v:stroke joinstyle="miter"/>
            <v:imagedata r:id="rId270" o:title="base_1_296036_32863"/>
            <v:formulas/>
            <v:path o:connecttype="segments"/>
          </v:shape>
        </w:pict>
      </w:r>
      <w:r>
        <w:t xml:space="preserve"> - ставка за 1 кВт средневзвешенной стоимости единицы электрической расчетной мощности;</w:t>
      </w:r>
    </w:p>
    <w:p w:rsidR="00075568" w:rsidRDefault="0007556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5"/>
        <w:gridCol w:w="1815"/>
      </w:tblGrid>
      <w:tr w:rsidR="00075568">
        <w:tc>
          <w:tcPr>
            <w:tcW w:w="4455" w:type="dxa"/>
            <w:tcBorders>
              <w:top w:val="nil"/>
              <w:left w:val="nil"/>
              <w:bottom w:val="nil"/>
              <w:right w:val="nil"/>
            </w:tcBorders>
          </w:tcPr>
          <w:p w:rsidR="00075568" w:rsidRDefault="00075568">
            <w:pPr>
              <w:pStyle w:val="ConsPlusNormal"/>
              <w:jc w:val="center"/>
            </w:pPr>
            <w:r>
              <w:t>Диапазоны</w:t>
            </w:r>
          </w:p>
        </w:tc>
        <w:tc>
          <w:tcPr>
            <w:tcW w:w="1815" w:type="dxa"/>
            <w:tcBorders>
              <w:top w:val="nil"/>
              <w:left w:val="nil"/>
              <w:bottom w:val="nil"/>
              <w:right w:val="nil"/>
            </w:tcBorders>
          </w:tcPr>
          <w:p w:rsidR="00075568" w:rsidRDefault="00075568">
            <w:pPr>
              <w:pStyle w:val="ConsPlusNormal"/>
              <w:jc w:val="center"/>
            </w:pPr>
            <w:r>
              <w:t>h</w:t>
            </w:r>
            <w:r>
              <w:rPr>
                <w:vertAlign w:val="subscript"/>
              </w:rPr>
              <w:t>max j</w:t>
            </w:r>
          </w:p>
        </w:tc>
      </w:tr>
      <w:tr w:rsidR="00075568">
        <w:tc>
          <w:tcPr>
            <w:tcW w:w="4455" w:type="dxa"/>
            <w:tcBorders>
              <w:top w:val="nil"/>
              <w:left w:val="nil"/>
              <w:bottom w:val="nil"/>
              <w:right w:val="nil"/>
            </w:tcBorders>
          </w:tcPr>
          <w:p w:rsidR="00075568" w:rsidRDefault="00075568">
            <w:pPr>
              <w:pStyle w:val="ConsPlusNormal"/>
              <w:jc w:val="center"/>
            </w:pPr>
            <w:r>
              <w:t>от 7001 часов и выше</w:t>
            </w:r>
          </w:p>
        </w:tc>
        <w:tc>
          <w:tcPr>
            <w:tcW w:w="1815" w:type="dxa"/>
            <w:tcBorders>
              <w:top w:val="nil"/>
              <w:left w:val="nil"/>
              <w:bottom w:val="nil"/>
              <w:right w:val="nil"/>
            </w:tcBorders>
          </w:tcPr>
          <w:p w:rsidR="00075568" w:rsidRDefault="00075568">
            <w:pPr>
              <w:pStyle w:val="ConsPlusNormal"/>
              <w:jc w:val="center"/>
            </w:pPr>
            <w:r>
              <w:t>- 7500;</w:t>
            </w:r>
          </w:p>
        </w:tc>
      </w:tr>
      <w:tr w:rsidR="00075568">
        <w:tc>
          <w:tcPr>
            <w:tcW w:w="4455" w:type="dxa"/>
            <w:tcBorders>
              <w:top w:val="nil"/>
              <w:left w:val="nil"/>
              <w:bottom w:val="nil"/>
              <w:right w:val="nil"/>
            </w:tcBorders>
          </w:tcPr>
          <w:p w:rsidR="00075568" w:rsidRDefault="00075568">
            <w:pPr>
              <w:pStyle w:val="ConsPlusNormal"/>
              <w:jc w:val="center"/>
            </w:pPr>
            <w:r>
              <w:lastRenderedPageBreak/>
              <w:t>от 6501 до 7000 часов</w:t>
            </w:r>
          </w:p>
        </w:tc>
        <w:tc>
          <w:tcPr>
            <w:tcW w:w="1815" w:type="dxa"/>
            <w:tcBorders>
              <w:top w:val="nil"/>
              <w:left w:val="nil"/>
              <w:bottom w:val="nil"/>
              <w:right w:val="nil"/>
            </w:tcBorders>
          </w:tcPr>
          <w:p w:rsidR="00075568" w:rsidRDefault="00075568">
            <w:pPr>
              <w:pStyle w:val="ConsPlusNormal"/>
              <w:jc w:val="center"/>
            </w:pPr>
            <w:r>
              <w:t>- 6750;</w:t>
            </w:r>
          </w:p>
        </w:tc>
      </w:tr>
      <w:tr w:rsidR="00075568">
        <w:tc>
          <w:tcPr>
            <w:tcW w:w="4455" w:type="dxa"/>
            <w:tcBorders>
              <w:top w:val="nil"/>
              <w:left w:val="nil"/>
              <w:bottom w:val="nil"/>
              <w:right w:val="nil"/>
            </w:tcBorders>
          </w:tcPr>
          <w:p w:rsidR="00075568" w:rsidRDefault="00075568">
            <w:pPr>
              <w:pStyle w:val="ConsPlusNormal"/>
              <w:jc w:val="center"/>
            </w:pPr>
            <w:r>
              <w:t>от 6001 до 6500 часов</w:t>
            </w:r>
          </w:p>
        </w:tc>
        <w:tc>
          <w:tcPr>
            <w:tcW w:w="1815" w:type="dxa"/>
            <w:tcBorders>
              <w:top w:val="nil"/>
              <w:left w:val="nil"/>
              <w:bottom w:val="nil"/>
              <w:right w:val="nil"/>
            </w:tcBorders>
          </w:tcPr>
          <w:p w:rsidR="00075568" w:rsidRDefault="00075568">
            <w:pPr>
              <w:pStyle w:val="ConsPlusNormal"/>
              <w:jc w:val="center"/>
            </w:pPr>
            <w:r>
              <w:t>- 6250;</w:t>
            </w:r>
          </w:p>
        </w:tc>
      </w:tr>
      <w:tr w:rsidR="00075568">
        <w:tc>
          <w:tcPr>
            <w:tcW w:w="4455" w:type="dxa"/>
            <w:tcBorders>
              <w:top w:val="nil"/>
              <w:left w:val="nil"/>
              <w:bottom w:val="nil"/>
              <w:right w:val="nil"/>
            </w:tcBorders>
          </w:tcPr>
          <w:p w:rsidR="00075568" w:rsidRDefault="00075568">
            <w:pPr>
              <w:pStyle w:val="ConsPlusNormal"/>
              <w:jc w:val="center"/>
            </w:pPr>
            <w:r>
              <w:t>от 5501 до 6000 часов</w:t>
            </w:r>
          </w:p>
        </w:tc>
        <w:tc>
          <w:tcPr>
            <w:tcW w:w="1815" w:type="dxa"/>
            <w:tcBorders>
              <w:top w:val="nil"/>
              <w:left w:val="nil"/>
              <w:bottom w:val="nil"/>
              <w:right w:val="nil"/>
            </w:tcBorders>
          </w:tcPr>
          <w:p w:rsidR="00075568" w:rsidRDefault="00075568">
            <w:pPr>
              <w:pStyle w:val="ConsPlusNormal"/>
              <w:jc w:val="center"/>
            </w:pPr>
            <w:r>
              <w:t>- 5750;</w:t>
            </w:r>
          </w:p>
        </w:tc>
      </w:tr>
      <w:tr w:rsidR="00075568">
        <w:tc>
          <w:tcPr>
            <w:tcW w:w="4455" w:type="dxa"/>
            <w:tcBorders>
              <w:top w:val="nil"/>
              <w:left w:val="nil"/>
              <w:bottom w:val="nil"/>
              <w:right w:val="nil"/>
            </w:tcBorders>
          </w:tcPr>
          <w:p w:rsidR="00075568" w:rsidRDefault="00075568">
            <w:pPr>
              <w:pStyle w:val="ConsPlusNormal"/>
              <w:jc w:val="center"/>
            </w:pPr>
            <w:r>
              <w:t>менее 5500 часов</w:t>
            </w:r>
          </w:p>
        </w:tc>
        <w:tc>
          <w:tcPr>
            <w:tcW w:w="1815" w:type="dxa"/>
            <w:tcBorders>
              <w:top w:val="nil"/>
              <w:left w:val="nil"/>
              <w:bottom w:val="nil"/>
              <w:right w:val="nil"/>
            </w:tcBorders>
          </w:tcPr>
          <w:p w:rsidR="00075568" w:rsidRDefault="00075568">
            <w:pPr>
              <w:pStyle w:val="ConsPlusNormal"/>
              <w:jc w:val="center"/>
            </w:pPr>
            <w:r>
              <w:t>- 5250.</w:t>
            </w:r>
          </w:p>
        </w:tc>
      </w:tr>
    </w:tbl>
    <w:p w:rsidR="00075568" w:rsidRDefault="00075568">
      <w:pPr>
        <w:pStyle w:val="ConsPlusNormal"/>
        <w:ind w:firstLine="540"/>
        <w:jc w:val="both"/>
      </w:pPr>
    </w:p>
    <w:p w:rsidR="00075568" w:rsidRDefault="00075568">
      <w:pPr>
        <w:pStyle w:val="ConsPlusNormal"/>
        <w:ind w:firstLine="540"/>
        <w:jc w:val="both"/>
      </w:pPr>
      <w:r>
        <w:t>Орган исполнительной власти субъектов Российской Федерации в области государственного регулирования устанавливает нижнюю границу дифференциации тарифов в диапазоне менее 5500 часов, с шагом 500 часов, при этом h</w:t>
      </w:r>
      <w:r>
        <w:rPr>
          <w:vertAlign w:val="subscript"/>
        </w:rPr>
        <w:t>max j</w:t>
      </w:r>
      <w:r>
        <w:t xml:space="preserve"> принимается равным среднему значению часов из соответствующего диапазона.</w:t>
      </w:r>
    </w:p>
    <w:p w:rsidR="00075568" w:rsidRDefault="00075568">
      <w:pPr>
        <w:pStyle w:val="ConsPlusNormal"/>
        <w:spacing w:before="220"/>
        <w:ind w:firstLine="540"/>
        <w:jc w:val="both"/>
      </w:pPr>
      <w:r>
        <w:t xml:space="preserve">С первого апреля 2012 года средневзвешенная стоимость единицы электрической энергии (мощности) </w:t>
      </w:r>
      <w:r w:rsidRPr="00614D62">
        <w:rPr>
          <w:position w:val="-10"/>
        </w:rPr>
        <w:pict>
          <v:shape id="_x0000_i1121" style="width:30.75pt;height:21.75pt" coordsize="" o:spt="100" adj="0,,0" path="" filled="f" stroked="f">
            <v:stroke joinstyle="miter"/>
            <v:imagedata r:id="rId271" o:title="base_1_296036_32864"/>
            <v:formulas/>
            <v:path o:connecttype="segments"/>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075568" w:rsidRDefault="00075568">
      <w:pPr>
        <w:pStyle w:val="ConsPlusNormal"/>
        <w:jc w:val="both"/>
      </w:pPr>
      <w:r>
        <w:t xml:space="preserve">(абзац введен </w:t>
      </w:r>
      <w:hyperlink r:id="rId272" w:history="1">
        <w:r>
          <w:rPr>
            <w:color w:val="0000FF"/>
          </w:rPr>
          <w:t>Приказом</w:t>
        </w:r>
      </w:hyperlink>
      <w:r>
        <w:t xml:space="preserve"> ФСТ России от 26.12.2011 N 823-э)</w:t>
      </w:r>
    </w:p>
    <w:p w:rsidR="00075568" w:rsidRDefault="00075568">
      <w:pPr>
        <w:pStyle w:val="ConsPlusNormal"/>
        <w:ind w:firstLine="540"/>
        <w:jc w:val="both"/>
      </w:pPr>
    </w:p>
    <w:p w:rsidR="00075568" w:rsidRDefault="00075568">
      <w:pPr>
        <w:pStyle w:val="ConsPlusNormal"/>
        <w:jc w:val="center"/>
      </w:pPr>
      <w:r w:rsidRPr="00614D62">
        <w:rPr>
          <w:position w:val="-25"/>
        </w:rPr>
        <w:pict>
          <v:shape id="_x0000_i1122" style="width:267pt;height:36pt" coordsize="" o:spt="100" adj="0,,0" path="" filled="f" stroked="f">
            <v:stroke joinstyle="miter"/>
            <v:imagedata r:id="rId273" o:title="base_1_296036_32865"/>
            <v:formulas/>
            <v:path o:connecttype="segments"/>
          </v:shape>
        </w:pict>
      </w:r>
    </w:p>
    <w:p w:rsidR="00075568" w:rsidRDefault="00075568">
      <w:pPr>
        <w:pStyle w:val="ConsPlusNormal"/>
        <w:jc w:val="both"/>
      </w:pPr>
      <w:r>
        <w:t xml:space="preserve">(абзац введен </w:t>
      </w:r>
      <w:hyperlink r:id="rId274" w:history="1">
        <w:r>
          <w:rPr>
            <w:color w:val="0000FF"/>
          </w:rPr>
          <w:t>Приказом</w:t>
        </w:r>
      </w:hyperlink>
      <w:r>
        <w:t xml:space="preserve"> ФСТ России от 26.12.2011 N 823-э)</w:t>
      </w:r>
    </w:p>
    <w:p w:rsidR="00075568" w:rsidRDefault="00075568">
      <w:pPr>
        <w:pStyle w:val="ConsPlusNormal"/>
        <w:ind w:firstLine="540"/>
        <w:jc w:val="both"/>
      </w:pPr>
    </w:p>
    <w:p w:rsidR="00075568" w:rsidRDefault="00075568">
      <w:pPr>
        <w:pStyle w:val="ConsPlusNormal"/>
        <w:ind w:firstLine="540"/>
        <w:jc w:val="both"/>
      </w:pPr>
      <w:r>
        <w:t>где:</w:t>
      </w:r>
    </w:p>
    <w:p w:rsidR="00075568" w:rsidRDefault="00075568">
      <w:pPr>
        <w:pStyle w:val="ConsPlusNormal"/>
        <w:jc w:val="both"/>
      </w:pPr>
      <w:r>
        <w:t xml:space="preserve">(абзац введен </w:t>
      </w:r>
      <w:hyperlink r:id="rId275" w:history="1">
        <w:r>
          <w:rPr>
            <w:color w:val="0000FF"/>
          </w:rPr>
          <w:t>Приказом</w:t>
        </w:r>
      </w:hyperlink>
      <w:r>
        <w:t xml:space="preserve"> ФСТ России от 26.12.2011 N 823-э)</w:t>
      </w:r>
    </w:p>
    <w:p w:rsidR="00075568" w:rsidRDefault="00075568">
      <w:pPr>
        <w:pStyle w:val="ConsPlusNormal"/>
        <w:spacing w:before="220"/>
        <w:ind w:firstLine="540"/>
        <w:jc w:val="both"/>
      </w:pPr>
      <w:r w:rsidRPr="00614D62">
        <w:rPr>
          <w:position w:val="-10"/>
        </w:rPr>
        <w:pict>
          <v:shape id="_x0000_i1123" style="width:19.5pt;height:21pt" coordsize="" o:spt="100" adj="0,,0" path="" filled="f" stroked="f">
            <v:stroke joinstyle="miter"/>
            <v:imagedata r:id="rId269" o:title="base_1_296036_32866"/>
            <v:formulas/>
            <v:path o:connecttype="segments"/>
          </v:shape>
        </w:pict>
      </w:r>
      <w:r>
        <w:t xml:space="preserve"> - ставка средневзвешенной стоимости единицы электрической энергии за 1 кВт·час;</w:t>
      </w:r>
    </w:p>
    <w:p w:rsidR="00075568" w:rsidRDefault="00075568">
      <w:pPr>
        <w:pStyle w:val="ConsPlusNormal"/>
        <w:jc w:val="both"/>
      </w:pPr>
      <w:r>
        <w:t xml:space="preserve">(абзац введен </w:t>
      </w:r>
      <w:hyperlink r:id="rId276" w:history="1">
        <w:r>
          <w:rPr>
            <w:color w:val="0000FF"/>
          </w:rPr>
          <w:t>Приказом</w:t>
        </w:r>
      </w:hyperlink>
      <w:r>
        <w:t xml:space="preserve"> ФСТ России от 26.12.2011 N 823-э)</w:t>
      </w:r>
    </w:p>
    <w:p w:rsidR="00075568" w:rsidRDefault="00075568">
      <w:pPr>
        <w:pStyle w:val="ConsPlusNormal"/>
        <w:spacing w:before="220"/>
        <w:ind w:firstLine="540"/>
        <w:jc w:val="both"/>
      </w:pPr>
      <w:r w:rsidRPr="00614D62">
        <w:rPr>
          <w:position w:val="-10"/>
        </w:rPr>
        <w:pict>
          <v:shape id="_x0000_i1124" style="width:19.5pt;height:21pt" coordsize="" o:spt="100" adj="0,,0" path="" filled="f" stroked="f">
            <v:stroke joinstyle="miter"/>
            <v:imagedata r:id="rId277" o:title="base_1_296036_32867"/>
            <v:formulas/>
            <v:path o:connecttype="segments"/>
          </v:shape>
        </w:pict>
      </w:r>
      <w:r>
        <w:t xml:space="preserve"> - ставка за 1 кВт средневзвешенной стоимости единицы электрической расчетной мощности;</w:t>
      </w:r>
    </w:p>
    <w:p w:rsidR="00075568" w:rsidRDefault="00075568">
      <w:pPr>
        <w:pStyle w:val="ConsPlusNormal"/>
        <w:jc w:val="both"/>
      </w:pPr>
      <w:r>
        <w:t xml:space="preserve">(абзац введен </w:t>
      </w:r>
      <w:hyperlink r:id="rId278" w:history="1">
        <w:r>
          <w:rPr>
            <w:color w:val="0000FF"/>
          </w:rPr>
          <w:t>Приказом</w:t>
        </w:r>
      </w:hyperlink>
      <w:r>
        <w:t xml:space="preserve"> ФСТ России от 26.12.2011 N 823-э)</w:t>
      </w:r>
    </w:p>
    <w:p w:rsidR="00075568" w:rsidRDefault="00075568">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075568" w:rsidRDefault="00075568">
      <w:pPr>
        <w:pStyle w:val="ConsPlusNormal"/>
        <w:jc w:val="both"/>
      </w:pPr>
      <w:r>
        <w:t xml:space="preserve">(абзац введен </w:t>
      </w:r>
      <w:hyperlink r:id="rId279" w:history="1">
        <w:r>
          <w:rPr>
            <w:color w:val="0000FF"/>
          </w:rPr>
          <w:t>Приказом</w:t>
        </w:r>
      </w:hyperlink>
      <w:r>
        <w:t xml:space="preserve"> ФСТ России от 26.12.2011 N 823-э)</w:t>
      </w:r>
    </w:p>
    <w:p w:rsidR="00075568" w:rsidRDefault="00075568">
      <w:pPr>
        <w:pStyle w:val="ConsPlusNormal"/>
        <w:spacing w:before="220"/>
        <w:ind w:firstLine="540"/>
        <w:jc w:val="both"/>
      </w:pPr>
      <w:r w:rsidRPr="00614D62">
        <w:rPr>
          <w:position w:val="-10"/>
        </w:rPr>
        <w:pict>
          <v:shape id="_x0000_i1125" style="width:23.25pt;height:21pt" coordsize="" o:spt="100" adj="0,,0" path="" filled="f" stroked="f">
            <v:stroke joinstyle="miter"/>
            <v:imagedata r:id="rId280" o:title="base_1_296036_32868"/>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075568" w:rsidRDefault="00075568">
      <w:pPr>
        <w:pStyle w:val="ConsPlusNormal"/>
        <w:jc w:val="both"/>
      </w:pPr>
      <w:r>
        <w:t xml:space="preserve">(абзац введен </w:t>
      </w:r>
      <w:hyperlink r:id="rId281" w:history="1">
        <w:r>
          <w:rPr>
            <w:color w:val="0000FF"/>
          </w:rPr>
          <w:t>Приказом</w:t>
        </w:r>
      </w:hyperlink>
      <w:r>
        <w:t xml:space="preserve"> ФСТ России от 26.12.2011 N 823-э)</w:t>
      </w:r>
    </w:p>
    <w:p w:rsidR="00075568" w:rsidRDefault="00075568">
      <w:pPr>
        <w:pStyle w:val="ConsPlusNormal"/>
        <w:jc w:val="both"/>
      </w:pPr>
      <w:r>
        <w:t xml:space="preserve">(п. 64 в ред. </w:t>
      </w:r>
      <w:hyperlink r:id="rId282"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hyperlink r:id="rId283"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075568" w:rsidRDefault="00075568">
      <w:pPr>
        <w:pStyle w:val="ConsPlusNormal"/>
        <w:spacing w:before="280"/>
        <w:ind w:firstLine="540"/>
        <w:jc w:val="both"/>
      </w:pPr>
      <w:bookmarkStart w:id="32" w:name="P824"/>
      <w:bookmarkEnd w:id="32"/>
      <w:r>
        <w:lastRenderedPageBreak/>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hyperlink r:id="rId284"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075568" w:rsidRDefault="00075568">
      <w:pPr>
        <w:pStyle w:val="ConsPlusNormal"/>
        <w:spacing w:before="280"/>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075568" w:rsidRDefault="00075568">
      <w:pPr>
        <w:pStyle w:val="ConsPlusNormal"/>
      </w:pPr>
    </w:p>
    <w:p w:rsidR="00075568" w:rsidRDefault="00075568">
      <w:pPr>
        <w:pStyle w:val="ConsPlusNormal"/>
        <w:jc w:val="center"/>
      </w:pPr>
      <w:r w:rsidRPr="00614D62">
        <w:rPr>
          <w:position w:val="-26"/>
        </w:rPr>
        <w:pict>
          <v:shape id="_x0000_i1126" style="width:101.25pt;height:37.5pt" coordsize="" o:spt="100" adj="0,,0" path="" filled="f" stroked="f">
            <v:stroke joinstyle="miter"/>
            <v:imagedata r:id="rId285" o:title="base_1_296036_32869"/>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28"/>
        </w:rPr>
        <w:pict>
          <v:shape id="_x0000_i1127" style="width:117.75pt;height:39.75pt" coordsize="" o:spt="100" adj="0,,0" path="" filled="f" stroked="f">
            <v:stroke joinstyle="miter"/>
            <v:imagedata r:id="rId286" o:title="base_1_296036_32870"/>
            <v:formulas/>
            <v:path o:connecttype="segments"/>
          </v:shape>
        </w:pict>
      </w:r>
    </w:p>
    <w:p w:rsidR="00075568" w:rsidRDefault="00075568">
      <w:pPr>
        <w:pStyle w:val="ConsPlusNormal"/>
        <w:jc w:val="both"/>
      </w:pPr>
      <w:r>
        <w:t xml:space="preserve">(в ред. </w:t>
      </w:r>
      <w:hyperlink r:id="rId287" w:history="1">
        <w:r>
          <w:rPr>
            <w:color w:val="0000FF"/>
          </w:rPr>
          <w:t>Приказа</w:t>
        </w:r>
      </w:hyperlink>
      <w:r>
        <w:t xml:space="preserve"> ФСТ России от 31.12.2009 N 558-э/1)</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Э</w:t>
      </w:r>
      <w:r>
        <w:rPr>
          <w:vertAlign w:val="subscript"/>
        </w:rPr>
        <w:t>пол1</w:t>
      </w:r>
      <w:r>
        <w:t>, Э</w:t>
      </w:r>
      <w:r>
        <w:rPr>
          <w:vertAlign w:val="subscript"/>
        </w:rPr>
        <w:t>полЭСО</w:t>
      </w:r>
      <w:r>
        <w:t xml:space="preserve"> - полезный отпуск электрической энергии соответственно потребителям группы 1 и всем потребителям ЭСО (группы 1 - 3).</w:t>
      </w:r>
    </w:p>
    <w:p w:rsidR="00075568" w:rsidRDefault="00075568">
      <w:pPr>
        <w:pStyle w:val="ConsPlusNormal"/>
        <w:spacing w:before="220"/>
        <w:ind w:firstLine="540"/>
        <w:jc w:val="both"/>
      </w:pPr>
      <w:r>
        <w:t>N</w:t>
      </w:r>
      <w:r>
        <w:rPr>
          <w:vertAlign w:val="subscript"/>
        </w:rPr>
        <w:t>расч1</w:t>
      </w:r>
      <w:r>
        <w:t>, N</w:t>
      </w:r>
      <w:r>
        <w:rPr>
          <w:vertAlign w:val="subscript"/>
        </w:rPr>
        <w:t>расчЭСО</w:t>
      </w:r>
      <w:r>
        <w:t xml:space="preserve"> - расчетная мощность (учтенная в сводном прогнозном балансе производства и поставок электрической энергии (мощности) соответственно потребителей группы 1 и всех потребителей ЭСО (группы 1 - 3).</w:t>
      </w:r>
    </w:p>
    <w:p w:rsidR="00075568" w:rsidRDefault="00075568">
      <w:pPr>
        <w:pStyle w:val="ConsPlusNormal"/>
        <w:jc w:val="both"/>
      </w:pPr>
      <w:r>
        <w:t xml:space="preserve">(в ред. </w:t>
      </w:r>
      <w:hyperlink r:id="rId288" w:history="1">
        <w:r>
          <w:rPr>
            <w:color w:val="0000FF"/>
          </w:rPr>
          <w:t>Приказа</w:t>
        </w:r>
      </w:hyperlink>
      <w:r>
        <w:t xml:space="preserve"> ФСТ России от 31.12.2009 N 558-э/1)</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hyperlink r:id="rId289"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075568" w:rsidRDefault="00075568">
      <w:pPr>
        <w:pStyle w:val="ConsPlusNormal"/>
        <w:spacing w:before="280"/>
        <w:ind w:firstLine="540"/>
        <w:jc w:val="both"/>
      </w:pPr>
      <w:r>
        <w:t>Определяется базовая часть полезного отпуска электрической энергии Э</w:t>
      </w:r>
      <w:r>
        <w:rPr>
          <w:vertAlign w:val="subscript"/>
        </w:rPr>
        <w:t>баз1</w:t>
      </w:r>
      <w:r>
        <w:t xml:space="preserve"> и заявленной мощности N</w:t>
      </w:r>
      <w:r>
        <w:rPr>
          <w:vertAlign w:val="subscript"/>
        </w:rPr>
        <w:t>баз1</w:t>
      </w:r>
      <w:r>
        <w:t xml:space="preserve"> потребителям группы 1 по формулам:</w:t>
      </w:r>
    </w:p>
    <w:p w:rsidR="00075568" w:rsidRDefault="00075568">
      <w:pPr>
        <w:pStyle w:val="ConsPlusNormal"/>
        <w:ind w:firstLine="540"/>
        <w:jc w:val="both"/>
      </w:pPr>
    </w:p>
    <w:p w:rsidR="00075568" w:rsidRDefault="00075568">
      <w:pPr>
        <w:pStyle w:val="ConsPlusNormal"/>
        <w:jc w:val="center"/>
      </w:pPr>
      <w:r>
        <w:t>Э</w:t>
      </w:r>
      <w:r>
        <w:rPr>
          <w:vertAlign w:val="subscript"/>
        </w:rPr>
        <w:t>баз1</w:t>
      </w:r>
      <w:r>
        <w:t xml:space="preserve"> = К</w:t>
      </w:r>
      <w:r>
        <w:rPr>
          <w:vertAlign w:val="subscript"/>
        </w:rPr>
        <w:t>1</w:t>
      </w:r>
      <w:r>
        <w:t xml:space="preserve"> x Э</w:t>
      </w:r>
      <w:r>
        <w:rPr>
          <w:vertAlign w:val="subscript"/>
        </w:rPr>
        <w:t>пол1</w:t>
      </w:r>
      <w:r>
        <w:t xml:space="preserve"> (18)</w:t>
      </w:r>
    </w:p>
    <w:p w:rsidR="00075568" w:rsidRDefault="00075568">
      <w:pPr>
        <w:pStyle w:val="ConsPlusNormal"/>
        <w:jc w:val="center"/>
      </w:pPr>
    </w:p>
    <w:p w:rsidR="00075568" w:rsidRDefault="00075568">
      <w:pPr>
        <w:pStyle w:val="ConsPlusNormal"/>
        <w:jc w:val="center"/>
      </w:pPr>
      <w:r>
        <w:t>N</w:t>
      </w:r>
      <w:r>
        <w:rPr>
          <w:vertAlign w:val="subscript"/>
        </w:rPr>
        <w:t>баз1</w:t>
      </w:r>
      <w:r>
        <w:t xml:space="preserve"> = К</w:t>
      </w:r>
      <w:r>
        <w:rPr>
          <w:vertAlign w:val="subscript"/>
        </w:rPr>
        <w:t>2</w:t>
      </w:r>
      <w:r>
        <w:t xml:space="preserve"> x N</w:t>
      </w:r>
      <w:r>
        <w:rPr>
          <w:vertAlign w:val="subscript"/>
        </w:rPr>
        <w:t>расч1</w:t>
      </w:r>
      <w:r>
        <w:t>, (19)</w:t>
      </w:r>
    </w:p>
    <w:p w:rsidR="00075568" w:rsidRDefault="00075568">
      <w:pPr>
        <w:pStyle w:val="ConsPlusNormal"/>
        <w:jc w:val="both"/>
      </w:pPr>
      <w:r>
        <w:t xml:space="preserve">(в ред. </w:t>
      </w:r>
      <w:hyperlink r:id="rId290" w:history="1">
        <w:r>
          <w:rPr>
            <w:color w:val="0000FF"/>
          </w:rPr>
          <w:t>Приказа</w:t>
        </w:r>
      </w:hyperlink>
      <w:r>
        <w:t xml:space="preserve"> ФСТ России от 31.12.2009 N 558-э/1)</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N</w:t>
      </w:r>
      <w:r>
        <w:rPr>
          <w:vertAlign w:val="subscript"/>
        </w:rPr>
        <w:t>расч1</w:t>
      </w:r>
      <w:r>
        <w:t xml:space="preserve"> - суммарная расчетная мощность (учтенная в сводном прогнозном балансе производства и поставок электрической энергии (мощности) потребителей группы 1.</w:t>
      </w:r>
    </w:p>
    <w:p w:rsidR="00075568" w:rsidRDefault="00075568">
      <w:pPr>
        <w:pStyle w:val="ConsPlusNormal"/>
        <w:jc w:val="both"/>
      </w:pPr>
      <w:r>
        <w:t xml:space="preserve">(в ред. </w:t>
      </w:r>
      <w:hyperlink r:id="rId291"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 xml:space="preserve">Базовая часть тарифов на электрическую энергию </w:t>
      </w:r>
      <w:r w:rsidRPr="00614D62">
        <w:rPr>
          <w:position w:val="-10"/>
        </w:rPr>
        <w:pict>
          <v:shape id="_x0000_i1128" style="width:26.25pt;height:21pt" coordsize="" o:spt="100" adj="0,,0" path="" filled="f" stroked="f">
            <v:stroke joinstyle="miter"/>
            <v:imagedata r:id="rId292" o:title="base_1_296036_32871"/>
            <v:formulas/>
            <v:path o:connecttype="segments"/>
          </v:shape>
        </w:pict>
      </w:r>
      <w:r>
        <w:t xml:space="preserve"> и мощность </w:t>
      </w:r>
      <w:r w:rsidRPr="00614D62">
        <w:rPr>
          <w:position w:val="-10"/>
        </w:rPr>
        <w:pict>
          <v:shape id="_x0000_i1129" style="width:26.25pt;height:21pt" coordsize="" o:spt="100" adj="0,,0" path="" filled="f" stroked="f">
            <v:stroke joinstyle="miter"/>
            <v:imagedata r:id="rId293" o:title="base_1_296036_32872"/>
            <v:formulas/>
            <v:path o:connecttype="segments"/>
          </v:shape>
        </w:pict>
      </w:r>
      <w:r>
        <w:t xml:space="preserve"> рассчитываются </w:t>
      </w:r>
      <w:r>
        <w:lastRenderedPageBreak/>
        <w:t>по тарифным ставкам за электрическую энергию и мощность того из s-х ПЭ, заключивших с СЭО договора купли-продажи (поставки) электрической энергии (мощности), который имеет наименьший одноставочный тариф на электрическую энергию, по формулам:</w:t>
      </w:r>
    </w:p>
    <w:p w:rsidR="00075568" w:rsidRDefault="00075568">
      <w:pPr>
        <w:pStyle w:val="ConsPlusNormal"/>
      </w:pPr>
    </w:p>
    <w:p w:rsidR="00075568" w:rsidRDefault="00075568">
      <w:pPr>
        <w:pStyle w:val="ConsPlusNormal"/>
        <w:jc w:val="center"/>
      </w:pPr>
      <w:bookmarkStart w:id="33" w:name="P852"/>
      <w:bookmarkEnd w:id="33"/>
      <w:r w:rsidRPr="00614D62">
        <w:rPr>
          <w:position w:val="-28"/>
        </w:rPr>
        <w:pict>
          <v:shape id="_x0000_i1130" style="width:111pt;height:39.75pt" coordsize="" o:spt="100" adj="0,,0" path="" filled="f" stroked="f">
            <v:stroke joinstyle="miter"/>
            <v:imagedata r:id="rId294" o:title="base_1_296036_32873"/>
            <v:formulas/>
            <v:path o:connecttype="segments"/>
          </v:shape>
        </w:pict>
      </w:r>
    </w:p>
    <w:p w:rsidR="00075568" w:rsidRDefault="00075568">
      <w:pPr>
        <w:pStyle w:val="ConsPlusNormal"/>
      </w:pPr>
    </w:p>
    <w:p w:rsidR="00075568" w:rsidRDefault="00075568">
      <w:pPr>
        <w:pStyle w:val="ConsPlusNormal"/>
        <w:jc w:val="center"/>
      </w:pPr>
      <w:bookmarkStart w:id="34" w:name="P854"/>
      <w:bookmarkEnd w:id="34"/>
      <w:r w:rsidRPr="00614D62">
        <w:rPr>
          <w:position w:val="-28"/>
        </w:rPr>
        <w:pict>
          <v:shape id="_x0000_i1131" style="width:111pt;height:39.75pt" coordsize="" o:spt="100" adj="0,,0" path="" filled="f" stroked="f">
            <v:stroke joinstyle="miter"/>
            <v:imagedata r:id="rId295" o:title="base_1_296036_32874"/>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sm - индекс, фиксирующий из s-х ПЭ того ПЭ, который имеет минимальный одноставочный тариф продажи электроэнергии;</w:t>
      </w:r>
    </w:p>
    <w:p w:rsidR="00075568" w:rsidRDefault="00075568">
      <w:pPr>
        <w:pStyle w:val="ConsPlusNormal"/>
        <w:spacing w:before="220"/>
        <w:ind w:firstLine="540"/>
        <w:jc w:val="both"/>
      </w:pPr>
      <w:r w:rsidRPr="00614D62">
        <w:rPr>
          <w:position w:val="-10"/>
        </w:rPr>
        <w:pict>
          <v:shape id="_x0000_i1132" style="width:41.25pt;height:21pt" coordsize="" o:spt="100" adj="0,,0" path="" filled="f" stroked="f">
            <v:stroke joinstyle="miter"/>
            <v:imagedata r:id="rId296" o:title="base_1_296036_32875"/>
            <v:formulas/>
            <v:path o:connecttype="segments"/>
          </v:shape>
        </w:pict>
      </w:r>
      <w:r>
        <w:t xml:space="preserve"> и </w:t>
      </w:r>
      <w:r w:rsidRPr="00614D62">
        <w:rPr>
          <w:position w:val="-10"/>
        </w:rPr>
        <w:pict>
          <v:shape id="_x0000_i1133" style="width:41.25pt;height:21pt" coordsize="" o:spt="100" adj="0,,0" path="" filled="f" stroked="f">
            <v:stroke joinstyle="miter"/>
            <v:imagedata r:id="rId297" o:title="base_1_296036_32876"/>
            <v:formulas/>
            <v:path o:connecttype="segments"/>
          </v:shape>
        </w:pict>
      </w:r>
      <w:r>
        <w:t xml:space="preserve"> - необходимые sm-му ПЭ валовые выручки соответственно за электрическую энергию и мощность, определяемые в соответствии с </w:t>
      </w:r>
      <w:hyperlink w:anchor="P260" w:history="1">
        <w:r>
          <w:rPr>
            <w:color w:val="0000FF"/>
          </w:rPr>
          <w:t>главой VII</w:t>
        </w:r>
      </w:hyperlink>
      <w:r>
        <w:t xml:space="preserve"> настоящих Методических указаний;</w:t>
      </w:r>
    </w:p>
    <w:p w:rsidR="00075568" w:rsidRDefault="00075568">
      <w:pPr>
        <w:pStyle w:val="ConsPlusNormal"/>
        <w:spacing w:before="220"/>
        <w:ind w:firstLine="540"/>
        <w:jc w:val="both"/>
      </w:pPr>
      <w:r>
        <w:t>Э</w:t>
      </w:r>
      <w:r>
        <w:rPr>
          <w:vertAlign w:val="subscript"/>
        </w:rPr>
        <w:t>отпsm</w:t>
      </w:r>
      <w:r>
        <w:t>, N</w:t>
      </w:r>
      <w:r>
        <w:rPr>
          <w:vertAlign w:val="subscript"/>
        </w:rPr>
        <w:t>отпsm</w:t>
      </w:r>
      <w:r>
        <w:t xml:space="preserve"> - объемы соответственно полезного отпуска электрической энергии и мощности от sm-го ПЭ (согласно </w:t>
      </w:r>
      <w:hyperlink w:anchor="P260" w:history="1">
        <w:r>
          <w:rPr>
            <w:color w:val="0000FF"/>
          </w:rPr>
          <w:t>главе VII</w:t>
        </w:r>
      </w:hyperlink>
      <w:r>
        <w:t xml:space="preserve"> настоящих Методических указаний), определяемые на основании плановых балансов электрической энергии (мощности) ЭСО, утвержденных в установленном порядке.</w:t>
      </w:r>
    </w:p>
    <w:p w:rsidR="00075568" w:rsidRDefault="00075568">
      <w:pPr>
        <w:pStyle w:val="ConsPlusNormal"/>
        <w:spacing w:before="220"/>
        <w:ind w:firstLine="540"/>
        <w:jc w:val="both"/>
      </w:pPr>
      <w:r>
        <w:t xml:space="preserve">Оставшиеся части тарифов (цен) на электрическую энергию </w:t>
      </w:r>
      <w:r w:rsidRPr="00614D62">
        <w:rPr>
          <w:position w:val="-10"/>
        </w:rPr>
        <w:pict>
          <v:shape id="_x0000_i1134" style="width:26.25pt;height:21pt" coordsize="" o:spt="100" adj="0,,0" path="" filled="f" stroked="f">
            <v:stroke joinstyle="miter"/>
            <v:imagedata r:id="rId298" o:title="base_1_296036_32877"/>
            <v:formulas/>
            <v:path o:connecttype="segments"/>
          </v:shape>
        </w:pict>
      </w:r>
      <w:r>
        <w:t xml:space="preserve"> и мощность </w:t>
      </w:r>
      <w:r w:rsidRPr="00614D62">
        <w:rPr>
          <w:position w:val="-10"/>
        </w:rPr>
        <w:pict>
          <v:shape id="_x0000_i1135" style="width:26.25pt;height:21pt" coordsize="" o:spt="100" adj="0,,0" path="" filled="f" stroked="f">
            <v:stroke joinstyle="miter"/>
            <v:imagedata r:id="rId299" o:title="base_1_296036_32878"/>
            <v:formulas/>
            <v:path o:connecttype="segments"/>
          </v:shape>
        </w:pict>
      </w:r>
      <w:r>
        <w:t>, вырабатываемые всеми s-ми ПЭ и отпускаемые потребителям группы 1, определяются по формулам:</w:t>
      </w:r>
    </w:p>
    <w:p w:rsidR="00075568" w:rsidRDefault="00075568">
      <w:pPr>
        <w:pStyle w:val="ConsPlusNormal"/>
      </w:pPr>
    </w:p>
    <w:p w:rsidR="00075568" w:rsidRDefault="00075568">
      <w:pPr>
        <w:pStyle w:val="ConsPlusNormal"/>
        <w:jc w:val="center"/>
      </w:pPr>
      <w:r w:rsidRPr="00614D62">
        <w:rPr>
          <w:position w:val="-46"/>
        </w:rPr>
        <w:pict>
          <v:shape id="_x0000_i1136" style="width:165pt;height:57.75pt" coordsize="" o:spt="100" adj="0,,0" path="" filled="f" stroked="f">
            <v:stroke joinstyle="miter"/>
            <v:imagedata r:id="rId300" o:title="base_1_296036_32879"/>
            <v:formulas/>
            <v:path o:connecttype="segments"/>
          </v:shape>
        </w:pict>
      </w:r>
    </w:p>
    <w:p w:rsidR="00075568" w:rsidRDefault="00075568">
      <w:pPr>
        <w:pStyle w:val="ConsPlusNormal"/>
      </w:pPr>
    </w:p>
    <w:p w:rsidR="00075568" w:rsidRDefault="00075568">
      <w:pPr>
        <w:pStyle w:val="ConsPlusNormal"/>
        <w:jc w:val="center"/>
      </w:pPr>
      <w:r w:rsidRPr="00614D62">
        <w:rPr>
          <w:position w:val="-46"/>
        </w:rPr>
        <w:pict>
          <v:shape id="_x0000_i1137" style="width:166.5pt;height:57.75pt" coordsize="" o:spt="100" adj="0,,0" path="" filled="f" stroked="f">
            <v:stroke joinstyle="miter"/>
            <v:imagedata r:id="rId301" o:title="base_1_296036_32880"/>
            <v:formulas/>
            <v:path o:connecttype="segments"/>
          </v:shape>
        </w:pict>
      </w:r>
    </w:p>
    <w:p w:rsidR="00075568" w:rsidRDefault="00075568">
      <w:pPr>
        <w:pStyle w:val="ConsPlusNormal"/>
        <w:jc w:val="both"/>
      </w:pPr>
      <w:r>
        <w:t xml:space="preserve">(в ред. </w:t>
      </w:r>
      <w:hyperlink r:id="rId302" w:history="1">
        <w:r>
          <w:rPr>
            <w:color w:val="0000FF"/>
          </w:rPr>
          <w:t>Приказа</w:t>
        </w:r>
      </w:hyperlink>
      <w:r>
        <w:t xml:space="preserve"> ФСТ России от 23.11.2004 N 193-э/11)</w:t>
      </w:r>
    </w:p>
    <w:p w:rsidR="00075568" w:rsidRDefault="00075568">
      <w:pPr>
        <w:pStyle w:val="ConsPlusNormal"/>
        <w:jc w:val="both"/>
      </w:pPr>
    </w:p>
    <w:p w:rsidR="00075568" w:rsidRDefault="00075568">
      <w:pPr>
        <w:pStyle w:val="ConsPlusNormal"/>
        <w:jc w:val="center"/>
      </w:pPr>
      <w:r w:rsidRPr="00614D62">
        <w:rPr>
          <w:position w:val="-39"/>
        </w:rPr>
        <w:pict>
          <v:shape id="_x0000_i1138" style="width:272.25pt;height:51pt" coordsize="" o:spt="100" adj="0,,0" path="" filled="f" stroked="f">
            <v:stroke joinstyle="miter"/>
            <v:imagedata r:id="rId303" o:title="base_1_296036_32881"/>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39"/>
        </w:rPr>
        <w:pict>
          <v:shape id="_x0000_i1139" style="width:273.75pt;height:51pt" coordsize="" o:spt="100" adj="0,,0" path="" filled="f" stroked="f">
            <v:stroke joinstyle="miter"/>
            <v:imagedata r:id="rId304" o:title="base_1_296036_32882"/>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28"/>
        </w:rPr>
        <w:lastRenderedPageBreak/>
        <w:pict>
          <v:shape id="_x0000_i1140" style="width:168pt;height:39.75pt" coordsize="" o:spt="100" adj="0,,0" path="" filled="f" stroked="f">
            <v:stroke joinstyle="miter"/>
            <v:imagedata r:id="rId305" o:title="base_1_296036_32883"/>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28"/>
        </w:rPr>
        <w:pict>
          <v:shape id="_x0000_i1141" style="width:170.25pt;height:39.75pt" coordsize="" o:spt="100" adj="0,,0" path="" filled="f" stroked="f">
            <v:stroke joinstyle="miter"/>
            <v:imagedata r:id="rId306" o:title="base_1_296036_32884"/>
            <v:formulas/>
            <v:path o:connecttype="segments"/>
          </v:shape>
        </w:pict>
      </w:r>
    </w:p>
    <w:p w:rsidR="00075568" w:rsidRDefault="00075568">
      <w:pPr>
        <w:pStyle w:val="ConsPlusNormal"/>
        <w:jc w:val="both"/>
      </w:pPr>
      <w:r>
        <w:t xml:space="preserve">(в ред. </w:t>
      </w:r>
      <w:hyperlink r:id="rId307" w:history="1">
        <w:r>
          <w:rPr>
            <w:color w:val="0000FF"/>
          </w:rPr>
          <w:t>Приказа</w:t>
        </w:r>
      </w:hyperlink>
      <w:r>
        <w:t xml:space="preserve"> ФСТ России от 23.11.2004 N 193-э/11)</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8"/>
        </w:rPr>
        <w:pict>
          <v:shape id="_x0000_i1142" style="width:51.75pt;height:30pt" coordsize="" o:spt="100" adj="0,,0" path="" filled="f" stroked="f">
            <v:stroke joinstyle="miter"/>
            <v:imagedata r:id="rId308" o:title="base_1_296036_32885"/>
            <v:formulas/>
            <v:path o:connecttype="segments"/>
          </v:shape>
        </w:pict>
      </w:r>
      <w:r>
        <w:t xml:space="preserve"> и </w:t>
      </w:r>
      <w:r w:rsidRPr="00614D62">
        <w:rPr>
          <w:position w:val="-18"/>
        </w:rPr>
        <w:pict>
          <v:shape id="_x0000_i1143" style="width:52.5pt;height:30pt" coordsize="" o:spt="100" adj="0,,0" path="" filled="f" stroked="f">
            <v:stroke joinstyle="miter"/>
            <v:imagedata r:id="rId309" o:title="base_1_296036_32886"/>
            <v:formulas/>
            <v:path o:connecttype="segments"/>
          </v:shape>
        </w:pict>
      </w:r>
      <w:r>
        <w:t xml:space="preserve"> - суммарные по всем s-м ПЭ необходимые валовые выручки, отнесенные соответственно на электрическую энергию и мощность;</w:t>
      </w:r>
    </w:p>
    <w:p w:rsidR="00075568" w:rsidRDefault="00075568">
      <w:pPr>
        <w:pStyle w:val="ConsPlusNormal"/>
        <w:spacing w:before="220"/>
        <w:ind w:firstLine="540"/>
        <w:jc w:val="both"/>
      </w:pPr>
      <w:r>
        <w:t>Э</w:t>
      </w:r>
      <w:r>
        <w:rPr>
          <w:vertAlign w:val="subscript"/>
        </w:rPr>
        <w:t>отпбаз1</w:t>
      </w:r>
      <w:r>
        <w:t xml:space="preserve"> и N</w:t>
      </w:r>
      <w:r>
        <w:rPr>
          <w:vertAlign w:val="subscript"/>
        </w:rPr>
        <w:t>отпбаз1</w:t>
      </w:r>
      <w:r>
        <w:t xml:space="preserve"> - соответственно базовая часть полезного отпуска электрической энергии и мощности от sm-го ПЭ для потребителей группы 1;</w:t>
      </w:r>
    </w:p>
    <w:p w:rsidR="00075568" w:rsidRDefault="00075568">
      <w:pPr>
        <w:pStyle w:val="ConsPlusNormal"/>
        <w:spacing w:before="220"/>
        <w:ind w:firstLine="540"/>
        <w:jc w:val="both"/>
      </w:pPr>
      <w:r>
        <w:t>Э</w:t>
      </w:r>
      <w:r>
        <w:rPr>
          <w:vertAlign w:val="subscript"/>
        </w:rPr>
        <w:t>баз1вн</w:t>
      </w:r>
      <w:r>
        <w:t xml:space="preserve"> и Э</w:t>
      </w:r>
      <w:r>
        <w:rPr>
          <w:vertAlign w:val="subscript"/>
        </w:rPr>
        <w:t>баз1сн1</w:t>
      </w:r>
      <w:r>
        <w:t xml:space="preserve"> - базовая часть полезного отпуска электрической энергии от sm-го ПЭ потребителям группы 1 соответственно на высоком и среднем первом уровнях напряжения;</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hyperlink r:id="rId310"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075568" w:rsidRDefault="00075568">
      <w:pPr>
        <w:pStyle w:val="ConsPlusNormal"/>
        <w:spacing w:before="280"/>
        <w:ind w:firstLine="540"/>
        <w:jc w:val="both"/>
      </w:pPr>
      <w:r>
        <w:t>N</w:t>
      </w:r>
      <w:r>
        <w:rPr>
          <w:vertAlign w:val="subscript"/>
        </w:rPr>
        <w:t>баз1вн</w:t>
      </w:r>
      <w:r>
        <w:t xml:space="preserve"> и N</w:t>
      </w:r>
      <w:r>
        <w:rPr>
          <w:vertAlign w:val="subscript"/>
        </w:rPr>
        <w:t>баз1сн1</w:t>
      </w:r>
      <w:r>
        <w:t xml:space="preserve"> - базовая часть заявленной мощности, отпускаемой от sm-го ПЭ потребителям группы 1 соответственно на высоком и среднем первом уровнях напряжения;</w:t>
      </w:r>
    </w:p>
    <w:p w:rsidR="00075568" w:rsidRDefault="00075568">
      <w:pPr>
        <w:pStyle w:val="ConsPlusNormal"/>
        <w:spacing w:before="220"/>
        <w:ind w:firstLine="540"/>
        <w:jc w:val="both"/>
      </w:pPr>
      <w:r w:rsidRPr="00614D62">
        <w:rPr>
          <w:position w:val="-10"/>
        </w:rPr>
        <w:pict>
          <v:shape id="_x0000_i1144" style="width:35.25pt;height:21pt" coordsize="" o:spt="100" adj="0,,0" path="" filled="f" stroked="f">
            <v:stroke joinstyle="miter"/>
            <v:imagedata r:id="rId311" o:title="base_1_296036_32887"/>
            <v:formulas/>
            <v:path o:connecttype="segments"/>
          </v:shape>
        </w:pict>
      </w:r>
      <w:r>
        <w:t xml:space="preserve"> и </w:t>
      </w:r>
      <w:r w:rsidRPr="00614D62">
        <w:rPr>
          <w:position w:val="-10"/>
        </w:rPr>
        <w:pict>
          <v:shape id="_x0000_i1145" style="width:35.25pt;height:21pt" coordsize="" o:spt="100" adj="0,,0" path="" filled="f" stroked="f">
            <v:stroke joinstyle="miter"/>
            <v:imagedata r:id="rId312" o:title="base_1_296036_32888"/>
            <v:formulas/>
            <v:path o:connecttype="segments"/>
          </v:shape>
        </w:pict>
      </w:r>
      <w:r>
        <w:t xml:space="preserve"> - тарифные выручки, получаемые sm-м ПЭ от потребителей групп 1 соответственно за полезный отпуск им электрической энергии в размере Э</w:t>
      </w:r>
      <w:r>
        <w:rPr>
          <w:vertAlign w:val="subscript"/>
        </w:rPr>
        <w:t>баз1</w:t>
      </w:r>
      <w:r>
        <w:t xml:space="preserve"> и мощности в размере N</w:t>
      </w:r>
      <w:r>
        <w:rPr>
          <w:vertAlign w:val="subscript"/>
        </w:rPr>
        <w:t>баз1</w:t>
      </w:r>
      <w:r>
        <w:t>;</w:t>
      </w:r>
    </w:p>
    <w:p w:rsidR="00075568" w:rsidRDefault="00075568">
      <w:pPr>
        <w:pStyle w:val="ConsPlusNormal"/>
        <w:spacing w:before="220"/>
        <w:ind w:firstLine="540"/>
        <w:jc w:val="both"/>
      </w:pPr>
      <w:r>
        <w:t>Э</w:t>
      </w:r>
      <w:r>
        <w:rPr>
          <w:vertAlign w:val="subscript"/>
        </w:rPr>
        <w:t>отпs</w:t>
      </w:r>
      <w:r>
        <w:t xml:space="preserve"> и N</w:t>
      </w:r>
      <w:r>
        <w:rPr>
          <w:vertAlign w:val="subscript"/>
        </w:rPr>
        <w:t>отпs</w:t>
      </w:r>
      <w:r>
        <w:t xml:space="preserve"> - соответственно, полезный отпуск электрической энергии и мощности от s-го ПЭ потребителям.</w:t>
      </w:r>
    </w:p>
    <w:p w:rsidR="00075568" w:rsidRDefault="00075568">
      <w:pPr>
        <w:pStyle w:val="ConsPlusNormal"/>
        <w:jc w:val="both"/>
      </w:pPr>
      <w:r>
        <w:t xml:space="preserve">(в ред. </w:t>
      </w:r>
      <w:hyperlink r:id="rId313" w:history="1">
        <w:r>
          <w:rPr>
            <w:color w:val="0000FF"/>
          </w:rPr>
          <w:t>Приказа</w:t>
        </w:r>
      </w:hyperlink>
      <w:r>
        <w:t xml:space="preserve"> ФСТ России от 23.11.2004 N 193-э/11)</w:t>
      </w:r>
    </w:p>
    <w:p w:rsidR="00075568" w:rsidRDefault="00075568">
      <w:pPr>
        <w:pStyle w:val="ConsPlusNormal"/>
        <w:spacing w:before="220"/>
        <w:ind w:firstLine="540"/>
        <w:jc w:val="both"/>
      </w:pPr>
      <w:r>
        <w:t xml:space="preserve">Средневзвешенные тарифы (цены) на электрическую энергию </w:t>
      </w:r>
      <w:r w:rsidRPr="00614D62">
        <w:rPr>
          <w:position w:val="-10"/>
        </w:rPr>
        <w:pict>
          <v:shape id="_x0000_i1146" style="width:19.5pt;height:21pt" coordsize="" o:spt="100" adj="0,,0" path="" filled="f" stroked="f">
            <v:stroke joinstyle="miter"/>
            <v:imagedata r:id="rId314" o:title="base_1_296036_32889"/>
            <v:formulas/>
            <v:path o:connecttype="segments"/>
          </v:shape>
        </w:pict>
      </w:r>
      <w:r>
        <w:t xml:space="preserve"> и мощность </w:t>
      </w:r>
      <w:r w:rsidRPr="00614D62">
        <w:rPr>
          <w:position w:val="-10"/>
        </w:rPr>
        <w:pict>
          <v:shape id="_x0000_i1147" style="width:21pt;height:21pt" coordsize="" o:spt="100" adj="0,,0" path="" filled="f" stroked="f">
            <v:stroke joinstyle="miter"/>
            <v:imagedata r:id="rId315" o:title="base_1_296036_32890"/>
            <v:formulas/>
            <v:path o:connecttype="segments"/>
          </v:shape>
        </w:pict>
      </w:r>
      <w:r>
        <w:t xml:space="preserve"> для потребителей группы 1 определяются по формулам:</w:t>
      </w:r>
    </w:p>
    <w:p w:rsidR="00075568" w:rsidRDefault="00075568">
      <w:pPr>
        <w:pStyle w:val="ConsPlusNormal"/>
        <w:jc w:val="both"/>
      </w:pPr>
    </w:p>
    <w:p w:rsidR="00075568" w:rsidRDefault="00075568">
      <w:pPr>
        <w:pStyle w:val="ConsPlusNormal"/>
        <w:jc w:val="center"/>
      </w:pPr>
      <w:bookmarkStart w:id="35" w:name="P888"/>
      <w:bookmarkEnd w:id="35"/>
      <w:r w:rsidRPr="00614D62">
        <w:rPr>
          <w:position w:val="-28"/>
        </w:rPr>
        <w:pict>
          <v:shape id="_x0000_i1148" style="width:272.25pt;height:39.75pt" coordsize="" o:spt="100" adj="0,,0" path="" filled="f" stroked="f">
            <v:stroke joinstyle="miter"/>
            <v:imagedata r:id="rId316" o:title="base_1_296036_32891"/>
            <v:formulas/>
            <v:path o:connecttype="segments"/>
          </v:shape>
        </w:pict>
      </w:r>
    </w:p>
    <w:p w:rsidR="00075568" w:rsidRDefault="00075568">
      <w:pPr>
        <w:pStyle w:val="ConsPlusNormal"/>
        <w:jc w:val="both"/>
      </w:pPr>
    </w:p>
    <w:p w:rsidR="00075568" w:rsidRDefault="00075568">
      <w:pPr>
        <w:pStyle w:val="ConsPlusNormal"/>
        <w:jc w:val="center"/>
      </w:pPr>
      <w:bookmarkStart w:id="36" w:name="P890"/>
      <w:bookmarkEnd w:id="36"/>
      <w:r w:rsidRPr="00614D62">
        <w:rPr>
          <w:position w:val="-28"/>
        </w:rPr>
        <w:pict>
          <v:shape id="_x0000_i1149" style="width:278.25pt;height:39.75pt" coordsize="" o:spt="100" adj="0,,0" path="" filled="f" stroked="f">
            <v:stroke joinstyle="miter"/>
            <v:imagedata r:id="rId317" o:title="base_1_296036_32892"/>
            <v:formulas/>
            <v:path o:connecttype="segments"/>
          </v:shape>
        </w:pict>
      </w:r>
    </w:p>
    <w:p w:rsidR="00075568" w:rsidRDefault="00075568">
      <w:pPr>
        <w:pStyle w:val="ConsPlusNormal"/>
        <w:jc w:val="both"/>
      </w:pPr>
    </w:p>
    <w:p w:rsidR="00075568" w:rsidRDefault="00075568">
      <w:pPr>
        <w:pStyle w:val="ConsPlusNormal"/>
        <w:ind w:firstLine="540"/>
        <w:jc w:val="both"/>
      </w:pPr>
      <w:r>
        <w:t xml:space="preserve">Тарифные выручки, полученные всеми s-ми ПЭ от потребителей группы 1 за отпуск электрической энергии </w:t>
      </w:r>
      <w:r w:rsidRPr="00614D62">
        <w:rPr>
          <w:position w:val="-10"/>
        </w:rPr>
        <w:pict>
          <v:shape id="_x0000_i1150" style="width:24.75pt;height:21pt" coordsize="" o:spt="100" adj="0,,0" path="" filled="f" stroked="f">
            <v:stroke joinstyle="miter"/>
            <v:imagedata r:id="rId318" o:title="base_1_296036_32893"/>
            <v:formulas/>
            <v:path o:connecttype="segments"/>
          </v:shape>
        </w:pict>
      </w:r>
      <w:r>
        <w:t xml:space="preserve"> и мощности </w:t>
      </w:r>
      <w:r w:rsidRPr="00614D62">
        <w:rPr>
          <w:position w:val="-10"/>
        </w:rPr>
        <w:pict>
          <v:shape id="_x0000_i1151" style="width:26.25pt;height:21pt" coordsize="" o:spt="100" adj="0,,0" path="" filled="f" stroked="f">
            <v:stroke joinstyle="miter"/>
            <v:imagedata r:id="rId319" o:title="base_1_296036_32894"/>
            <v:formulas/>
            <v:path o:connecttype="segments"/>
          </v:shape>
        </w:pict>
      </w:r>
      <w:r>
        <w:t xml:space="preserve"> определяются по формулам:</w:t>
      </w:r>
    </w:p>
    <w:p w:rsidR="00075568" w:rsidRDefault="00075568">
      <w:pPr>
        <w:pStyle w:val="ConsPlusNormal"/>
      </w:pPr>
    </w:p>
    <w:p w:rsidR="00075568" w:rsidRDefault="00075568">
      <w:pPr>
        <w:pStyle w:val="ConsPlusNormal"/>
        <w:jc w:val="center"/>
      </w:pPr>
      <w:r w:rsidRPr="00614D62">
        <w:rPr>
          <w:position w:val="-10"/>
        </w:rPr>
        <w:pict>
          <v:shape id="_x0000_i1152" style="width:122.25pt;height:21pt" coordsize="" o:spt="100" adj="0,,0" path="" filled="f" stroked="f">
            <v:stroke joinstyle="miter"/>
            <v:imagedata r:id="rId320" o:title="base_1_296036_32895"/>
            <v:formulas/>
            <v:path o:connecttype="segments"/>
          </v:shape>
        </w:pict>
      </w:r>
    </w:p>
    <w:p w:rsidR="00075568" w:rsidRDefault="00075568">
      <w:pPr>
        <w:pStyle w:val="ConsPlusNormal"/>
      </w:pPr>
    </w:p>
    <w:p w:rsidR="00075568" w:rsidRDefault="00075568">
      <w:pPr>
        <w:pStyle w:val="ConsPlusNormal"/>
        <w:jc w:val="center"/>
      </w:pPr>
      <w:bookmarkStart w:id="37" w:name="P896"/>
      <w:bookmarkEnd w:id="37"/>
      <w:r w:rsidRPr="00614D62">
        <w:rPr>
          <w:position w:val="-10"/>
        </w:rPr>
        <w:pict>
          <v:shape id="_x0000_i1153" style="width:126.75pt;height:21pt" coordsize="" o:spt="100" adj="0,,0" path="" filled="f" stroked="f">
            <v:stroke joinstyle="miter"/>
            <v:imagedata r:id="rId321" o:title="base_1_296036_32896"/>
            <v:formulas/>
            <v:path o:connecttype="segments"/>
          </v:shape>
        </w:pict>
      </w:r>
    </w:p>
    <w:p w:rsidR="00075568" w:rsidRDefault="00075568">
      <w:pPr>
        <w:pStyle w:val="ConsPlusNormal"/>
      </w:pPr>
    </w:p>
    <w:p w:rsidR="00075568" w:rsidRDefault="00075568">
      <w:pPr>
        <w:pStyle w:val="ConsPlusNormal"/>
        <w:ind w:firstLine="540"/>
        <w:jc w:val="both"/>
      </w:pPr>
      <w:r>
        <w:t xml:space="preserve">Средние тарифы (цены) на электрическую энергию </w:t>
      </w:r>
      <w:r w:rsidRPr="00614D62">
        <w:rPr>
          <w:position w:val="-10"/>
        </w:rPr>
        <w:pict>
          <v:shape id="_x0000_i1154" style="width:23.25pt;height:21pt" coordsize="" o:spt="100" adj="0,,0" path="" filled="f" stroked="f">
            <v:stroke joinstyle="miter"/>
            <v:imagedata r:id="rId322" o:title="base_1_296036_32897"/>
            <v:formulas/>
            <v:path o:connecttype="segments"/>
          </v:shape>
        </w:pict>
      </w:r>
      <w:r>
        <w:t xml:space="preserve"> и </w:t>
      </w:r>
      <w:r w:rsidRPr="00614D62">
        <w:rPr>
          <w:position w:val="-10"/>
        </w:rPr>
        <w:pict>
          <v:shape id="_x0000_i1155" style="width:23.25pt;height:21pt" coordsize="" o:spt="100" adj="0,,0" path="" filled="f" stroked="f">
            <v:stroke joinstyle="miter"/>
            <v:imagedata r:id="rId323" o:title="base_1_296036_32898"/>
            <v:formulas/>
            <v:path o:connecttype="segments"/>
          </v:shape>
        </w:pict>
      </w:r>
      <w:r>
        <w:t>, отпускаемые потребителям групп 2 - 3, определяются по формулам:</w:t>
      </w:r>
    </w:p>
    <w:p w:rsidR="00075568" w:rsidRDefault="00075568">
      <w:pPr>
        <w:pStyle w:val="ConsPlusNormal"/>
        <w:jc w:val="both"/>
      </w:pPr>
    </w:p>
    <w:p w:rsidR="00075568" w:rsidRDefault="00075568">
      <w:pPr>
        <w:pStyle w:val="ConsPlusNormal"/>
        <w:jc w:val="center"/>
      </w:pPr>
      <w:bookmarkStart w:id="38" w:name="P900"/>
      <w:bookmarkEnd w:id="38"/>
      <w:r w:rsidRPr="00614D62">
        <w:rPr>
          <w:position w:val="-46"/>
        </w:rPr>
        <w:pict>
          <v:shape id="_x0000_i1156" style="width:150.75pt;height:57.75pt" coordsize="" o:spt="100" adj="0,,0" path="" filled="f" stroked="f">
            <v:stroke joinstyle="miter"/>
            <v:imagedata r:id="rId324" o:title="base_1_296036_32899"/>
            <v:formulas/>
            <v:path o:connecttype="segments"/>
          </v:shape>
        </w:pict>
      </w:r>
    </w:p>
    <w:p w:rsidR="00075568" w:rsidRDefault="00075568">
      <w:pPr>
        <w:pStyle w:val="ConsPlusNormal"/>
      </w:pPr>
    </w:p>
    <w:p w:rsidR="00075568" w:rsidRDefault="00075568">
      <w:pPr>
        <w:pStyle w:val="ConsPlusNormal"/>
        <w:jc w:val="center"/>
      </w:pPr>
      <w:bookmarkStart w:id="39" w:name="P902"/>
      <w:bookmarkEnd w:id="39"/>
      <w:r w:rsidRPr="00614D62">
        <w:rPr>
          <w:position w:val="-46"/>
        </w:rPr>
        <w:pict>
          <v:shape id="_x0000_i1157" style="width:153pt;height:57.75pt" coordsize="" o:spt="100" adj="0,,0" path="" filled="f" stroked="f">
            <v:stroke joinstyle="miter"/>
            <v:imagedata r:id="rId325" o:title="base_1_296036_32900"/>
            <v:formulas/>
            <v:path o:connecttype="segments"/>
          </v:shape>
        </w:pict>
      </w:r>
    </w:p>
    <w:p w:rsidR="00075568" w:rsidRDefault="00075568">
      <w:pPr>
        <w:pStyle w:val="ConsPlusNormal"/>
        <w:jc w:val="both"/>
      </w:pPr>
    </w:p>
    <w:p w:rsidR="00075568" w:rsidRDefault="00075568">
      <w:pPr>
        <w:pStyle w:val="ConsPlusNormal"/>
        <w:ind w:firstLine="540"/>
        <w:jc w:val="both"/>
      </w:pPr>
      <w:r>
        <w:t>где Э</w:t>
      </w:r>
      <w:r>
        <w:rPr>
          <w:vertAlign w:val="subscript"/>
        </w:rPr>
        <w:t>отп1</w:t>
      </w:r>
      <w:r>
        <w:t xml:space="preserve"> и N</w:t>
      </w:r>
      <w:r>
        <w:rPr>
          <w:vertAlign w:val="subscript"/>
        </w:rPr>
        <w:t>отп1</w:t>
      </w:r>
      <w:r>
        <w:t xml:space="preserve"> - соответственно отпуск электрической энергии и мощности от s-х ПЭ для потребителей группы 1, рассчитываемые по формулам:</w:t>
      </w:r>
    </w:p>
    <w:p w:rsidR="00075568" w:rsidRDefault="00075568">
      <w:pPr>
        <w:pStyle w:val="ConsPlusNormal"/>
        <w:jc w:val="both"/>
      </w:pPr>
    </w:p>
    <w:p w:rsidR="00075568" w:rsidRDefault="00075568">
      <w:pPr>
        <w:pStyle w:val="ConsPlusNormal"/>
        <w:jc w:val="center"/>
      </w:pPr>
      <w:bookmarkStart w:id="40" w:name="P906"/>
      <w:bookmarkEnd w:id="40"/>
      <w:r w:rsidRPr="00614D62">
        <w:rPr>
          <w:position w:val="-39"/>
        </w:rPr>
        <w:pict>
          <v:shape id="_x0000_i1158" style="width:261.75pt;height:51pt" coordsize="" o:spt="100" adj="0,,0" path="" filled="f" stroked="f">
            <v:stroke joinstyle="miter"/>
            <v:imagedata r:id="rId326" o:title="base_1_296036_32901"/>
            <v:formulas/>
            <v:path o:connecttype="segments"/>
          </v:shape>
        </w:pict>
      </w:r>
    </w:p>
    <w:p w:rsidR="00075568" w:rsidRDefault="00075568">
      <w:pPr>
        <w:pStyle w:val="ConsPlusNormal"/>
      </w:pPr>
    </w:p>
    <w:p w:rsidR="00075568" w:rsidRDefault="00075568">
      <w:pPr>
        <w:pStyle w:val="ConsPlusNormal"/>
        <w:jc w:val="center"/>
      </w:pPr>
      <w:r w:rsidRPr="00614D62">
        <w:rPr>
          <w:position w:val="-40"/>
        </w:rPr>
        <w:pict>
          <v:shape id="_x0000_i1159" style="width:262.5pt;height:51.75pt" coordsize="" o:spt="100" adj="0,,0" path="" filled="f" stroked="f">
            <v:stroke joinstyle="miter"/>
            <v:imagedata r:id="rId327" o:title="base_1_296036_32902"/>
            <v:formulas/>
            <v:path o:connecttype="segments"/>
          </v:shape>
        </w:pict>
      </w:r>
    </w:p>
    <w:p w:rsidR="00075568" w:rsidRDefault="00075568">
      <w:pPr>
        <w:pStyle w:val="ConsPlusNormal"/>
      </w:pPr>
      <w:r>
        <w:t xml:space="preserve">(в ред. </w:t>
      </w:r>
      <w:hyperlink r:id="rId328" w:history="1">
        <w:r>
          <w:rPr>
            <w:color w:val="0000FF"/>
          </w:rPr>
          <w:t>Приказа</w:t>
        </w:r>
      </w:hyperlink>
      <w:r>
        <w:t xml:space="preserve"> ФСТ России от 31.12.2009 N 558-э/1)</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Э</w:t>
      </w:r>
      <w:r>
        <w:rPr>
          <w:vertAlign w:val="subscript"/>
        </w:rPr>
        <w:t>пол1вн</w:t>
      </w:r>
      <w:r>
        <w:t xml:space="preserve"> и Э</w:t>
      </w:r>
      <w:r>
        <w:rPr>
          <w:vertAlign w:val="subscript"/>
        </w:rPr>
        <w:t>пол1сн</w:t>
      </w:r>
      <w:r>
        <w:t xml:space="preserve"> - полезный отпуск электрической энергии потребителям группы 1 соответственно на высоком и среднем уровнях напряжения.</w:t>
      </w:r>
    </w:p>
    <w:p w:rsidR="00075568" w:rsidRDefault="00075568">
      <w:pPr>
        <w:pStyle w:val="ConsPlusNormal"/>
        <w:spacing w:before="220"/>
        <w:ind w:firstLine="540"/>
        <w:jc w:val="both"/>
      </w:pPr>
      <w:r>
        <w:t xml:space="preserve">Тарифные выручки, полученные всеми s-ми ПЭ от потребителей групп 2 и 3 за отпуск электрической энергии </w:t>
      </w:r>
      <w:r w:rsidRPr="00614D62">
        <w:rPr>
          <w:position w:val="-10"/>
        </w:rPr>
        <w:pict>
          <v:shape id="_x0000_i1160" style="width:30.75pt;height:21pt" coordsize="" o:spt="100" adj="0,,0" path="" filled="f" stroked="f">
            <v:stroke joinstyle="miter"/>
            <v:imagedata r:id="rId329" o:title="base_1_296036_32903"/>
            <v:formulas/>
            <v:path o:connecttype="segments"/>
          </v:shape>
        </w:pict>
      </w:r>
      <w:r>
        <w:t xml:space="preserve"> и мощности </w:t>
      </w:r>
      <w:r w:rsidRPr="00614D62">
        <w:rPr>
          <w:position w:val="-10"/>
        </w:rPr>
        <w:pict>
          <v:shape id="_x0000_i1161" style="width:30.75pt;height:21pt" coordsize="" o:spt="100" adj="0,,0" path="" filled="f" stroked="f">
            <v:stroke joinstyle="miter"/>
            <v:imagedata r:id="rId330" o:title="base_1_296036_32904"/>
            <v:formulas/>
            <v:path o:connecttype="segments"/>
          </v:shape>
        </w:pict>
      </w:r>
      <w:r>
        <w:t>, определяются по формулам:</w:t>
      </w:r>
    </w:p>
    <w:p w:rsidR="00075568" w:rsidRDefault="00075568">
      <w:pPr>
        <w:pStyle w:val="ConsPlusNormal"/>
      </w:pPr>
    </w:p>
    <w:p w:rsidR="00075568" w:rsidRDefault="00075568">
      <w:pPr>
        <w:pStyle w:val="ConsPlusNormal"/>
        <w:jc w:val="center"/>
      </w:pPr>
      <w:bookmarkStart w:id="41" w:name="P915"/>
      <w:bookmarkEnd w:id="41"/>
      <w:r w:rsidRPr="00614D62">
        <w:rPr>
          <w:position w:val="-18"/>
        </w:rPr>
        <w:pict>
          <v:shape id="_x0000_i1162" style="width:191.25pt;height:30pt" coordsize="" o:spt="100" adj="0,,0" path="" filled="f" stroked="f">
            <v:stroke joinstyle="miter"/>
            <v:imagedata r:id="rId331" o:title="base_1_296036_32905"/>
            <v:formulas/>
            <v:path o:connecttype="segments"/>
          </v:shape>
        </w:pict>
      </w:r>
    </w:p>
    <w:p w:rsidR="00075568" w:rsidRDefault="00075568">
      <w:pPr>
        <w:pStyle w:val="ConsPlusNormal"/>
      </w:pPr>
    </w:p>
    <w:p w:rsidR="00075568" w:rsidRDefault="00075568">
      <w:pPr>
        <w:pStyle w:val="ConsPlusNormal"/>
        <w:jc w:val="center"/>
      </w:pPr>
      <w:r w:rsidRPr="00614D62">
        <w:rPr>
          <w:position w:val="-18"/>
        </w:rPr>
        <w:pict>
          <v:shape id="_x0000_i1163" style="width:195pt;height:30pt" coordsize="" o:spt="100" adj="0,,0" path="" filled="f" stroked="f">
            <v:stroke joinstyle="miter"/>
            <v:imagedata r:id="rId332" o:title="base_1_296036_32906"/>
            <v:formulas/>
            <v:path o:connecttype="segments"/>
          </v:shape>
        </w:pict>
      </w:r>
    </w:p>
    <w:p w:rsidR="00075568" w:rsidRDefault="00075568">
      <w:pPr>
        <w:pStyle w:val="ConsPlusNormal"/>
      </w:pPr>
    </w:p>
    <w:p w:rsidR="00075568" w:rsidRDefault="00075568">
      <w:pPr>
        <w:pStyle w:val="ConsPlusNormal"/>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2 и 3 определяются по </w:t>
      </w:r>
      <w:hyperlink w:anchor="P888" w:history="1">
        <w:r>
          <w:rPr>
            <w:color w:val="0000FF"/>
          </w:rPr>
          <w:t>формулам (28)</w:t>
        </w:r>
      </w:hyperlink>
      <w:r>
        <w:t xml:space="preserve">, </w:t>
      </w:r>
      <w:hyperlink w:anchor="P890" w:history="1">
        <w:r>
          <w:rPr>
            <w:color w:val="0000FF"/>
          </w:rPr>
          <w:t>(29)</w:t>
        </w:r>
      </w:hyperlink>
      <w:r>
        <w:t xml:space="preserve"> и </w:t>
      </w:r>
      <w:hyperlink w:anchor="P900" w:history="1">
        <w:r>
          <w:rPr>
            <w:color w:val="0000FF"/>
          </w:rPr>
          <w:t>(32)</w:t>
        </w:r>
      </w:hyperlink>
      <w:r>
        <w:t xml:space="preserve">, </w:t>
      </w:r>
      <w:hyperlink w:anchor="P902" w:history="1">
        <w:r>
          <w:rPr>
            <w:color w:val="0000FF"/>
          </w:rPr>
          <w:t>(33)</w:t>
        </w:r>
      </w:hyperlink>
      <w:r>
        <w:t>.</w:t>
      </w:r>
    </w:p>
    <w:p w:rsidR="00075568" w:rsidRDefault="00075568">
      <w:pPr>
        <w:pStyle w:val="ConsPlusNormal"/>
        <w:spacing w:before="220"/>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852" w:history="1">
        <w:r>
          <w:rPr>
            <w:color w:val="0000FF"/>
          </w:rPr>
          <w:t>формулы (20)</w:t>
        </w:r>
      </w:hyperlink>
      <w:r>
        <w:t xml:space="preserve"> и </w:t>
      </w:r>
      <w:hyperlink w:anchor="P854" w:history="1">
        <w:r>
          <w:rPr>
            <w:color w:val="0000FF"/>
          </w:rPr>
          <w:t>(21)</w:t>
        </w:r>
      </w:hyperlink>
      <w:r>
        <w:t>) одноставочным тарифом на электрическую энергию.</w:t>
      </w:r>
    </w:p>
    <w:p w:rsidR="00075568" w:rsidRDefault="00075568">
      <w:pPr>
        <w:pStyle w:val="ConsPlusNormal"/>
        <w:spacing w:before="220"/>
        <w:ind w:firstLine="540"/>
        <w:jc w:val="both"/>
      </w:pPr>
      <w:r>
        <w:lastRenderedPageBreak/>
        <w:t xml:space="preserve">67. Исключен. - </w:t>
      </w:r>
      <w:hyperlink r:id="rId333" w:history="1">
        <w:r>
          <w:rPr>
            <w:color w:val="0000FF"/>
          </w:rPr>
          <w:t>Приказ</w:t>
        </w:r>
      </w:hyperlink>
      <w:r>
        <w:t xml:space="preserve"> ФСТ России от 31.12.2009 N 558-э/1.</w:t>
      </w:r>
    </w:p>
    <w:p w:rsidR="00075568" w:rsidRDefault="00075568">
      <w:pPr>
        <w:pStyle w:val="ConsPlusNormal"/>
        <w:spacing w:before="220"/>
        <w:ind w:firstLine="540"/>
        <w:jc w:val="both"/>
      </w:pPr>
      <w:r>
        <w:t xml:space="preserve">68. С учетом расходов на производство и передачу электрической энергии j-й потребитель оплачивает ставку (тариф) на заявленную мощность </w:t>
      </w:r>
      <w:r w:rsidRPr="00614D62">
        <w:rPr>
          <w:position w:val="-10"/>
        </w:rPr>
        <w:pict>
          <v:shape id="_x0000_i1164" style="width:18pt;height:21pt" coordsize="" o:spt="100" adj="0,,0" path="" filled="f" stroked="f">
            <v:stroke joinstyle="miter"/>
            <v:imagedata r:id="rId334" o:title="base_1_296036_32907"/>
            <v:formulas/>
            <v:path o:connecttype="segments"/>
          </v:shape>
        </w:pict>
      </w:r>
      <w:r>
        <w:t xml:space="preserve"> и ставку (тариф) за полезный отпуск электроэнергии </w:t>
      </w:r>
      <w:r w:rsidRPr="00614D62">
        <w:rPr>
          <w:position w:val="-10"/>
        </w:rPr>
        <w:pict>
          <v:shape id="_x0000_i1165" style="width:16.5pt;height:21pt" coordsize="" o:spt="100" adj="0,,0" path="" filled="f" stroked="f">
            <v:stroke joinstyle="miter"/>
            <v:imagedata r:id="rId335" o:title="base_1_296036_32908"/>
            <v:formulas/>
            <v:path o:connecttype="segments"/>
          </v:shape>
        </w:pict>
      </w:r>
      <w:r>
        <w:t>.</w:t>
      </w:r>
    </w:p>
    <w:p w:rsidR="00075568" w:rsidRDefault="00075568">
      <w:pPr>
        <w:pStyle w:val="ConsPlusNormal"/>
        <w:spacing w:before="220"/>
        <w:ind w:firstLine="540"/>
        <w:jc w:val="both"/>
      </w:pPr>
      <w:r>
        <w:t xml:space="preserve">Ставки (тарифы) </w:t>
      </w:r>
      <w:r w:rsidRPr="00614D62">
        <w:rPr>
          <w:position w:val="-10"/>
        </w:rPr>
        <w:pict>
          <v:shape id="_x0000_i1166" style="width:18pt;height:21pt" coordsize="" o:spt="100" adj="0,,0" path="" filled="f" stroked="f">
            <v:stroke joinstyle="miter"/>
            <v:imagedata r:id="rId334" o:title="base_1_296036_32909"/>
            <v:formulas/>
            <v:path o:connecttype="segments"/>
          </v:shape>
        </w:pict>
      </w:r>
      <w:r>
        <w:t xml:space="preserve"> и </w:t>
      </w:r>
      <w:r w:rsidRPr="00614D62">
        <w:rPr>
          <w:position w:val="-10"/>
        </w:rPr>
        <w:pict>
          <v:shape id="_x0000_i1167" style="width:16.5pt;height:21pt" coordsize="" o:spt="100" adj="0,,0" path="" filled="f" stroked="f">
            <v:stroke joinstyle="miter"/>
            <v:imagedata r:id="rId335" o:title="base_1_296036_32910"/>
            <v:formulas/>
            <v:path o:connecttype="segments"/>
          </v:shape>
        </w:pict>
      </w:r>
      <w:r>
        <w:t xml:space="preserve"> j-го потребителя, относящегося к группе 1, определяются по формулам:</w:t>
      </w:r>
    </w:p>
    <w:p w:rsidR="00075568" w:rsidRDefault="00075568">
      <w:pPr>
        <w:pStyle w:val="ConsPlusNormal"/>
        <w:jc w:val="both"/>
      </w:pPr>
    </w:p>
    <w:p w:rsidR="00075568" w:rsidRDefault="00075568">
      <w:pPr>
        <w:pStyle w:val="ConsPlusNormal"/>
        <w:jc w:val="center"/>
      </w:pPr>
      <w:r w:rsidRPr="00614D62">
        <w:rPr>
          <w:position w:val="-10"/>
        </w:rPr>
        <w:pict>
          <v:shape id="_x0000_i1168" style="width:111pt;height:21.75pt" coordsize="" o:spt="100" adj="0,,0" path="" filled="f" stroked="f">
            <v:stroke joinstyle="miter"/>
            <v:imagedata r:id="rId336" o:title="base_1_296036_32911"/>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169" style="width:107.25pt;height:21.75pt" coordsize="" o:spt="100" adj="0,,0" path="" filled="f" stroked="f">
            <v:stroke joinstyle="miter"/>
            <v:imagedata r:id="rId337" o:title="base_1_296036_32912"/>
            <v:formulas/>
            <v:path o:connecttype="segments"/>
          </v:shape>
        </w:pict>
      </w:r>
    </w:p>
    <w:p w:rsidR="00075568" w:rsidRDefault="00075568">
      <w:pPr>
        <w:pStyle w:val="ConsPlusNormal"/>
        <w:jc w:val="both"/>
      </w:pPr>
    </w:p>
    <w:p w:rsidR="00075568" w:rsidRDefault="00075568">
      <w:pPr>
        <w:pStyle w:val="ConsPlusNormal"/>
        <w:ind w:firstLine="540"/>
        <w:jc w:val="both"/>
      </w:pPr>
      <w:r>
        <w:t xml:space="preserve">Ставка (тарифы) </w:t>
      </w:r>
      <w:r w:rsidRPr="00614D62">
        <w:rPr>
          <w:position w:val="-10"/>
        </w:rPr>
        <w:pict>
          <v:shape id="_x0000_i1170" style="width:18pt;height:21pt" coordsize="" o:spt="100" adj="0,,0" path="" filled="f" stroked="f">
            <v:stroke joinstyle="miter"/>
            <v:imagedata r:id="rId334" o:title="base_1_296036_32913"/>
            <v:formulas/>
            <v:path o:connecttype="segments"/>
          </v:shape>
        </w:pict>
      </w:r>
      <w:r>
        <w:t xml:space="preserve"> и </w:t>
      </w:r>
      <w:r w:rsidRPr="00614D62">
        <w:rPr>
          <w:position w:val="-10"/>
        </w:rPr>
        <w:pict>
          <v:shape id="_x0000_i1171" style="width:16.5pt;height:21pt" coordsize="" o:spt="100" adj="0,,0" path="" filled="f" stroked="f">
            <v:stroke joinstyle="miter"/>
            <v:imagedata r:id="rId335" o:title="base_1_296036_32914"/>
            <v:formulas/>
            <v:path o:connecttype="segments"/>
          </v:shape>
        </w:pict>
      </w:r>
      <w:r>
        <w:t xml:space="preserve"> j-го потребителя, относящегося к группам 2 и 3, определяются по формулам:</w:t>
      </w:r>
    </w:p>
    <w:p w:rsidR="00075568" w:rsidRDefault="00075568">
      <w:pPr>
        <w:pStyle w:val="ConsPlusNormal"/>
        <w:jc w:val="both"/>
      </w:pPr>
    </w:p>
    <w:p w:rsidR="00075568" w:rsidRDefault="00075568">
      <w:pPr>
        <w:pStyle w:val="ConsPlusNormal"/>
        <w:jc w:val="center"/>
      </w:pPr>
      <w:r w:rsidRPr="00614D62">
        <w:rPr>
          <w:position w:val="-10"/>
        </w:rPr>
        <w:pict>
          <v:shape id="_x0000_i1172" style="width:114pt;height:21.75pt" coordsize="" o:spt="100" adj="0,,0" path="" filled="f" stroked="f">
            <v:stroke joinstyle="miter"/>
            <v:imagedata r:id="rId338" o:title="base_1_296036_32915"/>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173" style="width:112.5pt;height:21.75pt" coordsize="" o:spt="100" adj="0,,0" path="" filled="f" stroked="f">
            <v:stroke joinstyle="miter"/>
            <v:imagedata r:id="rId339" o:title="base_1_296036_32916"/>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075568" w:rsidRDefault="00075568">
      <w:pPr>
        <w:pStyle w:val="ConsPlusNormal"/>
        <w:spacing w:before="220"/>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075568" w:rsidRDefault="00075568">
      <w:pPr>
        <w:pStyle w:val="ConsPlusNormal"/>
        <w:spacing w:before="220"/>
        <w:ind w:firstLine="540"/>
        <w:jc w:val="both"/>
      </w:pPr>
      <w:r>
        <w:t>- наименование предприятия (организации);</w:t>
      </w:r>
    </w:p>
    <w:p w:rsidR="00075568" w:rsidRDefault="00075568">
      <w:pPr>
        <w:pStyle w:val="ConsPlusNormal"/>
        <w:spacing w:before="220"/>
        <w:ind w:firstLine="540"/>
        <w:jc w:val="both"/>
      </w:pPr>
      <w:r>
        <w:t>- вид выпускаемой продукции (для промышленных предприятий);</w:t>
      </w:r>
    </w:p>
    <w:p w:rsidR="00075568" w:rsidRDefault="00075568">
      <w:pPr>
        <w:pStyle w:val="ConsPlusNormal"/>
        <w:spacing w:before="220"/>
        <w:ind w:firstLine="540"/>
        <w:jc w:val="both"/>
      </w:pPr>
      <w:r>
        <w:t>- коэффициент сменности (для промышленных предприятий);</w:t>
      </w:r>
    </w:p>
    <w:p w:rsidR="00075568" w:rsidRDefault="00075568">
      <w:pPr>
        <w:pStyle w:val="ConsPlusNormal"/>
        <w:spacing w:before="220"/>
        <w:ind w:firstLine="540"/>
        <w:jc w:val="both"/>
      </w:pPr>
      <w:r>
        <w:t>- основные направления использования электроэнергии;</w:t>
      </w:r>
    </w:p>
    <w:p w:rsidR="00075568" w:rsidRDefault="00075568">
      <w:pPr>
        <w:pStyle w:val="ConsPlusNormal"/>
        <w:spacing w:before="220"/>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075568" w:rsidRDefault="00075568">
      <w:pPr>
        <w:pStyle w:val="ConsPlusNormal"/>
        <w:spacing w:before="220"/>
        <w:ind w:firstLine="540"/>
        <w:jc w:val="both"/>
      </w:pPr>
      <w:r>
        <w:t>- годовой объем электропотребления;</w:t>
      </w:r>
    </w:p>
    <w:p w:rsidR="00075568" w:rsidRDefault="00075568">
      <w:pPr>
        <w:pStyle w:val="ConsPlusNormal"/>
        <w:spacing w:before="220"/>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075568" w:rsidRDefault="00075568">
      <w:pPr>
        <w:pStyle w:val="ConsPlusNormal"/>
        <w:spacing w:before="220"/>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075568" w:rsidRDefault="00075568">
      <w:pPr>
        <w:pStyle w:val="ConsPlusNormal"/>
        <w:spacing w:before="220"/>
        <w:ind w:firstLine="540"/>
        <w:jc w:val="both"/>
      </w:pPr>
      <w:r>
        <w:lastRenderedPageBreak/>
        <w:t xml:space="preserve">70. Исключен. - </w:t>
      </w:r>
      <w:hyperlink r:id="rId340" w:history="1">
        <w:r>
          <w:rPr>
            <w:color w:val="0000FF"/>
          </w:rPr>
          <w:t>Приказ</w:t>
        </w:r>
      </w:hyperlink>
      <w:r>
        <w:t xml:space="preserve"> ФСТ России от 31.12.2009 N 558-э/1.</w:t>
      </w:r>
    </w:p>
    <w:p w:rsidR="00075568" w:rsidRDefault="00075568">
      <w:pPr>
        <w:pStyle w:val="ConsPlusNormal"/>
        <w:spacing w:before="220"/>
        <w:ind w:firstLine="540"/>
        <w:jc w:val="both"/>
      </w:pPr>
      <w: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075568" w:rsidRDefault="00075568">
      <w:pPr>
        <w:pStyle w:val="ConsPlusNormal"/>
        <w:spacing w:before="220"/>
        <w:ind w:firstLine="540"/>
        <w:jc w:val="both"/>
      </w:pPr>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075568" w:rsidRDefault="00075568">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075568" w:rsidRDefault="00075568">
      <w:pPr>
        <w:pStyle w:val="ConsPlusNormal"/>
        <w:spacing w:before="220"/>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075568" w:rsidRDefault="00075568">
      <w:pPr>
        <w:pStyle w:val="ConsPlusNormal"/>
        <w:jc w:val="both"/>
      </w:pPr>
      <w:r>
        <w:t xml:space="preserve">(в ред. </w:t>
      </w:r>
      <w:hyperlink r:id="rId341"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ночной зоне суточного графика нагрузки </w:t>
      </w:r>
      <w:r w:rsidRPr="00614D62">
        <w:rPr>
          <w:position w:val="-10"/>
        </w:rPr>
        <w:pict>
          <v:shape id="_x0000_i1174" style="width:30.75pt;height:21pt" coordsize="" o:spt="100" adj="0,,0" path="" filled="f" stroked="f">
            <v:stroke joinstyle="miter"/>
            <v:imagedata r:id="rId342" o:title="base_1_296036_32917"/>
            <v:formulas/>
            <v:path o:connecttype="segments"/>
          </v:shape>
        </w:pict>
      </w:r>
      <w:r>
        <w:t>, рассчитывается по формуле:</w:t>
      </w:r>
    </w:p>
    <w:p w:rsidR="00075568" w:rsidRDefault="00075568">
      <w:pPr>
        <w:pStyle w:val="ConsPlusNormal"/>
        <w:jc w:val="both"/>
      </w:pPr>
      <w:r>
        <w:t xml:space="preserve">(в ред. </w:t>
      </w:r>
      <w:hyperlink r:id="rId343" w:history="1">
        <w:r>
          <w:rPr>
            <w:color w:val="0000FF"/>
          </w:rPr>
          <w:t>Приказа</w:t>
        </w:r>
      </w:hyperlink>
      <w:r>
        <w:t xml:space="preserve"> ФСТ России от 26.12.2011 N 823-э)</w:t>
      </w:r>
    </w:p>
    <w:p w:rsidR="00075568" w:rsidRDefault="00075568">
      <w:pPr>
        <w:pStyle w:val="ConsPlusNormal"/>
        <w:jc w:val="both"/>
      </w:pPr>
    </w:p>
    <w:p w:rsidR="00075568" w:rsidRDefault="00075568">
      <w:pPr>
        <w:pStyle w:val="ConsPlusNormal"/>
        <w:jc w:val="center"/>
      </w:pPr>
      <w:r w:rsidRPr="00614D62">
        <w:rPr>
          <w:position w:val="-17"/>
        </w:rPr>
        <w:pict>
          <v:shape id="_x0000_i1175" style="width:179.25pt;height:28.5pt" coordsize="" o:spt="100" adj="0,,0" path="" filled="f" stroked="f">
            <v:stroke joinstyle="miter"/>
            <v:imagedata r:id="rId344" o:title="base_1_296036_32918"/>
            <v:formulas/>
            <v:path o:connecttype="segments"/>
          </v:shape>
        </w:pict>
      </w:r>
    </w:p>
    <w:p w:rsidR="00075568" w:rsidRDefault="00075568">
      <w:pPr>
        <w:pStyle w:val="ConsPlusNormal"/>
        <w:jc w:val="both"/>
      </w:pPr>
    </w:p>
    <w:p w:rsidR="00075568" w:rsidRDefault="00075568">
      <w:pPr>
        <w:pStyle w:val="ConsPlusNormal"/>
        <w:jc w:val="center"/>
      </w:pPr>
      <w:r>
        <w:t>З</w:t>
      </w:r>
      <w:r>
        <w:rPr>
          <w:vertAlign w:val="superscript"/>
        </w:rPr>
        <w:t>пок</w:t>
      </w:r>
      <w:r>
        <w:t xml:space="preserve"> = З</w:t>
      </w:r>
      <w:r>
        <w:rPr>
          <w:vertAlign w:val="superscript"/>
        </w:rPr>
        <w:t>ор</w:t>
      </w:r>
      <w:r>
        <w:t xml:space="preserve"> + З</w:t>
      </w:r>
      <w:r>
        <w:rPr>
          <w:vertAlign w:val="superscript"/>
        </w:rPr>
        <w:t>рр</w:t>
      </w:r>
      <w:r>
        <w:t xml:space="preserve"> (руб.) (46)</w:t>
      </w:r>
    </w:p>
    <w:p w:rsidR="00075568" w:rsidRDefault="00075568">
      <w:pPr>
        <w:pStyle w:val="ConsPlusNormal"/>
        <w:jc w:val="both"/>
      </w:pPr>
    </w:p>
    <w:p w:rsidR="00075568" w:rsidRDefault="00075568">
      <w:pPr>
        <w:pStyle w:val="ConsPlusNormal"/>
        <w:jc w:val="center"/>
      </w:pPr>
      <w:r w:rsidRPr="00614D62">
        <w:rPr>
          <w:position w:val="-26"/>
        </w:rPr>
        <w:pict>
          <v:shape id="_x0000_i1176" style="width:132pt;height:37.5pt" coordsize="" o:spt="100" adj="0,,0" path="" filled="f" stroked="f">
            <v:stroke joinstyle="miter"/>
            <v:imagedata r:id="rId345" o:title="base_1_296036_32919"/>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177" style="width:153.75pt;height:21pt" coordsize="" o:spt="100" adj="0,,0" path="" filled="f" stroked="f">
            <v:stroke joinstyle="miter"/>
            <v:imagedata r:id="rId346" o:title="base_1_296036_32920"/>
            <v:formulas/>
            <v:path o:connecttype="segments"/>
          </v:shape>
        </w:pict>
      </w:r>
    </w:p>
    <w:p w:rsidR="00075568" w:rsidRDefault="00075568">
      <w:pPr>
        <w:pStyle w:val="ConsPlusNormal"/>
        <w:jc w:val="both"/>
      </w:pPr>
    </w:p>
    <w:p w:rsidR="00075568" w:rsidRDefault="00075568">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(тыс. кВт·ч) (49)</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075568" w:rsidRDefault="00075568">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075568" w:rsidRDefault="00075568">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075568" w:rsidRDefault="00075568">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075568" w:rsidRDefault="00075568">
      <w:pPr>
        <w:pStyle w:val="ConsPlusNormal"/>
        <w:spacing w:before="220"/>
        <w:ind w:firstLine="540"/>
        <w:jc w:val="both"/>
      </w:pPr>
      <w:r w:rsidRPr="00614D62">
        <w:rPr>
          <w:position w:val="-10"/>
        </w:rPr>
        <w:pict>
          <v:shape id="_x0000_i1178" style="width:24.75pt;height:21pt" coordsize="" o:spt="100" adj="0,,0" path="" filled="f" stroked="f">
            <v:stroke joinstyle="miter"/>
            <v:imagedata r:id="rId347" o:title="base_1_296036_32921"/>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075568" w:rsidRDefault="00075568">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w:t>
      </w:r>
      <w:r>
        <w:lastRenderedPageBreak/>
        <w:t>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075568" w:rsidRDefault="00075568">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075568" w:rsidRDefault="00075568">
      <w:pPr>
        <w:pStyle w:val="ConsPlusNormal"/>
        <w:spacing w:before="220"/>
        <w:ind w:firstLine="540"/>
        <w:jc w:val="both"/>
      </w:pPr>
      <w:r>
        <w:t>Э</w:t>
      </w:r>
      <w:r>
        <w:rPr>
          <w:vertAlign w:val="superscript"/>
        </w:rPr>
        <w:t>рр</w:t>
      </w:r>
      <w:r>
        <w:t xml:space="preserve"> - объем электроэнергии, приобретаемый ГП у розничной генерации (тыс. кВт·ч).</w:t>
      </w:r>
    </w:p>
    <w:p w:rsidR="00075568" w:rsidRDefault="00075568">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полупиковой зоне суточного графика нагрузки </w:t>
      </w:r>
      <w:r w:rsidRPr="00614D62">
        <w:rPr>
          <w:position w:val="-10"/>
        </w:rPr>
        <w:pict>
          <v:shape id="_x0000_i1179" style="width:30.75pt;height:21pt" coordsize="" o:spt="100" adj="0,,0" path="" filled="f" stroked="f">
            <v:stroke joinstyle="miter"/>
            <v:imagedata r:id="rId348" o:title="base_1_296036_32922"/>
            <v:formulas/>
            <v:path o:connecttype="segments"/>
          </v:shape>
        </w:pict>
      </w:r>
      <w:r>
        <w:t>, рассчитывается как отношение стоимости покупки электроэнергии с учетом мощности данным гарантирующим поставщиком на оптовом и розничных рынках к собственному суммарному полезному отпуску (с учетом потерь) по следующей формуле:</w:t>
      </w:r>
    </w:p>
    <w:p w:rsidR="00075568" w:rsidRDefault="00075568">
      <w:pPr>
        <w:pStyle w:val="ConsPlusNormal"/>
        <w:jc w:val="both"/>
      </w:pPr>
      <w:r>
        <w:t xml:space="preserve">(в ред. </w:t>
      </w:r>
      <w:hyperlink r:id="rId349" w:history="1">
        <w:r>
          <w:rPr>
            <w:color w:val="0000FF"/>
          </w:rPr>
          <w:t>Приказа</w:t>
        </w:r>
      </w:hyperlink>
      <w:r>
        <w:t xml:space="preserve"> ФСТ России от 26.12.2011 N 823-э)</w:t>
      </w:r>
    </w:p>
    <w:p w:rsidR="00075568" w:rsidRDefault="00075568">
      <w:pPr>
        <w:pStyle w:val="ConsPlusNormal"/>
        <w:jc w:val="both"/>
      </w:pPr>
    </w:p>
    <w:p w:rsidR="00075568" w:rsidRDefault="00075568">
      <w:pPr>
        <w:pStyle w:val="ConsPlusNormal"/>
        <w:jc w:val="center"/>
      </w:pPr>
      <w:r w:rsidRPr="00614D62">
        <w:rPr>
          <w:position w:val="-25"/>
        </w:rPr>
        <w:pict>
          <v:shape id="_x0000_i1180" style="width:354.75pt;height:36pt" coordsize="" o:spt="100" adj="0,,0" path="" filled="f" stroked="f">
            <v:stroke joinstyle="miter"/>
            <v:imagedata r:id="rId350" o:title="base_1_296036_32923"/>
            <v:formulas/>
            <v:path o:connecttype="segments"/>
          </v:shape>
        </w:pict>
      </w:r>
    </w:p>
    <w:p w:rsidR="00075568" w:rsidRDefault="00075568">
      <w:pPr>
        <w:pStyle w:val="ConsPlusNormal"/>
        <w:jc w:val="both"/>
      </w:pPr>
    </w:p>
    <w:p w:rsidR="00075568" w:rsidRDefault="00075568">
      <w:pPr>
        <w:pStyle w:val="ConsPlusNormal"/>
        <w:ind w:firstLine="540"/>
        <w:jc w:val="both"/>
      </w:pPr>
      <w:r>
        <w:t xml:space="preserve">Ставка тарифа на электрическую энергию (мощность), используемую потребителями в пиковой зоне суточного графика нагрузки </w:t>
      </w:r>
      <w:r w:rsidRPr="00614D62">
        <w:rPr>
          <w:position w:val="-10"/>
        </w:rPr>
        <w:pict>
          <v:shape id="_x0000_i1181" style="width:30.75pt;height:21pt" coordsize="" o:spt="100" adj="0,,0" path="" filled="f" stroked="f">
            <v:stroke joinstyle="miter"/>
            <v:imagedata r:id="rId351" o:title="base_1_296036_32924"/>
            <v:formulas/>
            <v:path o:connecttype="segments"/>
          </v:shape>
        </w:pict>
      </w:r>
      <w:r>
        <w:t>, рассчитывается по формуле:</w:t>
      </w:r>
    </w:p>
    <w:p w:rsidR="00075568" w:rsidRDefault="00075568">
      <w:pPr>
        <w:pStyle w:val="ConsPlusNormal"/>
        <w:jc w:val="both"/>
      </w:pPr>
    </w:p>
    <w:p w:rsidR="00075568" w:rsidRDefault="00075568">
      <w:pPr>
        <w:pStyle w:val="ConsPlusNormal"/>
        <w:jc w:val="center"/>
      </w:pPr>
      <w:r w:rsidRPr="00614D62">
        <w:rPr>
          <w:position w:val="-28"/>
        </w:rPr>
        <w:pict>
          <v:shape id="_x0000_i1182" style="width:255.75pt;height:39.75pt" coordsize="" o:spt="100" adj="0,,0" path="" filled="f" stroked="f">
            <v:stroke joinstyle="miter"/>
            <v:imagedata r:id="rId352" o:title="base_1_296036_32925"/>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пп</w:t>
      </w:r>
      <w:r>
        <w:t xml:space="preserve"> + Э</w:t>
      </w:r>
      <w:r>
        <w:rPr>
          <w:vertAlign w:val="subscript"/>
        </w:rPr>
        <w:t>н</w:t>
      </w:r>
      <w:r>
        <w:t>;</w:t>
      </w:r>
    </w:p>
    <w:p w:rsidR="00075568" w:rsidRDefault="00075568">
      <w:pPr>
        <w:pStyle w:val="ConsPlusNormal"/>
        <w:spacing w:before="220"/>
        <w:ind w:firstLine="540"/>
        <w:jc w:val="both"/>
      </w:pPr>
      <w:r>
        <w:t>Э</w:t>
      </w:r>
      <w:r>
        <w:rPr>
          <w:vertAlign w:val="subscript"/>
        </w:rPr>
        <w:t>п</w:t>
      </w:r>
      <w:r>
        <w:t>, Э</w:t>
      </w:r>
      <w:r>
        <w:rPr>
          <w:vertAlign w:val="subscript"/>
        </w:rPr>
        <w:t>пп</w:t>
      </w:r>
      <w:r>
        <w:t>, Э</w:t>
      </w:r>
      <w:r>
        <w:rPr>
          <w:vertAlign w:val="subscript"/>
        </w:rPr>
        <w:t>н</w:t>
      </w:r>
      <w:r>
        <w:t xml:space="preserve"> - плановое потребление электрической энергии в пиковой, полупиковой и ночной зонах суточного графика нагрузки в объемах электроэнергии ГП (ЭСО, ЭСК), учтенных в сводном прогнозном балансе производства и поставок электрической энергии (мощности);</w:t>
      </w:r>
    </w:p>
    <w:p w:rsidR="00075568" w:rsidRDefault="00075568">
      <w:pPr>
        <w:pStyle w:val="ConsPlusNormal"/>
        <w:spacing w:before="220"/>
        <w:ind w:firstLine="540"/>
        <w:jc w:val="both"/>
      </w:pPr>
      <w:r w:rsidRPr="00614D62">
        <w:rPr>
          <w:position w:val="-10"/>
        </w:rPr>
        <w:pict>
          <v:shape id="_x0000_i1183" style="width:21pt;height:21pt" coordsize="" o:spt="100" adj="0,,0" path="" filled="f" stroked="f">
            <v:stroke joinstyle="miter"/>
            <v:imagedata r:id="rId353" o:title="base_1_296036_32926"/>
            <v:formulas/>
            <v:path o:connecttype="segments"/>
          </v:shape>
        </w:pict>
      </w:r>
      <w:r>
        <w:t xml:space="preserve">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075568" w:rsidRDefault="00075568">
      <w:pPr>
        <w:pStyle w:val="ConsPlusNormal"/>
        <w:jc w:val="both"/>
      </w:pPr>
      <w:r>
        <w:t xml:space="preserve">(в ред. </w:t>
      </w:r>
      <w:hyperlink r:id="rId354"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xml:space="preserve">С первого апреля 2012 года средневзвешенная стоимость </w:t>
      </w:r>
      <w:r w:rsidRPr="00614D62">
        <w:rPr>
          <w:position w:val="-10"/>
        </w:rPr>
        <w:pict>
          <v:shape id="_x0000_i1184" style="width:30.75pt;height:21pt" coordsize="" o:spt="100" adj="0,,0" path="" filled="f" stroked="f">
            <v:stroke joinstyle="miter"/>
            <v:imagedata r:id="rId355" o:title="base_1_296036_32927"/>
            <v:formulas/>
            <v:path o:connecttype="segments"/>
          </v:shape>
        </w:pict>
      </w:r>
      <w:r>
        <w:t xml:space="preserve">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075568" w:rsidRDefault="00075568">
      <w:pPr>
        <w:pStyle w:val="ConsPlusNormal"/>
        <w:jc w:val="both"/>
      </w:pPr>
      <w:r>
        <w:t xml:space="preserve">(в ред. </w:t>
      </w:r>
      <w:hyperlink r:id="rId356" w:history="1">
        <w:r>
          <w:rPr>
            <w:color w:val="0000FF"/>
          </w:rPr>
          <w:t>Приказа</w:t>
        </w:r>
      </w:hyperlink>
      <w:r>
        <w:t xml:space="preserve"> ФСТ России от 26.12.2011 N 823-э)</w:t>
      </w:r>
    </w:p>
    <w:p w:rsidR="00075568" w:rsidRDefault="00075568">
      <w:pPr>
        <w:pStyle w:val="ConsPlusNormal"/>
        <w:ind w:firstLine="540"/>
        <w:jc w:val="both"/>
      </w:pPr>
    </w:p>
    <w:p w:rsidR="00075568" w:rsidRDefault="00075568">
      <w:pPr>
        <w:pStyle w:val="ConsPlusNormal"/>
        <w:jc w:val="center"/>
      </w:pPr>
      <w:r w:rsidRPr="00614D62">
        <w:rPr>
          <w:position w:val="-10"/>
        </w:rPr>
        <w:pict>
          <v:shape id="_x0000_i1185" style="width:252.75pt;height:21pt" coordsize="" o:spt="100" adj="0,,0" path="" filled="f" stroked="f">
            <v:stroke joinstyle="miter"/>
            <v:imagedata r:id="rId357" o:title="base_1_296036_32928"/>
            <v:formulas/>
            <v:path o:connecttype="segments"/>
          </v:shape>
        </w:pict>
      </w:r>
    </w:p>
    <w:p w:rsidR="00075568" w:rsidRDefault="00075568">
      <w:pPr>
        <w:pStyle w:val="ConsPlusNormal"/>
        <w:jc w:val="both"/>
      </w:pPr>
      <w:r>
        <w:t xml:space="preserve">(в ред. </w:t>
      </w:r>
      <w:hyperlink r:id="rId358" w:history="1">
        <w:r>
          <w:rPr>
            <w:color w:val="0000FF"/>
          </w:rPr>
          <w:t>Приказа</w:t>
        </w:r>
      </w:hyperlink>
      <w:r>
        <w:t xml:space="preserve"> ФСТ России от 26.12.2011 N 823-э)</w:t>
      </w:r>
    </w:p>
    <w:p w:rsidR="00075568" w:rsidRDefault="00075568">
      <w:pPr>
        <w:pStyle w:val="ConsPlusNormal"/>
        <w:ind w:firstLine="540"/>
        <w:jc w:val="both"/>
      </w:pPr>
    </w:p>
    <w:p w:rsidR="00075568" w:rsidRDefault="00075568">
      <w:pPr>
        <w:pStyle w:val="ConsPlusNormal"/>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075568" w:rsidRDefault="00075568">
      <w:pPr>
        <w:pStyle w:val="ConsPlusNormal"/>
        <w:jc w:val="both"/>
      </w:pPr>
      <w:r>
        <w:t xml:space="preserve">(в ред. </w:t>
      </w:r>
      <w:hyperlink r:id="rId359"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lastRenderedPageBreak/>
        <w:t xml:space="preserve">Средневзвешенная стоимость электрической энергии (мощности), применяемая для потребителей в ночной зоне суточного графика нагрузки </w:t>
      </w:r>
      <w:r w:rsidRPr="00614D62">
        <w:rPr>
          <w:position w:val="-10"/>
        </w:rPr>
        <w:pict>
          <v:shape id="_x0000_i1186" style="width:28.5pt;height:21pt" coordsize="" o:spt="100" adj="0,,0" path="" filled="f" stroked="f">
            <v:stroke joinstyle="miter"/>
            <v:imagedata r:id="rId360" o:title="base_1_296036_32929"/>
            <v:formulas/>
            <v:path o:connecttype="segments"/>
          </v:shape>
        </w:pict>
      </w:r>
      <w:r>
        <w:t>, рассчитывается по формуле:</w:t>
      </w:r>
    </w:p>
    <w:p w:rsidR="00075568" w:rsidRDefault="00075568">
      <w:pPr>
        <w:pStyle w:val="ConsPlusNormal"/>
        <w:jc w:val="both"/>
      </w:pPr>
      <w:r>
        <w:t xml:space="preserve">(в ред. </w:t>
      </w:r>
      <w:hyperlink r:id="rId361" w:history="1">
        <w:r>
          <w:rPr>
            <w:color w:val="0000FF"/>
          </w:rPr>
          <w:t>Приказа</w:t>
        </w:r>
      </w:hyperlink>
      <w:r>
        <w:t xml:space="preserve"> ФСТ России от 26.12.2011 N 823-э)</w:t>
      </w:r>
    </w:p>
    <w:p w:rsidR="00075568" w:rsidRDefault="00075568">
      <w:pPr>
        <w:pStyle w:val="ConsPlusNormal"/>
        <w:ind w:firstLine="540"/>
        <w:jc w:val="both"/>
      </w:pPr>
    </w:p>
    <w:p w:rsidR="00075568" w:rsidRDefault="00075568">
      <w:pPr>
        <w:pStyle w:val="ConsPlusNormal"/>
        <w:jc w:val="center"/>
      </w:pPr>
      <w:r w:rsidRPr="00614D62">
        <w:rPr>
          <w:position w:val="-17"/>
        </w:rPr>
        <w:pict>
          <v:shape id="_x0000_i1187" style="width:186pt;height:28.5pt" coordsize="" o:spt="100" adj="0,,0" path="" filled="f" stroked="f">
            <v:stroke joinstyle="miter"/>
            <v:imagedata r:id="rId362" o:title="base_1_296036_32930"/>
            <v:formulas/>
            <v:path o:connecttype="segments"/>
          </v:shape>
        </w:pict>
      </w:r>
    </w:p>
    <w:p w:rsidR="00075568" w:rsidRDefault="00075568">
      <w:pPr>
        <w:pStyle w:val="ConsPlusNormal"/>
        <w:jc w:val="both"/>
      </w:pPr>
    </w:p>
    <w:p w:rsidR="00075568" w:rsidRDefault="00075568">
      <w:pPr>
        <w:pStyle w:val="ConsPlusNormal"/>
        <w:jc w:val="center"/>
      </w:pPr>
      <w:r>
        <w:t>З</w:t>
      </w:r>
      <w:r>
        <w:rPr>
          <w:vertAlign w:val="superscript"/>
        </w:rPr>
        <w:t>пок</w:t>
      </w:r>
      <w:r>
        <w:t xml:space="preserve"> = З</w:t>
      </w:r>
      <w:r>
        <w:rPr>
          <w:vertAlign w:val="subscript"/>
        </w:rPr>
        <w:t>ор</w:t>
      </w:r>
      <w:r>
        <w:t xml:space="preserve"> + З</w:t>
      </w:r>
      <w:r>
        <w:rPr>
          <w:vertAlign w:val="superscript"/>
        </w:rPr>
        <w:t>рр</w:t>
      </w:r>
      <w:r>
        <w:t xml:space="preserve"> (руб.) (53)</w:t>
      </w:r>
    </w:p>
    <w:p w:rsidR="00075568" w:rsidRDefault="00075568">
      <w:pPr>
        <w:pStyle w:val="ConsPlusNormal"/>
        <w:jc w:val="both"/>
      </w:pPr>
    </w:p>
    <w:p w:rsidR="00075568" w:rsidRDefault="00075568">
      <w:pPr>
        <w:pStyle w:val="ConsPlusNormal"/>
        <w:jc w:val="center"/>
      </w:pPr>
      <w:r w:rsidRPr="00614D62">
        <w:rPr>
          <w:position w:val="-10"/>
        </w:rPr>
        <w:pict>
          <v:shape id="_x0000_i1188" style="width:162pt;height:21.75pt" coordsize="" o:spt="100" adj="0,,0" path="" filled="f" stroked="f">
            <v:stroke joinstyle="miter"/>
            <v:imagedata r:id="rId363" o:title="base_1_296036_32931"/>
            <v:formulas/>
            <v:path o:connecttype="segments"/>
          </v:shape>
        </w:pict>
      </w:r>
    </w:p>
    <w:p w:rsidR="00075568" w:rsidRDefault="00075568">
      <w:pPr>
        <w:pStyle w:val="ConsPlusNormal"/>
        <w:jc w:val="both"/>
      </w:pPr>
    </w:p>
    <w:p w:rsidR="00075568" w:rsidRDefault="00075568">
      <w:pPr>
        <w:pStyle w:val="ConsPlusNormal"/>
        <w:jc w:val="center"/>
      </w:pPr>
      <w:r w:rsidRPr="00614D62">
        <w:rPr>
          <w:position w:val="-10"/>
        </w:rPr>
        <w:pict>
          <v:shape id="_x0000_i1189" style="width:153.75pt;height:21pt" coordsize="" o:spt="100" adj="0,,0" path="" filled="f" stroked="f">
            <v:stroke joinstyle="miter"/>
            <v:imagedata r:id="rId364" o:title="base_1_296036_32932"/>
            <v:formulas/>
            <v:path o:connecttype="segments"/>
          </v:shape>
        </w:pict>
      </w:r>
    </w:p>
    <w:p w:rsidR="00075568" w:rsidRDefault="00075568">
      <w:pPr>
        <w:pStyle w:val="ConsPlusNormal"/>
        <w:jc w:val="both"/>
      </w:pPr>
    </w:p>
    <w:p w:rsidR="00075568" w:rsidRDefault="00075568">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xml:space="preserve"> (тыс. кВт·ч), (56)</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075568" w:rsidRDefault="00075568">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075568" w:rsidRDefault="00075568">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075568" w:rsidRDefault="00075568">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075568" w:rsidRDefault="00075568">
      <w:pPr>
        <w:pStyle w:val="ConsPlusNormal"/>
        <w:spacing w:before="220"/>
        <w:ind w:firstLine="540"/>
        <w:jc w:val="both"/>
      </w:pPr>
      <w:r w:rsidRPr="00614D62">
        <w:rPr>
          <w:position w:val="-10"/>
        </w:rPr>
        <w:pict>
          <v:shape id="_x0000_i1190" style="width:24.75pt;height:21pt" coordsize="" o:spt="100" adj="0,,0" path="" filled="f" stroked="f">
            <v:stroke joinstyle="miter"/>
            <v:imagedata r:id="rId347" o:title="base_1_296036_32933"/>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075568" w:rsidRDefault="00075568">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075568" w:rsidRDefault="00075568">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075568" w:rsidRDefault="00075568">
      <w:pPr>
        <w:pStyle w:val="ConsPlusNormal"/>
        <w:spacing w:before="220"/>
        <w:ind w:firstLine="540"/>
        <w:jc w:val="both"/>
      </w:pPr>
      <w:r>
        <w:t>Э</w:t>
      </w:r>
      <w:r>
        <w:rPr>
          <w:vertAlign w:val="superscript"/>
        </w:rPr>
        <w:t>рр</w:t>
      </w:r>
      <w:r>
        <w:t xml:space="preserve"> - объем электроэнергии, приобретаемый ГП на розничном рынке (тыс. кВт·ч);</w:t>
      </w:r>
    </w:p>
    <w:p w:rsidR="00075568" w:rsidRDefault="00075568">
      <w:pPr>
        <w:pStyle w:val="ConsPlusNormal"/>
        <w:spacing w:before="220"/>
        <w:ind w:firstLine="540"/>
        <w:jc w:val="both"/>
      </w:pPr>
      <w:r>
        <w:t xml:space="preserve">Средневзвешенная стоимость электрической энергии (мощности), применяемая для потребителей в дневной зоне суточного графика нагрузки </w:t>
      </w:r>
      <w:r w:rsidRPr="00614D62">
        <w:rPr>
          <w:position w:val="-10"/>
        </w:rPr>
        <w:pict>
          <v:shape id="_x0000_i1191" style="width:28.5pt;height:21pt" coordsize="" o:spt="100" adj="0,,0" path="" filled="f" stroked="f">
            <v:stroke joinstyle="miter"/>
            <v:imagedata r:id="rId365" o:title="base_1_296036_32934"/>
            <v:formulas/>
            <v:path o:connecttype="segments"/>
          </v:shape>
        </w:pict>
      </w:r>
      <w:r>
        <w:t>, рассчитывается по формуле:</w:t>
      </w:r>
    </w:p>
    <w:p w:rsidR="00075568" w:rsidRDefault="00075568">
      <w:pPr>
        <w:pStyle w:val="ConsPlusNormal"/>
        <w:jc w:val="both"/>
      </w:pPr>
      <w:r>
        <w:t xml:space="preserve">(в ред. </w:t>
      </w:r>
      <w:hyperlink r:id="rId366" w:history="1">
        <w:r>
          <w:rPr>
            <w:color w:val="0000FF"/>
          </w:rPr>
          <w:t>Приказа</w:t>
        </w:r>
      </w:hyperlink>
      <w:r>
        <w:t xml:space="preserve"> ФСТ России от 26.12.2011 N 823-э)</w:t>
      </w:r>
    </w:p>
    <w:p w:rsidR="00075568" w:rsidRDefault="00075568">
      <w:pPr>
        <w:pStyle w:val="ConsPlusNormal"/>
        <w:jc w:val="both"/>
      </w:pPr>
    </w:p>
    <w:p w:rsidR="00075568" w:rsidRDefault="00075568">
      <w:pPr>
        <w:pStyle w:val="ConsPlusNormal"/>
        <w:jc w:val="center"/>
      </w:pPr>
      <w:r w:rsidRPr="00614D62">
        <w:rPr>
          <w:position w:val="-28"/>
        </w:rPr>
        <w:pict>
          <v:shape id="_x0000_i1192" style="width:273.75pt;height:39.75pt" coordsize="" o:spt="100" adj="0,,0" path="" filled="f" stroked="f">
            <v:stroke joinstyle="miter"/>
            <v:imagedata r:id="rId367" o:title="base_1_296036_32935"/>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н</w:t>
      </w:r>
      <w:r>
        <w:t>,</w:t>
      </w:r>
    </w:p>
    <w:p w:rsidR="00075568" w:rsidRDefault="00075568">
      <w:pPr>
        <w:pStyle w:val="ConsPlusNormal"/>
        <w:spacing w:before="220"/>
        <w:ind w:firstLine="540"/>
        <w:jc w:val="both"/>
      </w:pPr>
      <w:r w:rsidRPr="00614D62">
        <w:rPr>
          <w:position w:val="-10"/>
        </w:rPr>
        <w:lastRenderedPageBreak/>
        <w:pict>
          <v:shape id="_x0000_i1193" style="width:51.75pt;height:21pt" coordsize="" o:spt="100" adj="0,,0" path="" filled="f" stroked="f">
            <v:stroke joinstyle="miter"/>
            <v:imagedata r:id="rId368" o:title="base_1_296036_32936"/>
            <v:formulas/>
            <v:path o:connecttype="segments"/>
          </v:shape>
        </w:pict>
      </w:r>
    </w:p>
    <w:p w:rsidR="00075568" w:rsidRDefault="00075568">
      <w:pPr>
        <w:pStyle w:val="ConsPlusNormal"/>
        <w:jc w:val="both"/>
      </w:pPr>
      <w:r>
        <w:t xml:space="preserve">(в ред. </w:t>
      </w:r>
      <w:hyperlink r:id="rId369"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075568" w:rsidRDefault="00075568">
      <w:pPr>
        <w:pStyle w:val="ConsPlusNormal"/>
        <w:jc w:val="both"/>
      </w:pPr>
      <w:r>
        <w:t xml:space="preserve">(в ред. </w:t>
      </w:r>
      <w:hyperlink r:id="rId370" w:history="1">
        <w:r>
          <w:rPr>
            <w:color w:val="0000FF"/>
          </w:rPr>
          <w:t>Приказа</w:t>
        </w:r>
      </w:hyperlink>
      <w:r>
        <w:t xml:space="preserve"> ФСТ России от 26.12.2011 N 823-э)</w:t>
      </w:r>
    </w:p>
    <w:p w:rsidR="00075568" w:rsidRDefault="00075568">
      <w:pPr>
        <w:pStyle w:val="ConsPlusNormal"/>
        <w:spacing w:before="220"/>
        <w:ind w:firstLine="540"/>
        <w:jc w:val="both"/>
      </w:pPr>
      <w:r>
        <w:t xml:space="preserve">При расчете одноставочного, дифференцированного по зонам суток тарифа для населения и приравненным к нему категориям потребителей </w:t>
      </w:r>
      <w:r w:rsidRPr="00614D62">
        <w:rPr>
          <w:position w:val="-10"/>
        </w:rPr>
        <w:pict>
          <v:shape id="_x0000_i1194" style="width:56.25pt;height:21pt" coordsize="" o:spt="100" adj="0,,0" path="" filled="f" stroked="f">
            <v:stroke joinstyle="miter"/>
            <v:imagedata r:id="rId371" o:title="base_1_296036_32937"/>
            <v:formulas/>
            <v:path o:connecttype="segments"/>
          </v:shape>
        </w:pict>
      </w:r>
      <w:r>
        <w:t xml:space="preserve">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075568" w:rsidRDefault="00075568">
      <w:pPr>
        <w:pStyle w:val="ConsPlusNormal"/>
        <w:jc w:val="both"/>
      </w:pPr>
      <w:r>
        <w:t xml:space="preserve">(абзац введен </w:t>
      </w:r>
      <w:hyperlink r:id="rId372" w:history="1">
        <w:r>
          <w:rPr>
            <w:color w:val="0000FF"/>
          </w:rPr>
          <w:t>Приказом</w:t>
        </w:r>
      </w:hyperlink>
      <w:r>
        <w:t xml:space="preserve"> ФСТ России от 26.12.2011 N 823-э)</w:t>
      </w:r>
    </w:p>
    <w:p w:rsidR="00075568" w:rsidRDefault="00075568">
      <w:pPr>
        <w:pStyle w:val="ConsPlusNormal"/>
        <w:spacing w:before="220"/>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73" w:history="1">
        <w:r>
          <w:rPr>
            <w:color w:val="0000FF"/>
          </w:rPr>
          <w:t>законодательством</w:t>
        </w:r>
      </w:hyperlink>
      <w:r>
        <w:t xml:space="preserve"> Российской Федерации подлежит государственному регулированию.</w:t>
      </w:r>
    </w:p>
    <w:p w:rsidR="00075568" w:rsidRDefault="00075568">
      <w:pPr>
        <w:pStyle w:val="ConsPlusNormal"/>
        <w:jc w:val="both"/>
      </w:pPr>
      <w:r>
        <w:t xml:space="preserve">(в ред. </w:t>
      </w:r>
      <w:hyperlink r:id="rId374" w:history="1">
        <w:r>
          <w:rPr>
            <w:color w:val="0000FF"/>
          </w:rPr>
          <w:t>Приказа</w:t>
        </w:r>
      </w:hyperlink>
      <w:r>
        <w:t xml:space="preserve"> ФСТ России от 26.12.2011 N 823-э)</w:t>
      </w:r>
    </w:p>
    <w:p w:rsidR="00075568" w:rsidRDefault="00075568">
      <w:pPr>
        <w:pStyle w:val="ConsPlusNormal"/>
        <w:jc w:val="both"/>
      </w:pPr>
      <w:r>
        <w:t xml:space="preserve">(п. 71 в ред. </w:t>
      </w:r>
      <w:hyperlink r:id="rId375" w:history="1">
        <w:r>
          <w:rPr>
            <w:color w:val="0000FF"/>
          </w:rPr>
          <w:t>Приказа</w:t>
        </w:r>
      </w:hyperlink>
      <w:r>
        <w:t xml:space="preserve"> ФСТ России от 31.12.2009 N 558-э/1)</w:t>
      </w:r>
    </w:p>
    <w:p w:rsidR="00075568" w:rsidRDefault="00075568">
      <w:pPr>
        <w:pStyle w:val="ConsPlusNormal"/>
        <w:spacing w:before="220"/>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075568" w:rsidRDefault="00075568">
      <w:pPr>
        <w:pStyle w:val="ConsPlusNormal"/>
        <w:jc w:val="both"/>
      </w:pPr>
      <w:r>
        <w:t xml:space="preserve">(п. 72 в ред. </w:t>
      </w:r>
      <w:hyperlink r:id="rId376" w:history="1">
        <w:r>
          <w:rPr>
            <w:color w:val="0000FF"/>
          </w:rPr>
          <w:t>Приказа</w:t>
        </w:r>
      </w:hyperlink>
      <w:r>
        <w:t xml:space="preserve"> ФСТ России от 22.12.2009 N 469-э/8)</w:t>
      </w:r>
    </w:p>
    <w:p w:rsidR="00075568" w:rsidRDefault="00075568">
      <w:pPr>
        <w:pStyle w:val="ConsPlusNormal"/>
        <w:spacing w:before="220"/>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075568" w:rsidRDefault="00075568">
      <w:pPr>
        <w:pStyle w:val="ConsPlusNormal"/>
        <w:spacing w:before="220"/>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075568" w:rsidRDefault="00075568">
      <w:pPr>
        <w:pStyle w:val="ConsPlusNormal"/>
        <w:spacing w:before="220"/>
        <w:ind w:firstLine="540"/>
        <w:jc w:val="both"/>
      </w:pPr>
      <w:r>
        <w:t>- совокупной стоимости оплачиваемых услуг по передаче тепловой энергии по соответствующим водяным или паровым сетям;</w:t>
      </w:r>
    </w:p>
    <w:p w:rsidR="00075568" w:rsidRDefault="00075568">
      <w:pPr>
        <w:pStyle w:val="ConsPlusNormal"/>
        <w:spacing w:before="220"/>
        <w:ind w:firstLine="540"/>
        <w:jc w:val="both"/>
      </w:pPr>
      <w:r>
        <w:t>- совокупной стоимости расходов по сбыту тепловой энергии (мощности).</w:t>
      </w:r>
    </w:p>
    <w:p w:rsidR="00075568" w:rsidRDefault="00075568">
      <w:pPr>
        <w:pStyle w:val="ConsPlusNormal"/>
        <w:jc w:val="both"/>
      </w:pPr>
      <w:r>
        <w:t xml:space="preserve">(п. 72.1 введен </w:t>
      </w:r>
      <w:hyperlink r:id="rId377"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075568" w:rsidRDefault="00075568">
      <w:pPr>
        <w:pStyle w:val="ConsPlusNormal"/>
        <w:spacing w:before="220"/>
        <w:ind w:firstLine="540"/>
        <w:jc w:val="both"/>
      </w:pPr>
      <w:r>
        <w:t xml:space="preserve">-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w:t>
      </w:r>
      <w:hyperlink w:anchor="P260" w:history="1">
        <w:r>
          <w:rPr>
            <w:color w:val="0000FF"/>
          </w:rPr>
          <w:t>разделом VII</w:t>
        </w:r>
      </w:hyperlink>
      <w:r>
        <w:t xml:space="preserve">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w:t>
      </w:r>
      <w:r>
        <w:lastRenderedPageBreak/>
        <w:t>теплоносителя;</w:t>
      </w:r>
    </w:p>
    <w:p w:rsidR="00075568" w:rsidRDefault="00075568">
      <w:pPr>
        <w:pStyle w:val="ConsPlusNormal"/>
        <w:spacing w:before="220"/>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075568" w:rsidRDefault="00075568">
      <w:pPr>
        <w:pStyle w:val="ConsPlusNormal"/>
        <w:spacing w:before="220"/>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260" w:history="1">
        <w:r>
          <w:rPr>
            <w:color w:val="0000FF"/>
          </w:rPr>
          <w:t>разделом VII</w:t>
        </w:r>
      </w:hyperlink>
      <w:r>
        <w:t xml:space="preserve"> настоящих Методических указаний;</w:t>
      </w:r>
    </w:p>
    <w:p w:rsidR="00075568" w:rsidRDefault="00075568">
      <w:pPr>
        <w:pStyle w:val="ConsPlusNormal"/>
        <w:spacing w:before="220"/>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668" w:history="1">
        <w:r>
          <w:rPr>
            <w:color w:val="0000FF"/>
          </w:rPr>
          <w:t>разделом IX</w:t>
        </w:r>
      </w:hyperlink>
      <w:r>
        <w:t xml:space="preserve"> настоящих Методических указаний;</w:t>
      </w:r>
    </w:p>
    <w:p w:rsidR="00075568" w:rsidRDefault="00075568">
      <w:pPr>
        <w:pStyle w:val="ConsPlusNormal"/>
        <w:spacing w:before="220"/>
        <w:ind w:firstLine="540"/>
        <w:jc w:val="both"/>
      </w:pPr>
      <w:r>
        <w:t>- совокупной стоимости расходов по сбыту тепловой энергии (мощности).</w:t>
      </w:r>
    </w:p>
    <w:p w:rsidR="00075568" w:rsidRDefault="00075568">
      <w:pPr>
        <w:pStyle w:val="ConsPlusNormal"/>
        <w:spacing w:before="220"/>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075568" w:rsidRDefault="00075568">
      <w:pPr>
        <w:pStyle w:val="ConsPlusNormal"/>
        <w:jc w:val="both"/>
      </w:pPr>
      <w:r>
        <w:t xml:space="preserve">(п. 72.2 введен </w:t>
      </w:r>
      <w:hyperlink r:id="rId378"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075568" w:rsidRDefault="00075568">
      <w:pPr>
        <w:pStyle w:val="ConsPlusNormal"/>
        <w:spacing w:before="220"/>
        <w:ind w:firstLine="540"/>
        <w:jc w:val="both"/>
      </w:pPr>
      <w:r>
        <w:t xml:space="preserve">-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w:t>
      </w:r>
      <w:hyperlink w:anchor="P260" w:history="1">
        <w:r>
          <w:rPr>
            <w:color w:val="0000FF"/>
          </w:rPr>
          <w:t>разделом VII</w:t>
        </w:r>
      </w:hyperlink>
      <w:r>
        <w:t xml:space="preserve"> настоящих Методических указаний, и плановых объемов приобретения тепловой энергии у каждого ПЭ (ЭСО);</w:t>
      </w:r>
    </w:p>
    <w:p w:rsidR="00075568" w:rsidRDefault="00075568">
      <w:pPr>
        <w:pStyle w:val="ConsPlusNormal"/>
        <w:spacing w:before="220"/>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075568" w:rsidRDefault="00075568">
      <w:pPr>
        <w:pStyle w:val="ConsPlusNormal"/>
        <w:spacing w:before="220"/>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075568" w:rsidRDefault="00075568">
      <w:pPr>
        <w:pStyle w:val="ConsPlusNormal"/>
        <w:spacing w:before="220"/>
        <w:ind w:firstLine="540"/>
        <w:jc w:val="both"/>
      </w:pPr>
      <w:r>
        <w:t>- совокупной стоимости услуг по передаче тепловой энергии;</w:t>
      </w:r>
    </w:p>
    <w:p w:rsidR="00075568" w:rsidRDefault="00075568">
      <w:pPr>
        <w:pStyle w:val="ConsPlusNormal"/>
        <w:spacing w:before="220"/>
        <w:ind w:firstLine="540"/>
        <w:jc w:val="both"/>
      </w:pPr>
      <w:r>
        <w:t>- совокупной стоимости расходов по сбыту тепловой энергии (мощности).</w:t>
      </w:r>
    </w:p>
    <w:p w:rsidR="00075568" w:rsidRDefault="00075568">
      <w:pPr>
        <w:pStyle w:val="ConsPlusNormal"/>
        <w:jc w:val="both"/>
      </w:pPr>
      <w:r>
        <w:t xml:space="preserve">(п. 72.3 введен </w:t>
      </w:r>
      <w:hyperlink r:id="rId379"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075568" w:rsidRDefault="00075568">
      <w:pPr>
        <w:pStyle w:val="ConsPlusNormal"/>
        <w:spacing w:before="220"/>
        <w:ind w:firstLine="540"/>
        <w:jc w:val="both"/>
      </w:pPr>
      <w:r>
        <w:t xml:space="preserve">- при расчете одноставочных тарифов на тепловую энергию (мощность), поставляемую </w:t>
      </w:r>
      <w:r>
        <w:lastRenderedPageBreak/>
        <w:t>потребителям тепловой энергии (мощности), учитываются совокупные расходы ЭСО;</w:t>
      </w:r>
    </w:p>
    <w:p w:rsidR="00075568" w:rsidRDefault="00075568">
      <w:pPr>
        <w:pStyle w:val="ConsPlusNormal"/>
        <w:spacing w:before="220"/>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w:t>
      </w:r>
      <w:hyperlink w:anchor="P260" w:history="1">
        <w:r>
          <w:rPr>
            <w:color w:val="0000FF"/>
          </w:rPr>
          <w:t>разделами VII</w:t>
        </w:r>
      </w:hyperlink>
      <w:r>
        <w:t xml:space="preserve"> и </w:t>
      </w:r>
      <w:hyperlink w:anchor="P668" w:history="1">
        <w:r>
          <w:rPr>
            <w:color w:val="0000FF"/>
          </w:rPr>
          <w:t>IX</w:t>
        </w:r>
      </w:hyperlink>
      <w:r>
        <w:t xml:space="preserve"> настоящих Методических указаний.</w:t>
      </w:r>
    </w:p>
    <w:p w:rsidR="00075568" w:rsidRDefault="00075568">
      <w:pPr>
        <w:pStyle w:val="ConsPlusNormal"/>
        <w:jc w:val="both"/>
      </w:pPr>
      <w:r>
        <w:t xml:space="preserve">(п. 72.4 введен </w:t>
      </w:r>
      <w:hyperlink r:id="rId380" w:history="1">
        <w:r>
          <w:rPr>
            <w:color w:val="0000FF"/>
          </w:rPr>
          <w:t>Приказом</w:t>
        </w:r>
      </w:hyperlink>
      <w:r>
        <w:t xml:space="preserve"> ФСТ России от 22.12.2009 N 469-э/8)</w:t>
      </w:r>
    </w:p>
    <w:p w:rsidR="00075568" w:rsidRDefault="00075568">
      <w:pPr>
        <w:pStyle w:val="ConsPlusNormal"/>
        <w:spacing w:before="220"/>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075568" w:rsidRDefault="00075568">
      <w:pPr>
        <w:pStyle w:val="ConsPlusNormal"/>
        <w:jc w:val="both"/>
      </w:pPr>
      <w:r>
        <w:t xml:space="preserve">(п. 72.5 введен </w:t>
      </w:r>
      <w:hyperlink r:id="rId381" w:history="1">
        <w:r>
          <w:rPr>
            <w:color w:val="0000FF"/>
          </w:rPr>
          <w:t>Приказом</w:t>
        </w:r>
      </w:hyperlink>
      <w:r>
        <w:t xml:space="preserve"> ФСТ России от 22.12.2009 N 469-э/8)</w:t>
      </w:r>
    </w:p>
    <w:p w:rsidR="00075568" w:rsidRDefault="00075568">
      <w:pPr>
        <w:pStyle w:val="ConsPlusNormal"/>
        <w:ind w:firstLine="540"/>
        <w:jc w:val="both"/>
      </w:pPr>
    </w:p>
    <w:p w:rsidR="00075568" w:rsidRDefault="00075568">
      <w:pPr>
        <w:pStyle w:val="ConsPlusTitle"/>
        <w:jc w:val="center"/>
        <w:outlineLvl w:val="1"/>
      </w:pPr>
      <w:r>
        <w:t>XI. Тарифы на электрическую энергию (мощность),</w:t>
      </w:r>
    </w:p>
    <w:p w:rsidR="00075568" w:rsidRDefault="00075568">
      <w:pPr>
        <w:pStyle w:val="ConsPlusTitle"/>
        <w:jc w:val="center"/>
      </w:pPr>
      <w:r>
        <w:t>реализуемую по двусторонним договорам</w:t>
      </w:r>
    </w:p>
    <w:p w:rsidR="00075568" w:rsidRDefault="00075568">
      <w:pPr>
        <w:pStyle w:val="ConsPlusNormal"/>
        <w:jc w:val="center"/>
      </w:pPr>
    </w:p>
    <w:p w:rsidR="00075568" w:rsidRDefault="00075568">
      <w:pPr>
        <w:pStyle w:val="ConsPlusNormal"/>
        <w:ind w:firstLine="540"/>
        <w:jc w:val="both"/>
      </w:pPr>
      <w:r>
        <w:t xml:space="preserve">73. Двусторонние договоры могут заключаться в соответствии с </w:t>
      </w:r>
      <w:hyperlink r:id="rId382" w:history="1">
        <w:r>
          <w:rPr>
            <w:color w:val="0000FF"/>
          </w:rPr>
          <w:t>Основами ценообразования.</w:t>
        </w:r>
      </w:hyperlink>
    </w:p>
    <w:p w:rsidR="00075568" w:rsidRDefault="00075568">
      <w:pPr>
        <w:pStyle w:val="ConsPlusNormal"/>
        <w:spacing w:before="220"/>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1"/>
      </w:pPr>
      <w:r>
        <w:t>Приложение 1</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center"/>
            </w:pPr>
            <w:r>
              <w:rPr>
                <w:color w:val="392C69"/>
              </w:rPr>
              <w:t>Список изменяющих документов</w:t>
            </w:r>
          </w:p>
          <w:p w:rsidR="00075568" w:rsidRDefault="00075568">
            <w:pPr>
              <w:pStyle w:val="ConsPlusNormal"/>
              <w:jc w:val="center"/>
            </w:pPr>
            <w:r>
              <w:rPr>
                <w:color w:val="392C69"/>
              </w:rPr>
              <w:t xml:space="preserve">(в ред. Приказов ФСТ России от 31.07.2007 </w:t>
            </w:r>
            <w:hyperlink r:id="rId383" w:history="1">
              <w:r>
                <w:rPr>
                  <w:color w:val="0000FF"/>
                </w:rPr>
                <w:t>N 138-э/6</w:t>
              </w:r>
            </w:hyperlink>
            <w:r>
              <w:rPr>
                <w:color w:val="392C69"/>
              </w:rPr>
              <w:t>,</w:t>
            </w:r>
          </w:p>
          <w:p w:rsidR="00075568" w:rsidRDefault="00075568">
            <w:pPr>
              <w:pStyle w:val="ConsPlusNormal"/>
              <w:jc w:val="center"/>
            </w:pPr>
            <w:r>
              <w:rPr>
                <w:color w:val="392C69"/>
              </w:rPr>
              <w:t xml:space="preserve">от 22.12.2009 </w:t>
            </w:r>
            <w:hyperlink r:id="rId384" w:history="1">
              <w:r>
                <w:rPr>
                  <w:color w:val="0000FF"/>
                </w:rPr>
                <w:t>N 469-э/8</w:t>
              </w:r>
            </w:hyperlink>
            <w:r>
              <w:rPr>
                <w:color w:val="392C69"/>
              </w:rPr>
              <w:t>)</w:t>
            </w:r>
          </w:p>
        </w:tc>
      </w:tr>
    </w:tbl>
    <w:p w:rsidR="00075568" w:rsidRDefault="00075568">
      <w:pPr>
        <w:pStyle w:val="ConsPlusNormal"/>
        <w:ind w:firstLine="540"/>
        <w:jc w:val="both"/>
      </w:pPr>
    </w:p>
    <w:p w:rsidR="00075568" w:rsidRDefault="00075568">
      <w:pPr>
        <w:pStyle w:val="ConsPlusNormal"/>
        <w:jc w:val="right"/>
        <w:outlineLvl w:val="2"/>
      </w:pPr>
      <w:r>
        <w:t>Таблица N П1.1.1</w:t>
      </w:r>
    </w:p>
    <w:p w:rsidR="00075568" w:rsidRDefault="00075568">
      <w:pPr>
        <w:pStyle w:val="ConsPlusNormal"/>
        <w:ind w:firstLine="540"/>
        <w:jc w:val="both"/>
      </w:pPr>
    </w:p>
    <w:p w:rsidR="00075568" w:rsidRDefault="00075568">
      <w:pPr>
        <w:pStyle w:val="ConsPlusNormal"/>
        <w:jc w:val="center"/>
      </w:pPr>
      <w:bookmarkStart w:id="42" w:name="P1079"/>
      <w:bookmarkEnd w:id="42"/>
      <w:r>
        <w:t>Баланс мощности ПЭ в годовом совмещенном максимуме</w:t>
      </w:r>
    </w:p>
    <w:p w:rsidR="00075568" w:rsidRDefault="00075568">
      <w:pPr>
        <w:pStyle w:val="ConsPlusNormal"/>
        <w:jc w:val="center"/>
      </w:pPr>
      <w:r>
        <w:t>графика электрической нагрузки ОЭС</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17"/>
        <w:gridCol w:w="1077"/>
        <w:gridCol w:w="1320"/>
      </w:tblGrid>
      <w:tr w:rsidR="00075568">
        <w:tc>
          <w:tcPr>
            <w:tcW w:w="567" w:type="dxa"/>
          </w:tcPr>
          <w:p w:rsidR="00075568" w:rsidRDefault="00075568">
            <w:pPr>
              <w:pStyle w:val="ConsPlusNormal"/>
              <w:jc w:val="center"/>
            </w:pPr>
            <w:r>
              <w:t>N п/п</w:t>
            </w:r>
          </w:p>
        </w:tc>
        <w:tc>
          <w:tcPr>
            <w:tcW w:w="4649" w:type="dxa"/>
          </w:tcPr>
          <w:p w:rsidR="00075568" w:rsidRDefault="00075568">
            <w:pPr>
              <w:pStyle w:val="ConsPlusNormal"/>
              <w:jc w:val="center"/>
            </w:pPr>
            <w:r>
              <w:t>Показатели</w:t>
            </w:r>
          </w:p>
        </w:tc>
        <w:tc>
          <w:tcPr>
            <w:tcW w:w="1417" w:type="dxa"/>
          </w:tcPr>
          <w:p w:rsidR="00075568" w:rsidRDefault="00075568">
            <w:pPr>
              <w:pStyle w:val="ConsPlusNormal"/>
              <w:jc w:val="center"/>
            </w:pPr>
            <w:r>
              <w:t>Единица измерения</w:t>
            </w:r>
          </w:p>
        </w:tc>
        <w:tc>
          <w:tcPr>
            <w:tcW w:w="1077"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567" w:type="dxa"/>
          </w:tcPr>
          <w:p w:rsidR="00075568" w:rsidRDefault="00075568">
            <w:pPr>
              <w:pStyle w:val="ConsPlusNormal"/>
              <w:jc w:val="center"/>
            </w:pPr>
            <w:r>
              <w:t>1</w:t>
            </w:r>
          </w:p>
        </w:tc>
        <w:tc>
          <w:tcPr>
            <w:tcW w:w="4649" w:type="dxa"/>
          </w:tcPr>
          <w:p w:rsidR="00075568" w:rsidRDefault="00075568">
            <w:pPr>
              <w:pStyle w:val="ConsPlusNormal"/>
              <w:jc w:val="center"/>
            </w:pPr>
            <w:r>
              <w:t>2</w:t>
            </w:r>
          </w:p>
        </w:tc>
        <w:tc>
          <w:tcPr>
            <w:tcW w:w="1417" w:type="dxa"/>
          </w:tcPr>
          <w:p w:rsidR="00075568" w:rsidRDefault="00075568">
            <w:pPr>
              <w:pStyle w:val="ConsPlusNormal"/>
              <w:jc w:val="center"/>
            </w:pPr>
            <w:r>
              <w:t>3</w:t>
            </w:r>
          </w:p>
        </w:tc>
        <w:tc>
          <w:tcPr>
            <w:tcW w:w="1077" w:type="dxa"/>
          </w:tcPr>
          <w:p w:rsidR="00075568" w:rsidRDefault="00075568">
            <w:pPr>
              <w:pStyle w:val="ConsPlusNormal"/>
              <w:jc w:val="center"/>
            </w:pPr>
            <w:r>
              <w:t>4</w:t>
            </w:r>
          </w:p>
        </w:tc>
        <w:tc>
          <w:tcPr>
            <w:tcW w:w="1320" w:type="dxa"/>
          </w:tcPr>
          <w:p w:rsidR="00075568" w:rsidRDefault="00075568">
            <w:pPr>
              <w:pStyle w:val="ConsPlusNormal"/>
              <w:jc w:val="center"/>
            </w:pPr>
            <w:r>
              <w:t>5</w:t>
            </w:r>
          </w:p>
        </w:tc>
      </w:tr>
      <w:tr w:rsidR="00075568">
        <w:tc>
          <w:tcPr>
            <w:tcW w:w="567" w:type="dxa"/>
          </w:tcPr>
          <w:p w:rsidR="00075568" w:rsidRDefault="00075568">
            <w:pPr>
              <w:pStyle w:val="ConsPlusNormal"/>
              <w:jc w:val="center"/>
            </w:pPr>
            <w:r>
              <w:t>1.</w:t>
            </w:r>
          </w:p>
        </w:tc>
        <w:tc>
          <w:tcPr>
            <w:tcW w:w="4649" w:type="dxa"/>
          </w:tcPr>
          <w:p w:rsidR="00075568" w:rsidRDefault="00075568">
            <w:pPr>
              <w:pStyle w:val="ConsPlusNormal"/>
            </w:pPr>
            <w:r>
              <w:t>Установленная мощность эл. станций ПЭ</w:t>
            </w:r>
          </w:p>
        </w:tc>
        <w:tc>
          <w:tcPr>
            <w:tcW w:w="1417" w:type="dxa"/>
          </w:tcPr>
          <w:p w:rsidR="00075568" w:rsidRDefault="00075568">
            <w:pPr>
              <w:pStyle w:val="ConsPlusNormal"/>
              <w:jc w:val="center"/>
            </w:pPr>
            <w:r>
              <w:t>тыс. кВт</w:t>
            </w: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2.</w:t>
            </w:r>
          </w:p>
        </w:tc>
        <w:tc>
          <w:tcPr>
            <w:tcW w:w="4649" w:type="dxa"/>
          </w:tcPr>
          <w:p w:rsidR="00075568" w:rsidRDefault="00075568">
            <w:pPr>
              <w:pStyle w:val="ConsPlusNormal"/>
              <w:jc w:val="both"/>
            </w:pPr>
            <w:r>
              <w:t xml:space="preserve">Снижение мощности из-за вывода </w:t>
            </w:r>
            <w:r>
              <w:lastRenderedPageBreak/>
              <w:t>оборудования в консервацию</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lastRenderedPageBreak/>
              <w:t>3.</w:t>
            </w:r>
          </w:p>
        </w:tc>
        <w:tc>
          <w:tcPr>
            <w:tcW w:w="4649" w:type="dxa"/>
          </w:tcPr>
          <w:p w:rsidR="00075568" w:rsidRDefault="00075568">
            <w:pPr>
              <w:pStyle w:val="ConsPlusNormal"/>
              <w:jc w:val="both"/>
            </w:pPr>
            <w:r>
              <w:t>Нормативные, согласованные с ОРГРЭС ограничения мощности</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4.</w:t>
            </w:r>
          </w:p>
        </w:tc>
        <w:tc>
          <w:tcPr>
            <w:tcW w:w="4649" w:type="dxa"/>
          </w:tcPr>
          <w:p w:rsidR="00075568" w:rsidRDefault="00075568">
            <w:pPr>
              <w:pStyle w:val="ConsPlusNormal"/>
            </w:pPr>
            <w:r>
              <w:t>Прочие ограничения</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3.</w:t>
            </w:r>
          </w:p>
        </w:tc>
        <w:tc>
          <w:tcPr>
            <w:tcW w:w="4649" w:type="dxa"/>
          </w:tcPr>
          <w:p w:rsidR="00075568" w:rsidRDefault="00075568">
            <w:pPr>
              <w:pStyle w:val="ConsPlusNormal"/>
            </w:pPr>
            <w:r>
              <w:t>Располагаемая мощность ПЭ</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4.</w:t>
            </w:r>
          </w:p>
        </w:tc>
        <w:tc>
          <w:tcPr>
            <w:tcW w:w="4649" w:type="dxa"/>
          </w:tcPr>
          <w:p w:rsidR="00075568" w:rsidRDefault="00075568">
            <w:pPr>
              <w:pStyle w:val="ConsPlusNormal"/>
              <w:jc w:val="both"/>
            </w:pPr>
            <w:r>
              <w:t>Снижение мощности из-за вывода оборудования в реконструкцию и во все виды ремонтов</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5.</w:t>
            </w:r>
          </w:p>
        </w:tc>
        <w:tc>
          <w:tcPr>
            <w:tcW w:w="4649" w:type="dxa"/>
          </w:tcPr>
          <w:p w:rsidR="00075568" w:rsidRDefault="00075568">
            <w:pPr>
              <w:pStyle w:val="ConsPlusNormal"/>
            </w:pPr>
            <w:r>
              <w:t>Рабочая мощность ПЭ</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6.</w:t>
            </w:r>
          </w:p>
        </w:tc>
        <w:tc>
          <w:tcPr>
            <w:tcW w:w="4649" w:type="dxa"/>
          </w:tcPr>
          <w:p w:rsidR="00075568" w:rsidRDefault="00075568">
            <w:pPr>
              <w:pStyle w:val="ConsPlusNormal"/>
            </w:pPr>
            <w:r>
              <w:t>Мощность на собственные нужды</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r>
              <w:t>7.</w:t>
            </w:r>
          </w:p>
        </w:tc>
        <w:tc>
          <w:tcPr>
            <w:tcW w:w="4649" w:type="dxa"/>
          </w:tcPr>
          <w:p w:rsidR="00075568" w:rsidRDefault="00075568">
            <w:pPr>
              <w:pStyle w:val="ConsPlusNormal"/>
            </w:pPr>
            <w:r>
              <w:t>Полезная мощность ПЭ</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320" w:type="dxa"/>
          </w:tcPr>
          <w:p w:rsidR="00075568" w:rsidRDefault="00075568">
            <w:pPr>
              <w:pStyle w:val="ConsPlusNormal"/>
              <w:jc w:val="center"/>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П1.1.2</w:t>
      </w:r>
    </w:p>
    <w:p w:rsidR="00075568" w:rsidRDefault="00075568">
      <w:pPr>
        <w:pStyle w:val="ConsPlusNormal"/>
        <w:ind w:firstLine="540"/>
        <w:jc w:val="both"/>
      </w:pPr>
    </w:p>
    <w:p w:rsidR="00075568" w:rsidRDefault="00075568">
      <w:pPr>
        <w:pStyle w:val="ConsPlusNormal"/>
        <w:jc w:val="center"/>
      </w:pPr>
      <w:bookmarkStart w:id="43" w:name="P1142"/>
      <w:bookmarkEnd w:id="43"/>
      <w:r>
        <w:t>Баланс мощности ЭСО в годовом совмещенном максимуме</w:t>
      </w:r>
    </w:p>
    <w:p w:rsidR="00075568" w:rsidRDefault="00075568">
      <w:pPr>
        <w:pStyle w:val="ConsPlusNormal"/>
        <w:jc w:val="center"/>
      </w:pPr>
      <w:r>
        <w:t>графика электрической нагрузки ОЭС</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1417"/>
        <w:gridCol w:w="1077"/>
        <w:gridCol w:w="1191"/>
      </w:tblGrid>
      <w:tr w:rsidR="00075568">
        <w:tc>
          <w:tcPr>
            <w:tcW w:w="624" w:type="dxa"/>
          </w:tcPr>
          <w:p w:rsidR="00075568" w:rsidRDefault="00075568">
            <w:pPr>
              <w:pStyle w:val="ConsPlusNormal"/>
              <w:jc w:val="center"/>
            </w:pPr>
            <w:r>
              <w:t>N п/п</w:t>
            </w:r>
          </w:p>
        </w:tc>
        <w:tc>
          <w:tcPr>
            <w:tcW w:w="4649" w:type="dxa"/>
          </w:tcPr>
          <w:p w:rsidR="00075568" w:rsidRDefault="00075568">
            <w:pPr>
              <w:pStyle w:val="ConsPlusNormal"/>
              <w:jc w:val="center"/>
            </w:pPr>
            <w:r>
              <w:t>Показатели</w:t>
            </w:r>
          </w:p>
        </w:tc>
        <w:tc>
          <w:tcPr>
            <w:tcW w:w="1417" w:type="dxa"/>
          </w:tcPr>
          <w:p w:rsidR="00075568" w:rsidRDefault="00075568">
            <w:pPr>
              <w:pStyle w:val="ConsPlusNormal"/>
              <w:jc w:val="center"/>
            </w:pPr>
            <w:r>
              <w:t>Единица измерения</w:t>
            </w:r>
          </w:p>
        </w:tc>
        <w:tc>
          <w:tcPr>
            <w:tcW w:w="1077" w:type="dxa"/>
          </w:tcPr>
          <w:p w:rsidR="00075568" w:rsidRDefault="00075568">
            <w:pPr>
              <w:pStyle w:val="ConsPlusNormal"/>
              <w:jc w:val="center"/>
            </w:pPr>
            <w:r>
              <w:t>Базовый период</w:t>
            </w:r>
          </w:p>
        </w:tc>
        <w:tc>
          <w:tcPr>
            <w:tcW w:w="1191" w:type="dxa"/>
          </w:tcPr>
          <w:p w:rsidR="00075568" w:rsidRDefault="00075568">
            <w:pPr>
              <w:pStyle w:val="ConsPlusNormal"/>
              <w:jc w:val="center"/>
            </w:pPr>
            <w:r>
              <w:t>Период регулирования</w:t>
            </w:r>
          </w:p>
        </w:tc>
      </w:tr>
      <w:tr w:rsidR="00075568">
        <w:tc>
          <w:tcPr>
            <w:tcW w:w="624" w:type="dxa"/>
          </w:tcPr>
          <w:p w:rsidR="00075568" w:rsidRDefault="00075568">
            <w:pPr>
              <w:pStyle w:val="ConsPlusNormal"/>
              <w:jc w:val="center"/>
            </w:pPr>
            <w:r>
              <w:t>1</w:t>
            </w:r>
          </w:p>
        </w:tc>
        <w:tc>
          <w:tcPr>
            <w:tcW w:w="4649" w:type="dxa"/>
          </w:tcPr>
          <w:p w:rsidR="00075568" w:rsidRDefault="00075568">
            <w:pPr>
              <w:pStyle w:val="ConsPlusNormal"/>
              <w:jc w:val="center"/>
            </w:pPr>
            <w:r>
              <w:t>2</w:t>
            </w:r>
          </w:p>
        </w:tc>
        <w:tc>
          <w:tcPr>
            <w:tcW w:w="1417" w:type="dxa"/>
          </w:tcPr>
          <w:p w:rsidR="00075568" w:rsidRDefault="00075568">
            <w:pPr>
              <w:pStyle w:val="ConsPlusNormal"/>
              <w:jc w:val="center"/>
            </w:pPr>
            <w:r>
              <w:t>3</w:t>
            </w:r>
          </w:p>
        </w:tc>
        <w:tc>
          <w:tcPr>
            <w:tcW w:w="1077" w:type="dxa"/>
          </w:tcPr>
          <w:p w:rsidR="00075568" w:rsidRDefault="00075568">
            <w:pPr>
              <w:pStyle w:val="ConsPlusNormal"/>
              <w:jc w:val="center"/>
            </w:pPr>
            <w:r>
              <w:t>4</w:t>
            </w:r>
          </w:p>
        </w:tc>
        <w:tc>
          <w:tcPr>
            <w:tcW w:w="1191" w:type="dxa"/>
          </w:tcPr>
          <w:p w:rsidR="00075568" w:rsidRDefault="00075568">
            <w:pPr>
              <w:pStyle w:val="ConsPlusNormal"/>
              <w:jc w:val="center"/>
            </w:pPr>
            <w:r>
              <w:t>5</w:t>
            </w:r>
          </w:p>
        </w:tc>
      </w:tr>
      <w:tr w:rsidR="00075568">
        <w:tc>
          <w:tcPr>
            <w:tcW w:w="624" w:type="dxa"/>
          </w:tcPr>
          <w:p w:rsidR="00075568" w:rsidRDefault="00075568">
            <w:pPr>
              <w:pStyle w:val="ConsPlusNormal"/>
              <w:jc w:val="center"/>
            </w:pPr>
            <w:r>
              <w:t>1.</w:t>
            </w:r>
          </w:p>
        </w:tc>
        <w:tc>
          <w:tcPr>
            <w:tcW w:w="4649" w:type="dxa"/>
          </w:tcPr>
          <w:p w:rsidR="00075568" w:rsidRDefault="00075568">
            <w:pPr>
              <w:pStyle w:val="ConsPlusNormal"/>
            </w:pPr>
            <w:r>
              <w:t>Поступление мощности в сеть ЭСО от ПЭ</w:t>
            </w:r>
          </w:p>
        </w:tc>
        <w:tc>
          <w:tcPr>
            <w:tcW w:w="1417" w:type="dxa"/>
          </w:tcPr>
          <w:p w:rsidR="00075568" w:rsidRDefault="00075568">
            <w:pPr>
              <w:pStyle w:val="ConsPlusNormal"/>
              <w:jc w:val="center"/>
            </w:pPr>
            <w:r>
              <w:t>тыс. кВт</w:t>
            </w: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1.1.</w:t>
            </w:r>
          </w:p>
        </w:tc>
        <w:tc>
          <w:tcPr>
            <w:tcW w:w="4649" w:type="dxa"/>
          </w:tcPr>
          <w:p w:rsidR="00075568" w:rsidRDefault="00075568">
            <w:pPr>
              <w:pStyle w:val="ConsPlusNormal"/>
            </w:pPr>
            <w:r>
              <w:t>Собственных станций</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1.2.</w:t>
            </w:r>
          </w:p>
        </w:tc>
        <w:tc>
          <w:tcPr>
            <w:tcW w:w="4649" w:type="dxa"/>
          </w:tcPr>
          <w:p w:rsidR="00075568" w:rsidRDefault="00075568">
            <w:pPr>
              <w:pStyle w:val="ConsPlusNormal"/>
            </w:pPr>
            <w:r>
              <w:t>От блокстанций</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1.3.</w:t>
            </w:r>
          </w:p>
        </w:tc>
        <w:tc>
          <w:tcPr>
            <w:tcW w:w="4649" w:type="dxa"/>
          </w:tcPr>
          <w:p w:rsidR="00075568" w:rsidRDefault="00075568">
            <w:pPr>
              <w:pStyle w:val="ConsPlusNormal"/>
            </w:pPr>
            <w:r>
              <w:t>С оптового рынка</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1.4.</w:t>
            </w:r>
          </w:p>
        </w:tc>
        <w:tc>
          <w:tcPr>
            <w:tcW w:w="4649" w:type="dxa"/>
          </w:tcPr>
          <w:p w:rsidR="00075568" w:rsidRDefault="00075568">
            <w:pPr>
              <w:pStyle w:val="ConsPlusNormal"/>
            </w:pPr>
            <w:r>
              <w:t>Других ПЭ и ЭСО</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1.4.1.</w:t>
            </w:r>
          </w:p>
        </w:tc>
        <w:tc>
          <w:tcPr>
            <w:tcW w:w="4649" w:type="dxa"/>
          </w:tcPr>
          <w:p w:rsidR="00075568" w:rsidRDefault="00075568">
            <w:pPr>
              <w:pStyle w:val="ConsPlusNormal"/>
            </w:pPr>
            <w:r>
              <w:t>...</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2.</w:t>
            </w:r>
          </w:p>
        </w:tc>
        <w:tc>
          <w:tcPr>
            <w:tcW w:w="4649" w:type="dxa"/>
          </w:tcPr>
          <w:p w:rsidR="00075568" w:rsidRDefault="00075568">
            <w:pPr>
              <w:pStyle w:val="ConsPlusNormal"/>
            </w:pPr>
            <w:r>
              <w:t>Потери в сети</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3.</w:t>
            </w:r>
          </w:p>
        </w:tc>
        <w:tc>
          <w:tcPr>
            <w:tcW w:w="4649" w:type="dxa"/>
          </w:tcPr>
          <w:p w:rsidR="00075568" w:rsidRDefault="00075568">
            <w:pPr>
              <w:pStyle w:val="ConsPlusNormal"/>
              <w:jc w:val="both"/>
            </w:pPr>
            <w:r>
              <w:t>Мощность на производственные и хозяйственные нужды</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r>
              <w:t>4.</w:t>
            </w:r>
          </w:p>
        </w:tc>
        <w:tc>
          <w:tcPr>
            <w:tcW w:w="4649" w:type="dxa"/>
          </w:tcPr>
          <w:p w:rsidR="00075568" w:rsidRDefault="00075568">
            <w:pPr>
              <w:pStyle w:val="ConsPlusNormal"/>
            </w:pPr>
            <w:r>
              <w:t>Полезный отпуск мощности ЭСО</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p>
        </w:tc>
        <w:tc>
          <w:tcPr>
            <w:tcW w:w="4649" w:type="dxa"/>
          </w:tcPr>
          <w:p w:rsidR="00075568" w:rsidRDefault="00075568">
            <w:pPr>
              <w:pStyle w:val="ConsPlusNormal"/>
            </w:pPr>
            <w:r>
              <w:t>в том числе</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p>
        </w:tc>
        <w:tc>
          <w:tcPr>
            <w:tcW w:w="4649" w:type="dxa"/>
          </w:tcPr>
          <w:p w:rsidR="00075568" w:rsidRDefault="00075568">
            <w:pPr>
              <w:pStyle w:val="ConsPlusNormal"/>
              <w:jc w:val="both"/>
            </w:pPr>
            <w:r>
              <w:t>Максимум нагрузки собственных потребителей ЭСО</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p>
        </w:tc>
        <w:tc>
          <w:tcPr>
            <w:tcW w:w="4649" w:type="dxa"/>
          </w:tcPr>
          <w:p w:rsidR="00075568" w:rsidRDefault="00075568">
            <w:pPr>
              <w:pStyle w:val="ConsPlusNormal"/>
            </w:pPr>
            <w:r>
              <w:t>Передача мощности другим ЭСО</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r w:rsidR="00075568">
        <w:tc>
          <w:tcPr>
            <w:tcW w:w="624" w:type="dxa"/>
          </w:tcPr>
          <w:p w:rsidR="00075568" w:rsidRDefault="00075568">
            <w:pPr>
              <w:pStyle w:val="ConsPlusNormal"/>
              <w:jc w:val="center"/>
            </w:pPr>
          </w:p>
        </w:tc>
        <w:tc>
          <w:tcPr>
            <w:tcW w:w="4649" w:type="dxa"/>
          </w:tcPr>
          <w:p w:rsidR="00075568" w:rsidRDefault="00075568">
            <w:pPr>
              <w:pStyle w:val="ConsPlusNormal"/>
            </w:pPr>
            <w:r>
              <w:t>Передача мощности на оптовый рынок</w:t>
            </w:r>
          </w:p>
        </w:tc>
        <w:tc>
          <w:tcPr>
            <w:tcW w:w="1417" w:type="dxa"/>
          </w:tcPr>
          <w:p w:rsidR="00075568" w:rsidRDefault="00075568">
            <w:pPr>
              <w:pStyle w:val="ConsPlusNormal"/>
              <w:jc w:val="center"/>
            </w:pPr>
          </w:p>
        </w:tc>
        <w:tc>
          <w:tcPr>
            <w:tcW w:w="1077" w:type="dxa"/>
          </w:tcPr>
          <w:p w:rsidR="00075568" w:rsidRDefault="00075568">
            <w:pPr>
              <w:pStyle w:val="ConsPlusNormal"/>
              <w:jc w:val="center"/>
            </w:pPr>
          </w:p>
        </w:tc>
        <w:tc>
          <w:tcPr>
            <w:tcW w:w="1191" w:type="dxa"/>
          </w:tcPr>
          <w:p w:rsidR="00075568" w:rsidRDefault="00075568">
            <w:pPr>
              <w:pStyle w:val="ConsPlusNormal"/>
              <w:jc w:val="center"/>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П1.2.1</w:t>
      </w:r>
    </w:p>
    <w:p w:rsidR="00075568" w:rsidRDefault="00075568">
      <w:pPr>
        <w:pStyle w:val="ConsPlusNormal"/>
        <w:ind w:firstLine="540"/>
        <w:jc w:val="both"/>
      </w:pPr>
    </w:p>
    <w:p w:rsidR="00075568" w:rsidRDefault="00075568">
      <w:pPr>
        <w:pStyle w:val="ConsPlusNormal"/>
        <w:jc w:val="center"/>
      </w:pPr>
      <w:bookmarkStart w:id="44" w:name="P1225"/>
      <w:bookmarkEnd w:id="44"/>
      <w:r>
        <w:t>Расчет полезного отпуска электрической энергии по ПЭ</w:t>
      </w:r>
    </w:p>
    <w:p w:rsidR="00075568" w:rsidRDefault="00075568">
      <w:pPr>
        <w:pStyle w:val="ConsPlusNormal"/>
        <w:jc w:val="center"/>
      </w:pPr>
    </w:p>
    <w:p w:rsidR="00075568" w:rsidRDefault="00075568">
      <w:pPr>
        <w:pStyle w:val="ConsPlusNormal"/>
        <w:jc w:val="right"/>
      </w:pPr>
      <w:r>
        <w:t>млн. кВт.ч</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1320"/>
        <w:gridCol w:w="1320"/>
      </w:tblGrid>
      <w:tr w:rsidR="00075568">
        <w:tc>
          <w:tcPr>
            <w:tcW w:w="567" w:type="dxa"/>
          </w:tcPr>
          <w:p w:rsidR="00075568" w:rsidRDefault="00075568">
            <w:pPr>
              <w:pStyle w:val="ConsPlusNormal"/>
              <w:jc w:val="center"/>
            </w:pPr>
            <w:r>
              <w:t>N п/п</w:t>
            </w:r>
          </w:p>
        </w:tc>
        <w:tc>
          <w:tcPr>
            <w:tcW w:w="5726" w:type="dxa"/>
          </w:tcPr>
          <w:p w:rsidR="00075568" w:rsidRDefault="00075568">
            <w:pPr>
              <w:pStyle w:val="ConsPlusNormal"/>
              <w:jc w:val="center"/>
            </w:pPr>
            <w:r>
              <w:t>Показатели</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567" w:type="dxa"/>
          </w:tcPr>
          <w:p w:rsidR="00075568" w:rsidRDefault="00075568">
            <w:pPr>
              <w:pStyle w:val="ConsPlusNormal"/>
              <w:jc w:val="center"/>
            </w:pPr>
            <w:r>
              <w:t>1</w:t>
            </w:r>
          </w:p>
        </w:tc>
        <w:tc>
          <w:tcPr>
            <w:tcW w:w="5726"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567" w:type="dxa"/>
          </w:tcPr>
          <w:p w:rsidR="00075568" w:rsidRDefault="00075568">
            <w:pPr>
              <w:pStyle w:val="ConsPlusNormal"/>
              <w:jc w:val="center"/>
            </w:pPr>
            <w:bookmarkStart w:id="45" w:name="P1236"/>
            <w:bookmarkEnd w:id="45"/>
            <w:r>
              <w:t>1.</w:t>
            </w:r>
          </w:p>
        </w:tc>
        <w:tc>
          <w:tcPr>
            <w:tcW w:w="5726" w:type="dxa"/>
          </w:tcPr>
          <w:p w:rsidR="00075568" w:rsidRDefault="00075568">
            <w:pPr>
              <w:pStyle w:val="ConsPlusNormal"/>
            </w:pPr>
            <w:r>
              <w:t>Выработка электроэнергии, всего</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в т.ч. ТЭС</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ind w:left="566"/>
            </w:pPr>
            <w:r>
              <w:t>ГЭС</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46" w:name="P1248"/>
            <w:bookmarkEnd w:id="46"/>
            <w:r>
              <w:t>2.</w:t>
            </w:r>
          </w:p>
        </w:tc>
        <w:tc>
          <w:tcPr>
            <w:tcW w:w="5726" w:type="dxa"/>
          </w:tcPr>
          <w:p w:rsidR="00075568" w:rsidRDefault="00075568">
            <w:pPr>
              <w:pStyle w:val="ConsPlusNormal"/>
            </w:pPr>
            <w:r>
              <w:t>Покупная электроэнергия от других собственников</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47" w:name="P1252"/>
            <w:bookmarkEnd w:id="47"/>
            <w:r>
              <w:t>3.</w:t>
            </w:r>
          </w:p>
        </w:tc>
        <w:tc>
          <w:tcPr>
            <w:tcW w:w="5726" w:type="dxa"/>
          </w:tcPr>
          <w:p w:rsidR="00075568" w:rsidRDefault="00075568">
            <w:pPr>
              <w:pStyle w:val="ConsPlusNormal"/>
            </w:pPr>
            <w:r>
              <w:t>Расход электроэнергии на собственные нужды</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в том числе:</w:t>
            </w:r>
          </w:p>
          <w:p w:rsidR="00075568" w:rsidRDefault="00075568">
            <w:pPr>
              <w:pStyle w:val="ConsPlusNormal"/>
            </w:pPr>
            <w:r>
              <w:t>на ТЭС</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 на производство электроэнергии</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то же в %</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 на производство теплоэнергии</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то же в кВт.ч/Гкал</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на ГЭС</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то же в %</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48" w:name="P1285"/>
            <w:bookmarkEnd w:id="48"/>
            <w:r>
              <w:t>4.</w:t>
            </w:r>
          </w:p>
        </w:tc>
        <w:tc>
          <w:tcPr>
            <w:tcW w:w="5726" w:type="dxa"/>
          </w:tcPr>
          <w:p w:rsidR="00075568" w:rsidRDefault="00075568">
            <w:pPr>
              <w:pStyle w:val="ConsPlusNormal"/>
            </w:pPr>
            <w:r>
              <w:t>Отпуск электроэнергии с шин (</w:t>
            </w:r>
            <w:hyperlink w:anchor="P1236" w:history="1">
              <w:r>
                <w:rPr>
                  <w:color w:val="0000FF"/>
                </w:rPr>
                <w:t>п. 1</w:t>
              </w:r>
            </w:hyperlink>
            <w:r>
              <w:t xml:space="preserve"> - </w:t>
            </w:r>
            <w:hyperlink w:anchor="P1252" w:history="1">
              <w:r>
                <w:rPr>
                  <w:color w:val="0000FF"/>
                </w:rPr>
                <w:t>п. 3</w:t>
              </w:r>
            </w:hyperlink>
            <w:r>
              <w:t>), всего</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49" w:name="P1289"/>
            <w:bookmarkEnd w:id="49"/>
            <w:r>
              <w:t>5.</w:t>
            </w:r>
          </w:p>
        </w:tc>
        <w:tc>
          <w:tcPr>
            <w:tcW w:w="5726" w:type="dxa"/>
          </w:tcPr>
          <w:p w:rsidR="00075568" w:rsidRDefault="00075568">
            <w:pPr>
              <w:pStyle w:val="ConsPlusNormal"/>
            </w:pPr>
            <w:r>
              <w:t>Расход электроэнергии на производственные и хозяйственные нужды ПЭ</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50" w:name="P1293"/>
            <w:bookmarkEnd w:id="50"/>
            <w:r>
              <w:t>6.</w:t>
            </w:r>
          </w:p>
        </w:tc>
        <w:tc>
          <w:tcPr>
            <w:tcW w:w="5726" w:type="dxa"/>
          </w:tcPr>
          <w:p w:rsidR="00075568" w:rsidRDefault="00075568">
            <w:pPr>
              <w:pStyle w:val="ConsPlusNormal"/>
            </w:pPr>
            <w:r>
              <w:t>Потери электроэнергии в пристанционных узлах</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bookmarkStart w:id="51" w:name="P1297"/>
            <w:bookmarkEnd w:id="51"/>
            <w:r>
              <w:t>7.</w:t>
            </w:r>
          </w:p>
        </w:tc>
        <w:tc>
          <w:tcPr>
            <w:tcW w:w="5726" w:type="dxa"/>
          </w:tcPr>
          <w:p w:rsidR="00075568" w:rsidRDefault="00075568">
            <w:pPr>
              <w:pStyle w:val="ConsPlusNormal"/>
            </w:pPr>
            <w:r>
              <w:t>Полезный отпуск ПЭ (</w:t>
            </w:r>
            <w:hyperlink w:anchor="P1285" w:history="1">
              <w:r>
                <w:rPr>
                  <w:color w:val="0000FF"/>
                </w:rPr>
                <w:t>п. 4</w:t>
              </w:r>
            </w:hyperlink>
            <w:r>
              <w:t xml:space="preserve"> + </w:t>
            </w:r>
            <w:hyperlink w:anchor="P1248" w:history="1">
              <w:r>
                <w:rPr>
                  <w:color w:val="0000FF"/>
                </w:rPr>
                <w:t>п. 2</w:t>
              </w:r>
            </w:hyperlink>
            <w:r>
              <w:t xml:space="preserve"> - </w:t>
            </w:r>
            <w:hyperlink w:anchor="P1289" w:history="1">
              <w:r>
                <w:rPr>
                  <w:color w:val="0000FF"/>
                </w:rPr>
                <w:t>п. 5</w:t>
              </w:r>
            </w:hyperlink>
            <w:r>
              <w:t xml:space="preserve"> - </w:t>
            </w:r>
            <w:hyperlink w:anchor="P1293" w:history="1">
              <w:r>
                <w:rPr>
                  <w:color w:val="0000FF"/>
                </w:rPr>
                <w:t>п. 6</w:t>
              </w:r>
            </w:hyperlink>
            <w:r>
              <w:t>)</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567" w:type="dxa"/>
          </w:tcPr>
          <w:p w:rsidR="00075568" w:rsidRDefault="00075568">
            <w:pPr>
              <w:pStyle w:val="ConsPlusNormal"/>
              <w:jc w:val="center"/>
            </w:pPr>
          </w:p>
        </w:tc>
        <w:tc>
          <w:tcPr>
            <w:tcW w:w="5726" w:type="dxa"/>
          </w:tcPr>
          <w:p w:rsidR="00075568" w:rsidRDefault="00075568">
            <w:pPr>
              <w:pStyle w:val="ConsPlusNormal"/>
            </w:pPr>
            <w:r>
              <w:t>в том числе:</w:t>
            </w:r>
          </w:p>
          <w:p w:rsidR="00075568" w:rsidRDefault="00075568">
            <w:pPr>
              <w:pStyle w:val="ConsPlusNormal"/>
            </w:pPr>
            <w:r>
              <w:t>по прямым договорам в общую сеть</w:t>
            </w:r>
          </w:p>
        </w:tc>
        <w:tc>
          <w:tcPr>
            <w:tcW w:w="1320" w:type="dxa"/>
          </w:tcPr>
          <w:p w:rsidR="00075568" w:rsidRDefault="00075568">
            <w:pPr>
              <w:pStyle w:val="ConsPlusNormal"/>
              <w:jc w:val="center"/>
            </w:pPr>
          </w:p>
        </w:tc>
        <w:tc>
          <w:tcPr>
            <w:tcW w:w="1320" w:type="dxa"/>
          </w:tcPr>
          <w:p w:rsidR="00075568" w:rsidRDefault="00075568">
            <w:pPr>
              <w:pStyle w:val="ConsPlusNormal"/>
              <w:jc w:val="center"/>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П1.2.2</w:t>
      </w:r>
    </w:p>
    <w:p w:rsidR="00075568" w:rsidRDefault="00075568">
      <w:pPr>
        <w:pStyle w:val="ConsPlusNormal"/>
        <w:ind w:firstLine="540"/>
        <w:jc w:val="both"/>
      </w:pPr>
    </w:p>
    <w:p w:rsidR="00075568" w:rsidRDefault="00075568">
      <w:pPr>
        <w:pStyle w:val="ConsPlusNormal"/>
        <w:jc w:val="center"/>
      </w:pPr>
      <w:bookmarkStart w:id="52" w:name="P1311"/>
      <w:bookmarkEnd w:id="52"/>
      <w:r>
        <w:t>Расчет полезного отпуска электрической энергии по ЭСО</w:t>
      </w:r>
    </w:p>
    <w:p w:rsidR="00075568" w:rsidRDefault="00075568">
      <w:pPr>
        <w:pStyle w:val="ConsPlusNormal"/>
        <w:ind w:firstLine="540"/>
        <w:jc w:val="both"/>
      </w:pPr>
    </w:p>
    <w:p w:rsidR="00075568" w:rsidRDefault="00075568">
      <w:pPr>
        <w:pStyle w:val="ConsPlusNormal"/>
        <w:jc w:val="right"/>
      </w:pPr>
      <w:r>
        <w:t>млн. кВт.ч</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13"/>
        <w:gridCol w:w="1134"/>
        <w:gridCol w:w="1320"/>
      </w:tblGrid>
      <w:tr w:rsidR="00075568">
        <w:tc>
          <w:tcPr>
            <w:tcW w:w="794" w:type="dxa"/>
          </w:tcPr>
          <w:p w:rsidR="00075568" w:rsidRDefault="00075568">
            <w:pPr>
              <w:pStyle w:val="ConsPlusNormal"/>
              <w:jc w:val="center"/>
            </w:pPr>
            <w:r>
              <w:t>N п/п</w:t>
            </w:r>
          </w:p>
        </w:tc>
        <w:tc>
          <w:tcPr>
            <w:tcW w:w="5613" w:type="dxa"/>
          </w:tcPr>
          <w:p w:rsidR="00075568" w:rsidRDefault="00075568">
            <w:pPr>
              <w:pStyle w:val="ConsPlusNormal"/>
              <w:jc w:val="center"/>
            </w:pPr>
            <w:r>
              <w:t>Показатели</w:t>
            </w:r>
          </w:p>
        </w:tc>
        <w:tc>
          <w:tcPr>
            <w:tcW w:w="1134"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794" w:type="dxa"/>
          </w:tcPr>
          <w:p w:rsidR="00075568" w:rsidRDefault="00075568">
            <w:pPr>
              <w:pStyle w:val="ConsPlusNormal"/>
              <w:jc w:val="center"/>
            </w:pPr>
            <w:r>
              <w:t>1</w:t>
            </w:r>
          </w:p>
        </w:tc>
        <w:tc>
          <w:tcPr>
            <w:tcW w:w="5613" w:type="dxa"/>
          </w:tcPr>
          <w:p w:rsidR="00075568" w:rsidRDefault="00075568">
            <w:pPr>
              <w:pStyle w:val="ConsPlusNormal"/>
              <w:jc w:val="center"/>
            </w:pPr>
            <w:r>
              <w:t>2</w:t>
            </w:r>
          </w:p>
        </w:tc>
        <w:tc>
          <w:tcPr>
            <w:tcW w:w="1134"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794" w:type="dxa"/>
          </w:tcPr>
          <w:p w:rsidR="00075568" w:rsidRDefault="00075568">
            <w:pPr>
              <w:pStyle w:val="ConsPlusNormal"/>
              <w:jc w:val="center"/>
            </w:pPr>
            <w:r>
              <w:t>1.</w:t>
            </w:r>
          </w:p>
        </w:tc>
        <w:tc>
          <w:tcPr>
            <w:tcW w:w="5613" w:type="dxa"/>
          </w:tcPr>
          <w:p w:rsidR="00075568" w:rsidRDefault="00075568">
            <w:pPr>
              <w:pStyle w:val="ConsPlusNormal"/>
            </w:pPr>
            <w:r>
              <w:t>Полезный отпуск ПЭ (</w:t>
            </w:r>
            <w:hyperlink w:anchor="P1297" w:history="1">
              <w:r>
                <w:rPr>
                  <w:color w:val="0000FF"/>
                </w:rPr>
                <w:t>строка 7</w:t>
              </w:r>
            </w:hyperlink>
            <w:r>
              <w:t xml:space="preserve"> таблицы П1.2.1)</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2.</w:t>
            </w:r>
          </w:p>
        </w:tc>
        <w:tc>
          <w:tcPr>
            <w:tcW w:w="5613" w:type="dxa"/>
          </w:tcPr>
          <w:p w:rsidR="00075568" w:rsidRDefault="00075568">
            <w:pPr>
              <w:pStyle w:val="ConsPlusNormal"/>
            </w:pPr>
            <w:r>
              <w:t>Покупная электроэнергия</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2.1.</w:t>
            </w:r>
          </w:p>
        </w:tc>
        <w:tc>
          <w:tcPr>
            <w:tcW w:w="5613" w:type="dxa"/>
          </w:tcPr>
          <w:p w:rsidR="00075568" w:rsidRDefault="00075568">
            <w:pPr>
              <w:pStyle w:val="ConsPlusNormal"/>
            </w:pPr>
            <w:r>
              <w:t>с оптового рынка</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2.2.</w:t>
            </w:r>
          </w:p>
        </w:tc>
        <w:tc>
          <w:tcPr>
            <w:tcW w:w="5613" w:type="dxa"/>
          </w:tcPr>
          <w:p w:rsidR="00075568" w:rsidRDefault="00075568">
            <w:pPr>
              <w:pStyle w:val="ConsPlusNormal"/>
            </w:pPr>
            <w:r>
              <w:t>от блок-станций</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2.3.</w:t>
            </w:r>
          </w:p>
        </w:tc>
        <w:tc>
          <w:tcPr>
            <w:tcW w:w="5613" w:type="dxa"/>
          </w:tcPr>
          <w:p w:rsidR="00075568" w:rsidRDefault="00075568">
            <w:pPr>
              <w:pStyle w:val="ConsPlusNormal"/>
              <w:jc w:val="both"/>
            </w:pPr>
            <w:r>
              <w:t xml:space="preserve">от других поставщиков (за вычетом </w:t>
            </w:r>
            <w:hyperlink w:anchor="P1248" w:history="1">
              <w:r>
                <w:rPr>
                  <w:color w:val="0000FF"/>
                </w:rPr>
                <w:t>строки 2</w:t>
              </w:r>
            </w:hyperlink>
            <w:r>
              <w:t xml:space="preserve"> таблицы П1.2.1)</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3.</w:t>
            </w:r>
          </w:p>
        </w:tc>
        <w:tc>
          <w:tcPr>
            <w:tcW w:w="5613" w:type="dxa"/>
          </w:tcPr>
          <w:p w:rsidR="00075568" w:rsidRDefault="00075568">
            <w:pPr>
              <w:pStyle w:val="ConsPlusNormal"/>
            </w:pPr>
            <w:r>
              <w:t>Потери электроэнергии в сетях</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p>
        </w:tc>
        <w:tc>
          <w:tcPr>
            <w:tcW w:w="5613" w:type="dxa"/>
          </w:tcPr>
          <w:p w:rsidR="00075568" w:rsidRDefault="00075568">
            <w:pPr>
              <w:pStyle w:val="ConsPlusNormal"/>
            </w:pPr>
            <w:r>
              <w:t>то же в % к отпуску в сеть</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4.</w:t>
            </w:r>
          </w:p>
        </w:tc>
        <w:tc>
          <w:tcPr>
            <w:tcW w:w="5613" w:type="dxa"/>
          </w:tcPr>
          <w:p w:rsidR="00075568" w:rsidRDefault="00075568">
            <w:pPr>
              <w:pStyle w:val="ConsPlusNormal"/>
              <w:jc w:val="both"/>
            </w:pPr>
            <w:r>
              <w:t>Расход электроэнергии на производственные и хозяйственные нужды</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p>
        </w:tc>
        <w:tc>
          <w:tcPr>
            <w:tcW w:w="5613" w:type="dxa"/>
          </w:tcPr>
          <w:p w:rsidR="00075568" w:rsidRDefault="00075568">
            <w:pPr>
              <w:pStyle w:val="ConsPlusNormal"/>
            </w:pPr>
            <w:r>
              <w:t>в том числе:</w:t>
            </w:r>
          </w:p>
          <w:p w:rsidR="00075568" w:rsidRDefault="00075568">
            <w:pPr>
              <w:pStyle w:val="ConsPlusNormal"/>
            </w:pPr>
            <w:r>
              <w:t>для закачки воды ГАЭС</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p>
        </w:tc>
        <w:tc>
          <w:tcPr>
            <w:tcW w:w="5613" w:type="dxa"/>
          </w:tcPr>
          <w:p w:rsidR="00075568" w:rsidRDefault="00075568">
            <w:pPr>
              <w:pStyle w:val="ConsPlusNormal"/>
            </w:pPr>
            <w:r>
              <w:t>для электробойлерных</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p>
        </w:tc>
        <w:tc>
          <w:tcPr>
            <w:tcW w:w="5613" w:type="dxa"/>
          </w:tcPr>
          <w:p w:rsidR="00075568" w:rsidRDefault="00075568">
            <w:pPr>
              <w:pStyle w:val="ConsPlusNormal"/>
            </w:pPr>
            <w:r>
              <w:t>для котельных</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5.</w:t>
            </w:r>
          </w:p>
        </w:tc>
        <w:tc>
          <w:tcPr>
            <w:tcW w:w="5613" w:type="dxa"/>
          </w:tcPr>
          <w:p w:rsidR="00075568" w:rsidRDefault="00075568">
            <w:pPr>
              <w:pStyle w:val="ConsPlusNormal"/>
            </w:pPr>
            <w:r>
              <w:t>Полезный отпуск электроэнергии ЭСО, всего</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p>
        </w:tc>
        <w:tc>
          <w:tcPr>
            <w:tcW w:w="5613" w:type="dxa"/>
          </w:tcPr>
          <w:p w:rsidR="00075568" w:rsidRDefault="00075568">
            <w:pPr>
              <w:pStyle w:val="ConsPlusNormal"/>
            </w:pPr>
            <w:r>
              <w:t>в том числе:</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5.1.</w:t>
            </w:r>
          </w:p>
        </w:tc>
        <w:tc>
          <w:tcPr>
            <w:tcW w:w="5613" w:type="dxa"/>
          </w:tcPr>
          <w:p w:rsidR="00075568" w:rsidRDefault="00075568">
            <w:pPr>
              <w:pStyle w:val="ConsPlusNormal"/>
            </w:pPr>
            <w:r>
              <w:t>Передача электроэнергии на оптовый рынок</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5.2.</w:t>
            </w:r>
          </w:p>
        </w:tc>
        <w:tc>
          <w:tcPr>
            <w:tcW w:w="5613" w:type="dxa"/>
          </w:tcPr>
          <w:p w:rsidR="00075568" w:rsidRDefault="00075568">
            <w:pPr>
              <w:pStyle w:val="ConsPlusNormal"/>
            </w:pPr>
            <w:r>
              <w:t>Отпуск электроэнергии по прямым договорам</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r w:rsidR="00075568">
        <w:tc>
          <w:tcPr>
            <w:tcW w:w="794" w:type="dxa"/>
          </w:tcPr>
          <w:p w:rsidR="00075568" w:rsidRDefault="00075568">
            <w:pPr>
              <w:pStyle w:val="ConsPlusNormal"/>
              <w:jc w:val="center"/>
            </w:pPr>
            <w:r>
              <w:t>5.3.</w:t>
            </w:r>
          </w:p>
        </w:tc>
        <w:tc>
          <w:tcPr>
            <w:tcW w:w="5613" w:type="dxa"/>
          </w:tcPr>
          <w:p w:rsidR="00075568" w:rsidRDefault="00075568">
            <w:pPr>
              <w:pStyle w:val="ConsPlusNormal"/>
            </w:pPr>
            <w:r>
              <w:t>Полезный отпуск электроэнергии в общую сеть</w:t>
            </w:r>
          </w:p>
        </w:tc>
        <w:tc>
          <w:tcPr>
            <w:tcW w:w="1134" w:type="dxa"/>
          </w:tcPr>
          <w:p w:rsidR="00075568" w:rsidRDefault="00075568">
            <w:pPr>
              <w:pStyle w:val="ConsPlusNormal"/>
              <w:jc w:val="center"/>
            </w:pPr>
          </w:p>
        </w:tc>
        <w:tc>
          <w:tcPr>
            <w:tcW w:w="1320" w:type="dxa"/>
          </w:tcPr>
          <w:p w:rsidR="00075568" w:rsidRDefault="00075568">
            <w:pPr>
              <w:pStyle w:val="ConsPlusNormal"/>
              <w:jc w:val="center"/>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П1.3</w:t>
      </w:r>
    </w:p>
    <w:p w:rsidR="00075568" w:rsidRDefault="00075568">
      <w:pPr>
        <w:pStyle w:val="ConsPlusNormal"/>
        <w:ind w:firstLine="540"/>
        <w:jc w:val="both"/>
      </w:pPr>
    </w:p>
    <w:p w:rsidR="00075568" w:rsidRDefault="00075568">
      <w:pPr>
        <w:pStyle w:val="ConsPlusNormal"/>
        <w:jc w:val="center"/>
      </w:pPr>
      <w:bookmarkStart w:id="53" w:name="P1392"/>
      <w:bookmarkEnd w:id="53"/>
      <w:r>
        <w:t>Расчет технологического расхода электрической энергии</w:t>
      </w:r>
    </w:p>
    <w:p w:rsidR="00075568" w:rsidRDefault="00075568">
      <w:pPr>
        <w:pStyle w:val="ConsPlusNormal"/>
        <w:jc w:val="center"/>
      </w:pPr>
      <w:r>
        <w:t>(потерь) в электрических сетях ЭСО (региональных</w:t>
      </w:r>
    </w:p>
    <w:p w:rsidR="00075568" w:rsidRDefault="00075568">
      <w:pPr>
        <w:pStyle w:val="ConsPlusNormal"/>
        <w:jc w:val="center"/>
      </w:pPr>
      <w:r>
        <w:t>электрических сетях)</w:t>
      </w:r>
    </w:p>
    <w:p w:rsidR="00075568" w:rsidRDefault="00075568">
      <w:pPr>
        <w:pStyle w:val="ConsPlusNormal"/>
      </w:pPr>
    </w:p>
    <w:p w:rsidR="00075568" w:rsidRDefault="00075568">
      <w:pPr>
        <w:sectPr w:rsidR="00075568" w:rsidSect="00D222F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290"/>
        <w:gridCol w:w="1474"/>
        <w:gridCol w:w="510"/>
        <w:gridCol w:w="660"/>
        <w:gridCol w:w="737"/>
        <w:gridCol w:w="510"/>
        <w:gridCol w:w="737"/>
        <w:gridCol w:w="510"/>
        <w:gridCol w:w="660"/>
        <w:gridCol w:w="737"/>
        <w:gridCol w:w="495"/>
        <w:gridCol w:w="794"/>
      </w:tblGrid>
      <w:tr w:rsidR="00075568">
        <w:tc>
          <w:tcPr>
            <w:tcW w:w="794" w:type="dxa"/>
            <w:vMerge w:val="restart"/>
          </w:tcPr>
          <w:p w:rsidR="00075568" w:rsidRDefault="00075568">
            <w:pPr>
              <w:pStyle w:val="ConsPlusNormal"/>
              <w:jc w:val="center"/>
            </w:pPr>
            <w:r>
              <w:lastRenderedPageBreak/>
              <w:t>N п/п</w:t>
            </w:r>
          </w:p>
        </w:tc>
        <w:tc>
          <w:tcPr>
            <w:tcW w:w="4290" w:type="dxa"/>
            <w:vMerge w:val="restart"/>
          </w:tcPr>
          <w:p w:rsidR="00075568" w:rsidRDefault="00075568">
            <w:pPr>
              <w:pStyle w:val="ConsPlusNormal"/>
              <w:jc w:val="center"/>
            </w:pPr>
            <w:r>
              <w:t>Показатели</w:t>
            </w:r>
          </w:p>
        </w:tc>
        <w:tc>
          <w:tcPr>
            <w:tcW w:w="1474" w:type="dxa"/>
            <w:vMerge w:val="restart"/>
          </w:tcPr>
          <w:p w:rsidR="00075568" w:rsidRDefault="00075568">
            <w:pPr>
              <w:pStyle w:val="ConsPlusNormal"/>
              <w:jc w:val="center"/>
            </w:pPr>
            <w:r>
              <w:t>Ед. изм.</w:t>
            </w:r>
          </w:p>
        </w:tc>
        <w:tc>
          <w:tcPr>
            <w:tcW w:w="3154" w:type="dxa"/>
            <w:gridSpan w:val="5"/>
          </w:tcPr>
          <w:p w:rsidR="00075568" w:rsidRDefault="00075568">
            <w:pPr>
              <w:pStyle w:val="ConsPlusNormal"/>
              <w:jc w:val="center"/>
            </w:pPr>
            <w:r>
              <w:t>Базовый период</w:t>
            </w:r>
          </w:p>
        </w:tc>
        <w:tc>
          <w:tcPr>
            <w:tcW w:w="3196" w:type="dxa"/>
            <w:gridSpan w:val="5"/>
          </w:tcPr>
          <w:p w:rsidR="00075568" w:rsidRDefault="00075568">
            <w:pPr>
              <w:pStyle w:val="ConsPlusNormal"/>
              <w:jc w:val="center"/>
            </w:pPr>
            <w:r>
              <w:t>Период регулирования</w:t>
            </w:r>
          </w:p>
        </w:tc>
      </w:tr>
      <w:tr w:rsidR="00075568">
        <w:tc>
          <w:tcPr>
            <w:tcW w:w="794" w:type="dxa"/>
            <w:vMerge/>
          </w:tcPr>
          <w:p w:rsidR="00075568" w:rsidRDefault="00075568"/>
        </w:tc>
        <w:tc>
          <w:tcPr>
            <w:tcW w:w="4290" w:type="dxa"/>
            <w:vMerge/>
          </w:tcPr>
          <w:p w:rsidR="00075568" w:rsidRDefault="00075568"/>
        </w:tc>
        <w:tc>
          <w:tcPr>
            <w:tcW w:w="1474" w:type="dxa"/>
            <w:vMerge/>
          </w:tcPr>
          <w:p w:rsidR="00075568" w:rsidRDefault="00075568"/>
        </w:tc>
        <w:tc>
          <w:tcPr>
            <w:tcW w:w="51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510"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51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495" w:type="dxa"/>
          </w:tcPr>
          <w:p w:rsidR="00075568" w:rsidRDefault="00075568">
            <w:pPr>
              <w:pStyle w:val="ConsPlusNormal"/>
              <w:jc w:val="center"/>
            </w:pPr>
            <w:r>
              <w:t>НН</w:t>
            </w:r>
          </w:p>
        </w:tc>
        <w:tc>
          <w:tcPr>
            <w:tcW w:w="794" w:type="dxa"/>
          </w:tcPr>
          <w:p w:rsidR="00075568" w:rsidRDefault="00075568">
            <w:pPr>
              <w:pStyle w:val="ConsPlusNormal"/>
              <w:jc w:val="center"/>
            </w:pPr>
            <w:r>
              <w:t>Всего</w:t>
            </w:r>
          </w:p>
        </w:tc>
      </w:tr>
      <w:tr w:rsidR="00075568">
        <w:tc>
          <w:tcPr>
            <w:tcW w:w="794" w:type="dxa"/>
          </w:tcPr>
          <w:p w:rsidR="00075568" w:rsidRDefault="00075568">
            <w:pPr>
              <w:pStyle w:val="ConsPlusNormal"/>
              <w:jc w:val="center"/>
            </w:pPr>
            <w:r>
              <w:t>1</w:t>
            </w:r>
          </w:p>
        </w:tc>
        <w:tc>
          <w:tcPr>
            <w:tcW w:w="4290"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510" w:type="dxa"/>
          </w:tcPr>
          <w:p w:rsidR="00075568" w:rsidRDefault="00075568">
            <w:pPr>
              <w:pStyle w:val="ConsPlusNormal"/>
              <w:jc w:val="center"/>
            </w:pPr>
            <w:r>
              <w:t>4</w:t>
            </w:r>
          </w:p>
        </w:tc>
        <w:tc>
          <w:tcPr>
            <w:tcW w:w="660" w:type="dxa"/>
          </w:tcPr>
          <w:p w:rsidR="00075568" w:rsidRDefault="00075568">
            <w:pPr>
              <w:pStyle w:val="ConsPlusNormal"/>
              <w:jc w:val="center"/>
            </w:pPr>
            <w:r>
              <w:t>5</w:t>
            </w:r>
          </w:p>
        </w:tc>
        <w:tc>
          <w:tcPr>
            <w:tcW w:w="737" w:type="dxa"/>
          </w:tcPr>
          <w:p w:rsidR="00075568" w:rsidRDefault="00075568">
            <w:pPr>
              <w:pStyle w:val="ConsPlusNormal"/>
              <w:jc w:val="center"/>
            </w:pPr>
            <w:r>
              <w:t>6</w:t>
            </w:r>
          </w:p>
        </w:tc>
        <w:tc>
          <w:tcPr>
            <w:tcW w:w="510" w:type="dxa"/>
          </w:tcPr>
          <w:p w:rsidR="00075568" w:rsidRDefault="00075568">
            <w:pPr>
              <w:pStyle w:val="ConsPlusNormal"/>
              <w:jc w:val="center"/>
            </w:pPr>
            <w:r>
              <w:t>7</w:t>
            </w:r>
          </w:p>
        </w:tc>
        <w:tc>
          <w:tcPr>
            <w:tcW w:w="737" w:type="dxa"/>
          </w:tcPr>
          <w:p w:rsidR="00075568" w:rsidRDefault="00075568">
            <w:pPr>
              <w:pStyle w:val="ConsPlusNormal"/>
              <w:jc w:val="center"/>
            </w:pPr>
            <w:r>
              <w:t>8</w:t>
            </w:r>
          </w:p>
        </w:tc>
        <w:tc>
          <w:tcPr>
            <w:tcW w:w="510" w:type="dxa"/>
          </w:tcPr>
          <w:p w:rsidR="00075568" w:rsidRDefault="00075568">
            <w:pPr>
              <w:pStyle w:val="ConsPlusNormal"/>
              <w:jc w:val="center"/>
            </w:pPr>
            <w:r>
              <w:t>9</w:t>
            </w:r>
          </w:p>
        </w:tc>
        <w:tc>
          <w:tcPr>
            <w:tcW w:w="660" w:type="dxa"/>
          </w:tcPr>
          <w:p w:rsidR="00075568" w:rsidRDefault="00075568">
            <w:pPr>
              <w:pStyle w:val="ConsPlusNormal"/>
              <w:jc w:val="center"/>
            </w:pPr>
            <w:r>
              <w:t>10</w:t>
            </w:r>
          </w:p>
        </w:tc>
        <w:tc>
          <w:tcPr>
            <w:tcW w:w="737" w:type="dxa"/>
          </w:tcPr>
          <w:p w:rsidR="00075568" w:rsidRDefault="00075568">
            <w:pPr>
              <w:pStyle w:val="ConsPlusNormal"/>
              <w:jc w:val="center"/>
            </w:pPr>
            <w:r>
              <w:t>11</w:t>
            </w:r>
          </w:p>
        </w:tc>
        <w:tc>
          <w:tcPr>
            <w:tcW w:w="495" w:type="dxa"/>
          </w:tcPr>
          <w:p w:rsidR="00075568" w:rsidRDefault="00075568">
            <w:pPr>
              <w:pStyle w:val="ConsPlusNormal"/>
              <w:jc w:val="center"/>
            </w:pPr>
            <w:r>
              <w:t>12</w:t>
            </w:r>
          </w:p>
        </w:tc>
        <w:tc>
          <w:tcPr>
            <w:tcW w:w="794" w:type="dxa"/>
          </w:tcPr>
          <w:p w:rsidR="00075568" w:rsidRDefault="00075568">
            <w:pPr>
              <w:pStyle w:val="ConsPlusNormal"/>
              <w:jc w:val="center"/>
            </w:pPr>
            <w:r>
              <w:t>13</w:t>
            </w:r>
          </w:p>
        </w:tc>
      </w:tr>
      <w:tr w:rsidR="00075568">
        <w:tc>
          <w:tcPr>
            <w:tcW w:w="794" w:type="dxa"/>
          </w:tcPr>
          <w:p w:rsidR="00075568" w:rsidRDefault="00075568">
            <w:pPr>
              <w:pStyle w:val="ConsPlusNormal"/>
            </w:pPr>
            <w:r>
              <w:t>1.</w:t>
            </w:r>
          </w:p>
        </w:tc>
        <w:tc>
          <w:tcPr>
            <w:tcW w:w="4290" w:type="dxa"/>
          </w:tcPr>
          <w:p w:rsidR="00075568" w:rsidRDefault="00075568">
            <w:pPr>
              <w:pStyle w:val="ConsPlusNormal"/>
            </w:pPr>
            <w:r>
              <w:t>Технические потери</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1.1.</w:t>
            </w:r>
          </w:p>
        </w:tc>
        <w:tc>
          <w:tcPr>
            <w:tcW w:w="4290" w:type="dxa"/>
          </w:tcPr>
          <w:p w:rsidR="00075568" w:rsidRDefault="00075568">
            <w:pPr>
              <w:pStyle w:val="ConsPlusNormal"/>
              <w:jc w:val="both"/>
            </w:pPr>
            <w:r>
              <w:t>Потери холостого хода в трансформаторах (</w:t>
            </w:r>
            <w:hyperlink w:anchor="P1450" w:history="1">
              <w:r>
                <w:rPr>
                  <w:color w:val="0000FF"/>
                </w:rPr>
                <w:t>а</w:t>
              </w:r>
            </w:hyperlink>
            <w:r>
              <w:t xml:space="preserve"> x </w:t>
            </w:r>
            <w:hyperlink w:anchor="P1463" w:history="1">
              <w:r>
                <w:rPr>
                  <w:color w:val="0000FF"/>
                </w:rPr>
                <w:t>б</w:t>
              </w:r>
            </w:hyperlink>
            <w:r>
              <w:t xml:space="preserve"> x </w:t>
            </w:r>
            <w:hyperlink w:anchor="P1463" w:history="1">
              <w:r>
                <w:rPr>
                  <w:color w:val="0000FF"/>
                </w:rPr>
                <w:t>в</w:t>
              </w:r>
            </w:hyperlink>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4" w:name="P1450"/>
            <w:bookmarkEnd w:id="54"/>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кВт/МВА</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5" w:name="P1463"/>
            <w:bookmarkEnd w:id="55"/>
            <w:r>
              <w:t>б</w:t>
            </w:r>
          </w:p>
        </w:tc>
        <w:tc>
          <w:tcPr>
            <w:tcW w:w="4290" w:type="dxa"/>
          </w:tcPr>
          <w:p w:rsidR="00075568" w:rsidRDefault="00075568">
            <w:pPr>
              <w:pStyle w:val="ConsPlusNormal"/>
              <w:jc w:val="both"/>
            </w:pPr>
            <w:r>
              <w:t>Суммарная мощность трансформаторов</w:t>
            </w:r>
          </w:p>
        </w:tc>
        <w:tc>
          <w:tcPr>
            <w:tcW w:w="1474" w:type="dxa"/>
          </w:tcPr>
          <w:p w:rsidR="00075568" w:rsidRDefault="00075568">
            <w:pPr>
              <w:pStyle w:val="ConsPlusNormal"/>
              <w:jc w:val="center"/>
            </w:pPr>
            <w:r>
              <w:t>МВА</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в</w:t>
            </w:r>
          </w:p>
        </w:tc>
        <w:tc>
          <w:tcPr>
            <w:tcW w:w="4290" w:type="dxa"/>
          </w:tcPr>
          <w:p w:rsidR="00075568" w:rsidRDefault="00075568">
            <w:pPr>
              <w:pStyle w:val="ConsPlusNormal"/>
            </w:pPr>
            <w:r>
              <w:t>Продолжительность периода</w:t>
            </w:r>
          </w:p>
        </w:tc>
        <w:tc>
          <w:tcPr>
            <w:tcW w:w="1474" w:type="dxa"/>
          </w:tcPr>
          <w:p w:rsidR="00075568" w:rsidRDefault="00075568">
            <w:pPr>
              <w:pStyle w:val="ConsPlusNormal"/>
              <w:jc w:val="center"/>
            </w:pPr>
            <w:r>
              <w:t>час</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1.2.</w:t>
            </w:r>
          </w:p>
        </w:tc>
        <w:tc>
          <w:tcPr>
            <w:tcW w:w="4290" w:type="dxa"/>
          </w:tcPr>
          <w:p w:rsidR="00075568" w:rsidRDefault="00075568">
            <w:pPr>
              <w:pStyle w:val="ConsPlusNormal"/>
            </w:pPr>
            <w:r>
              <w:t>Потери в БСК и СТК (</w:t>
            </w:r>
            <w:hyperlink w:anchor="P1502" w:history="1">
              <w:r>
                <w:rPr>
                  <w:color w:val="0000FF"/>
                </w:rPr>
                <w:t>а</w:t>
              </w:r>
            </w:hyperlink>
            <w:r>
              <w:t xml:space="preserve"> x </w:t>
            </w:r>
            <w:hyperlink w:anchor="P1502" w:history="1">
              <w:r>
                <w:rPr>
                  <w:color w:val="0000FF"/>
                </w:rPr>
                <w:t>б</w:t>
              </w:r>
            </w:hyperlink>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6" w:name="P1502"/>
            <w:bookmarkEnd w:id="56"/>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тыс. кВт.ч в год/шт.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б</w:t>
            </w:r>
          </w:p>
        </w:tc>
        <w:tc>
          <w:tcPr>
            <w:tcW w:w="4290" w:type="dxa"/>
          </w:tcPr>
          <w:p w:rsidR="00075568" w:rsidRDefault="00075568">
            <w:pPr>
              <w:pStyle w:val="ConsPlusNormal"/>
            </w:pPr>
            <w:r>
              <w:t>Количество</w:t>
            </w:r>
          </w:p>
        </w:tc>
        <w:tc>
          <w:tcPr>
            <w:tcW w:w="1474" w:type="dxa"/>
          </w:tcPr>
          <w:p w:rsidR="00075568" w:rsidRDefault="00075568">
            <w:pPr>
              <w:pStyle w:val="ConsPlusNormal"/>
              <w:jc w:val="center"/>
            </w:pPr>
            <w:r>
              <w:t>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1.3.</w:t>
            </w:r>
          </w:p>
        </w:tc>
        <w:tc>
          <w:tcPr>
            <w:tcW w:w="4290" w:type="dxa"/>
          </w:tcPr>
          <w:p w:rsidR="00075568" w:rsidRDefault="00075568">
            <w:pPr>
              <w:pStyle w:val="ConsPlusNormal"/>
              <w:jc w:val="both"/>
            </w:pPr>
            <w:r>
              <w:t>Потери в шунтирующих реакторах (</w:t>
            </w:r>
            <w:hyperlink w:anchor="P1541" w:history="1">
              <w:r>
                <w:rPr>
                  <w:color w:val="0000FF"/>
                </w:rPr>
                <w:t>а</w:t>
              </w:r>
            </w:hyperlink>
            <w:r>
              <w:t xml:space="preserve"> x </w:t>
            </w:r>
            <w:hyperlink w:anchor="P1541" w:history="1">
              <w:r>
                <w:rPr>
                  <w:color w:val="0000FF"/>
                </w:rPr>
                <w:t>б</w:t>
              </w:r>
            </w:hyperlink>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7" w:name="P1541"/>
            <w:bookmarkEnd w:id="57"/>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тыс. кВт.ч в год/шт.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б</w:t>
            </w:r>
          </w:p>
        </w:tc>
        <w:tc>
          <w:tcPr>
            <w:tcW w:w="4290" w:type="dxa"/>
          </w:tcPr>
          <w:p w:rsidR="00075568" w:rsidRDefault="00075568">
            <w:pPr>
              <w:pStyle w:val="ConsPlusNormal"/>
            </w:pPr>
            <w:r>
              <w:t>Количество</w:t>
            </w:r>
          </w:p>
        </w:tc>
        <w:tc>
          <w:tcPr>
            <w:tcW w:w="1474" w:type="dxa"/>
          </w:tcPr>
          <w:p w:rsidR="00075568" w:rsidRDefault="00075568">
            <w:pPr>
              <w:pStyle w:val="ConsPlusNormal"/>
              <w:jc w:val="center"/>
            </w:pPr>
            <w:r>
              <w:t>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1.4.</w:t>
            </w:r>
          </w:p>
        </w:tc>
        <w:tc>
          <w:tcPr>
            <w:tcW w:w="4290" w:type="dxa"/>
          </w:tcPr>
          <w:p w:rsidR="00075568" w:rsidRDefault="00075568">
            <w:pPr>
              <w:pStyle w:val="ConsPlusNormal"/>
              <w:jc w:val="both"/>
            </w:pPr>
            <w:r>
              <w:t>Потери в синхронных компенсаторах (СК)</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1.4.1.</w:t>
            </w:r>
          </w:p>
        </w:tc>
        <w:tc>
          <w:tcPr>
            <w:tcW w:w="4290" w:type="dxa"/>
          </w:tcPr>
          <w:p w:rsidR="00075568" w:rsidRDefault="00075568">
            <w:pPr>
              <w:pStyle w:val="ConsPlusNormal"/>
              <w:jc w:val="both"/>
            </w:pPr>
            <w:r>
              <w:t>Потери в СК номинальной мощностью ____ Мвар (</w:t>
            </w:r>
            <w:hyperlink w:anchor="P1593" w:history="1">
              <w:r>
                <w:rPr>
                  <w:color w:val="0000FF"/>
                </w:rPr>
                <w:t>а</w:t>
              </w:r>
            </w:hyperlink>
            <w:r>
              <w:t xml:space="preserve"> x </w:t>
            </w:r>
            <w:hyperlink w:anchor="P1606" w:history="1">
              <w:r>
                <w:rPr>
                  <w:color w:val="0000FF"/>
                </w:rPr>
                <w:t>б</w:t>
              </w:r>
            </w:hyperlink>
            <w:r>
              <w:t>)</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8" w:name="P1593"/>
            <w:bookmarkEnd w:id="58"/>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 xml:space="preserve">тыс. кВт.ч в </w:t>
            </w:r>
            <w:r>
              <w:lastRenderedPageBreak/>
              <w:t>год/шт.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59" w:name="P1606"/>
            <w:bookmarkEnd w:id="59"/>
            <w:r>
              <w:lastRenderedPageBreak/>
              <w:t>б</w:t>
            </w:r>
          </w:p>
        </w:tc>
        <w:tc>
          <w:tcPr>
            <w:tcW w:w="4290" w:type="dxa"/>
          </w:tcPr>
          <w:p w:rsidR="00075568" w:rsidRDefault="00075568">
            <w:pPr>
              <w:pStyle w:val="ConsPlusNormal"/>
            </w:pPr>
            <w:r>
              <w:t>Количество</w:t>
            </w:r>
          </w:p>
        </w:tc>
        <w:tc>
          <w:tcPr>
            <w:tcW w:w="1474" w:type="dxa"/>
          </w:tcPr>
          <w:p w:rsidR="00075568" w:rsidRDefault="00075568">
            <w:pPr>
              <w:pStyle w:val="ConsPlusNormal"/>
              <w:jc w:val="center"/>
            </w:pPr>
            <w:r>
              <w:t>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1.4.2.</w:t>
            </w:r>
          </w:p>
        </w:tc>
        <w:tc>
          <w:tcPr>
            <w:tcW w:w="4290" w:type="dxa"/>
          </w:tcPr>
          <w:p w:rsidR="00075568" w:rsidRDefault="00075568">
            <w:pPr>
              <w:pStyle w:val="ConsPlusNormal"/>
              <w:jc w:val="both"/>
            </w:pPr>
            <w:r>
              <w:t>Потери в СК номинальной мощностью ____ Мвар (</w:t>
            </w:r>
            <w:hyperlink w:anchor="P1632" w:history="1">
              <w:r>
                <w:rPr>
                  <w:color w:val="0000FF"/>
                </w:rPr>
                <w:t>а</w:t>
              </w:r>
            </w:hyperlink>
            <w:r>
              <w:t xml:space="preserve"> x </w:t>
            </w:r>
            <w:hyperlink w:anchor="P1632" w:history="1">
              <w:r>
                <w:rPr>
                  <w:color w:val="0000FF"/>
                </w:rPr>
                <w:t>б</w:t>
              </w:r>
            </w:hyperlink>
            <w:r>
              <w:t>)</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0" w:name="P1632"/>
            <w:bookmarkEnd w:id="60"/>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тыс. кВт.ч в год/шт.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б</w:t>
            </w:r>
          </w:p>
        </w:tc>
        <w:tc>
          <w:tcPr>
            <w:tcW w:w="4290" w:type="dxa"/>
          </w:tcPr>
          <w:p w:rsidR="00075568" w:rsidRDefault="00075568">
            <w:pPr>
              <w:pStyle w:val="ConsPlusNormal"/>
            </w:pPr>
            <w:r>
              <w:t>Количество</w:t>
            </w:r>
          </w:p>
        </w:tc>
        <w:tc>
          <w:tcPr>
            <w:tcW w:w="1474" w:type="dxa"/>
          </w:tcPr>
          <w:p w:rsidR="00075568" w:rsidRDefault="00075568">
            <w:pPr>
              <w:pStyle w:val="ConsPlusNormal"/>
              <w:jc w:val="center"/>
            </w:pPr>
            <w:r>
              <w:t>шт.</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1.4.3.</w:t>
            </w:r>
          </w:p>
        </w:tc>
        <w:tc>
          <w:tcPr>
            <w:tcW w:w="4290" w:type="dxa"/>
          </w:tcPr>
          <w:p w:rsidR="00075568" w:rsidRDefault="00075568">
            <w:pPr>
              <w:pStyle w:val="ConsPlusNormal"/>
            </w:pPr>
            <w:r>
              <w:t>...</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1.5.</w:t>
            </w:r>
          </w:p>
        </w:tc>
        <w:tc>
          <w:tcPr>
            <w:tcW w:w="4290" w:type="dxa"/>
          </w:tcPr>
          <w:p w:rsidR="00075568" w:rsidRDefault="00075568">
            <w:pPr>
              <w:pStyle w:val="ConsPlusNormal"/>
              <w:jc w:val="both"/>
            </w:pPr>
            <w:r>
              <w:t>Потери электрической энергии на корону, всего</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1.5.1.</w:t>
            </w:r>
          </w:p>
        </w:tc>
        <w:tc>
          <w:tcPr>
            <w:tcW w:w="4290" w:type="dxa"/>
          </w:tcPr>
          <w:p w:rsidR="00075568" w:rsidRDefault="00075568">
            <w:pPr>
              <w:pStyle w:val="ConsPlusNormal"/>
              <w:jc w:val="both"/>
            </w:pPr>
            <w:r>
              <w:t>Потери на корону в линиях напряжением ___ кВ (</w:t>
            </w:r>
            <w:hyperlink w:anchor="P1697" w:history="1">
              <w:r>
                <w:rPr>
                  <w:color w:val="0000FF"/>
                </w:rPr>
                <w:t>а</w:t>
              </w:r>
            </w:hyperlink>
            <w:r>
              <w:t xml:space="preserve"> x </w:t>
            </w:r>
            <w:hyperlink w:anchor="P1697" w:history="1">
              <w:r>
                <w:rPr>
                  <w:color w:val="0000FF"/>
                </w:rPr>
                <w:t>б</w:t>
              </w:r>
            </w:hyperlink>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1" w:name="P1697"/>
            <w:bookmarkEnd w:id="61"/>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млн. кВт.ч в год/км</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б</w:t>
            </w:r>
          </w:p>
        </w:tc>
        <w:tc>
          <w:tcPr>
            <w:tcW w:w="4290" w:type="dxa"/>
          </w:tcPr>
          <w:p w:rsidR="00075568" w:rsidRDefault="00075568">
            <w:pPr>
              <w:pStyle w:val="ConsPlusNormal"/>
            </w:pPr>
            <w:r>
              <w:t>Протяженность линий</w:t>
            </w:r>
          </w:p>
        </w:tc>
        <w:tc>
          <w:tcPr>
            <w:tcW w:w="1474" w:type="dxa"/>
          </w:tcPr>
          <w:p w:rsidR="00075568" w:rsidRDefault="00075568">
            <w:pPr>
              <w:pStyle w:val="ConsPlusNormal"/>
              <w:jc w:val="center"/>
            </w:pPr>
            <w:r>
              <w:t>км</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1.5.2.</w:t>
            </w:r>
          </w:p>
        </w:tc>
        <w:tc>
          <w:tcPr>
            <w:tcW w:w="4290" w:type="dxa"/>
          </w:tcPr>
          <w:p w:rsidR="00075568" w:rsidRDefault="00075568">
            <w:pPr>
              <w:pStyle w:val="ConsPlusNormal"/>
            </w:pPr>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1.6.</w:t>
            </w:r>
          </w:p>
        </w:tc>
        <w:tc>
          <w:tcPr>
            <w:tcW w:w="4290" w:type="dxa"/>
          </w:tcPr>
          <w:p w:rsidR="00075568" w:rsidRDefault="00075568">
            <w:pPr>
              <w:pStyle w:val="ConsPlusNormal"/>
              <w:jc w:val="both"/>
            </w:pPr>
            <w:r>
              <w:t>Нагрузочные потери, всего</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1.6.1.</w:t>
            </w:r>
          </w:p>
        </w:tc>
        <w:tc>
          <w:tcPr>
            <w:tcW w:w="4290" w:type="dxa"/>
          </w:tcPr>
          <w:p w:rsidR="00075568" w:rsidRDefault="00075568">
            <w:pPr>
              <w:pStyle w:val="ConsPlusNormal"/>
              <w:jc w:val="both"/>
            </w:pPr>
            <w:r>
              <w:t>Нагрузочные потери в сети ВН, СН1, СН11 (</w:t>
            </w:r>
            <w:hyperlink w:anchor="P1762" w:history="1">
              <w:r>
                <w:rPr>
                  <w:color w:val="0000FF"/>
                </w:rPr>
                <w:t>а</w:t>
              </w:r>
            </w:hyperlink>
            <w:r>
              <w:t xml:space="preserve"> x </w:t>
            </w:r>
            <w:hyperlink w:anchor="P1775" w:history="1">
              <w:r>
                <w:rPr>
                  <w:color w:val="0000FF"/>
                </w:rPr>
                <w:t>б</w:t>
              </w:r>
            </w:hyperlink>
            <w:r>
              <w:t xml:space="preserve"> x </w:t>
            </w:r>
            <w:hyperlink w:anchor="P1788" w:history="1">
              <w:r>
                <w:rPr>
                  <w:color w:val="0000FF"/>
                </w:rPr>
                <w:t>в</w:t>
              </w:r>
            </w:hyperlink>
            <w:r>
              <w:t>)</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2" w:name="P1762"/>
            <w:bookmarkEnd w:id="62"/>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3" w:name="P1775"/>
            <w:bookmarkEnd w:id="63"/>
            <w:r>
              <w:t>б</w:t>
            </w:r>
          </w:p>
        </w:tc>
        <w:tc>
          <w:tcPr>
            <w:tcW w:w="4290" w:type="dxa"/>
          </w:tcPr>
          <w:p w:rsidR="00075568" w:rsidRDefault="00075568">
            <w:pPr>
              <w:pStyle w:val="ConsPlusNormal"/>
            </w:pPr>
            <w:r>
              <w:t>Поправочный коэффициент</w:t>
            </w:r>
          </w:p>
        </w:tc>
        <w:tc>
          <w:tcPr>
            <w:tcW w:w="1474" w:type="dxa"/>
          </w:tcPr>
          <w:p w:rsidR="00075568" w:rsidRDefault="00075568">
            <w:pPr>
              <w:pStyle w:val="ConsPlusNormal"/>
              <w:jc w:val="center"/>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4" w:name="P1788"/>
            <w:bookmarkEnd w:id="64"/>
            <w:r>
              <w:t>в</w:t>
            </w:r>
          </w:p>
        </w:tc>
        <w:tc>
          <w:tcPr>
            <w:tcW w:w="4290" w:type="dxa"/>
          </w:tcPr>
          <w:p w:rsidR="00075568" w:rsidRDefault="00075568">
            <w:pPr>
              <w:pStyle w:val="ConsPlusNormal"/>
              <w:jc w:val="both"/>
            </w:pPr>
            <w:r>
              <w:t>Отпуск в сеть ВН, СН1 и СН11</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lastRenderedPageBreak/>
              <w:t>1.6.2.</w:t>
            </w:r>
          </w:p>
        </w:tc>
        <w:tc>
          <w:tcPr>
            <w:tcW w:w="4290" w:type="dxa"/>
          </w:tcPr>
          <w:p w:rsidR="00075568" w:rsidRDefault="00075568">
            <w:pPr>
              <w:pStyle w:val="ConsPlusNormal"/>
            </w:pPr>
            <w:r>
              <w:t>Нагрузочные потери в сети НН (</w:t>
            </w:r>
            <w:hyperlink w:anchor="P1814" w:history="1">
              <w:r>
                <w:rPr>
                  <w:color w:val="0000FF"/>
                </w:rPr>
                <w:t>а</w:t>
              </w:r>
            </w:hyperlink>
            <w:r>
              <w:t xml:space="preserve"> x </w:t>
            </w:r>
            <w:hyperlink w:anchor="P1814" w:history="1">
              <w:r>
                <w:rPr>
                  <w:color w:val="0000FF"/>
                </w:rPr>
                <w:t>б</w:t>
              </w:r>
            </w:hyperlink>
            <w:r>
              <w:t>)</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bookmarkStart w:id="65" w:name="P1814"/>
            <w:bookmarkEnd w:id="65"/>
            <w:r>
              <w:t>а</w:t>
            </w:r>
          </w:p>
        </w:tc>
        <w:tc>
          <w:tcPr>
            <w:tcW w:w="4290" w:type="dxa"/>
          </w:tcPr>
          <w:p w:rsidR="00075568" w:rsidRDefault="00075568">
            <w:pPr>
              <w:pStyle w:val="ConsPlusNormal"/>
            </w:pPr>
            <w:r>
              <w:t>Норматив потерь</w:t>
            </w:r>
          </w:p>
        </w:tc>
        <w:tc>
          <w:tcPr>
            <w:tcW w:w="1474" w:type="dxa"/>
          </w:tcPr>
          <w:p w:rsidR="00075568" w:rsidRDefault="00075568">
            <w:pPr>
              <w:pStyle w:val="ConsPlusNormal"/>
              <w:jc w:val="center"/>
            </w:pPr>
            <w:r>
              <w:t>тыс. кВт.ч в год/км</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б</w:t>
            </w:r>
          </w:p>
        </w:tc>
        <w:tc>
          <w:tcPr>
            <w:tcW w:w="4290" w:type="dxa"/>
          </w:tcPr>
          <w:p w:rsidR="00075568" w:rsidRDefault="00075568">
            <w:pPr>
              <w:pStyle w:val="ConsPlusNormal"/>
              <w:jc w:val="both"/>
            </w:pPr>
            <w:r>
              <w:t>Протяженность линий 0,4 кВ</w:t>
            </w:r>
          </w:p>
        </w:tc>
        <w:tc>
          <w:tcPr>
            <w:tcW w:w="1474" w:type="dxa"/>
          </w:tcPr>
          <w:p w:rsidR="00075568" w:rsidRDefault="00075568">
            <w:pPr>
              <w:pStyle w:val="ConsPlusNormal"/>
              <w:jc w:val="center"/>
            </w:pPr>
            <w:r>
              <w:t>км</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2.</w:t>
            </w:r>
          </w:p>
        </w:tc>
        <w:tc>
          <w:tcPr>
            <w:tcW w:w="4290" w:type="dxa"/>
          </w:tcPr>
          <w:p w:rsidR="00075568" w:rsidRDefault="00075568">
            <w:pPr>
              <w:pStyle w:val="ConsPlusNormal"/>
              <w:jc w:val="both"/>
            </w:pPr>
            <w:r>
              <w:t>Расход электроэнергии на собственные нужды подстанций</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3.</w:t>
            </w:r>
          </w:p>
        </w:tc>
        <w:tc>
          <w:tcPr>
            <w:tcW w:w="4290" w:type="dxa"/>
          </w:tcPr>
          <w:p w:rsidR="00075568" w:rsidRDefault="00075568">
            <w:pPr>
              <w:pStyle w:val="ConsPlusNormal"/>
              <w:jc w:val="both"/>
            </w:pPr>
            <w:r>
              <w:t>Потери, обусловленные погрешностями приборов учета</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r w:rsidR="00075568">
        <w:tc>
          <w:tcPr>
            <w:tcW w:w="794" w:type="dxa"/>
          </w:tcPr>
          <w:p w:rsidR="00075568" w:rsidRDefault="00075568">
            <w:pPr>
              <w:pStyle w:val="ConsPlusNormal"/>
            </w:pPr>
            <w:r>
              <w:t>4.</w:t>
            </w:r>
          </w:p>
        </w:tc>
        <w:tc>
          <w:tcPr>
            <w:tcW w:w="4290" w:type="dxa"/>
          </w:tcPr>
          <w:p w:rsidR="00075568" w:rsidRDefault="00075568">
            <w:pPr>
              <w:pStyle w:val="ConsPlusNormal"/>
            </w:pPr>
            <w:r>
              <w:t>Итого</w:t>
            </w:r>
          </w:p>
        </w:tc>
        <w:tc>
          <w:tcPr>
            <w:tcW w:w="1474" w:type="dxa"/>
          </w:tcPr>
          <w:p w:rsidR="00075568" w:rsidRDefault="00075568">
            <w:pPr>
              <w:pStyle w:val="ConsPlusNormal"/>
              <w:jc w:val="center"/>
            </w:pPr>
            <w:r>
              <w:t>млн. кВт.ч</w:t>
            </w: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60" w:type="dxa"/>
          </w:tcPr>
          <w:p w:rsidR="00075568" w:rsidRDefault="00075568">
            <w:pPr>
              <w:pStyle w:val="ConsPlusNormal"/>
              <w:jc w:val="both"/>
            </w:pPr>
          </w:p>
        </w:tc>
        <w:tc>
          <w:tcPr>
            <w:tcW w:w="737" w:type="dxa"/>
          </w:tcPr>
          <w:p w:rsidR="00075568" w:rsidRDefault="00075568">
            <w:pPr>
              <w:pStyle w:val="ConsPlusNormal"/>
              <w:jc w:val="both"/>
            </w:pPr>
          </w:p>
        </w:tc>
        <w:tc>
          <w:tcPr>
            <w:tcW w:w="495" w:type="dxa"/>
          </w:tcPr>
          <w:p w:rsidR="00075568" w:rsidRDefault="00075568">
            <w:pPr>
              <w:pStyle w:val="ConsPlusNormal"/>
              <w:jc w:val="both"/>
            </w:pPr>
          </w:p>
        </w:tc>
        <w:tc>
          <w:tcPr>
            <w:tcW w:w="794"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П1.4</w:t>
      </w:r>
    </w:p>
    <w:p w:rsidR="00075568" w:rsidRDefault="00075568">
      <w:pPr>
        <w:pStyle w:val="ConsPlusNormal"/>
        <w:ind w:firstLine="540"/>
        <w:jc w:val="both"/>
      </w:pPr>
    </w:p>
    <w:p w:rsidR="00075568" w:rsidRDefault="00075568">
      <w:pPr>
        <w:pStyle w:val="ConsPlusNormal"/>
        <w:jc w:val="center"/>
      </w:pPr>
      <w:bookmarkStart w:id="66" w:name="P1884"/>
      <w:bookmarkEnd w:id="66"/>
      <w:r>
        <w:t>Баланс электрической энергии по сетям ВН, СН1, СН11 и НН</w:t>
      </w:r>
    </w:p>
    <w:p w:rsidR="00075568" w:rsidRDefault="00075568">
      <w:pPr>
        <w:pStyle w:val="ConsPlusNormal"/>
        <w:ind w:firstLine="540"/>
        <w:jc w:val="both"/>
      </w:pPr>
    </w:p>
    <w:p w:rsidR="00075568" w:rsidRDefault="00075568">
      <w:pPr>
        <w:pStyle w:val="ConsPlusNormal"/>
        <w:jc w:val="right"/>
      </w:pPr>
      <w:r>
        <w:t>млн. кВт.ч</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90"/>
        <w:gridCol w:w="794"/>
        <w:gridCol w:w="660"/>
        <w:gridCol w:w="660"/>
        <w:gridCol w:w="825"/>
        <w:gridCol w:w="660"/>
        <w:gridCol w:w="794"/>
        <w:gridCol w:w="660"/>
        <w:gridCol w:w="660"/>
        <w:gridCol w:w="825"/>
        <w:gridCol w:w="660"/>
      </w:tblGrid>
      <w:tr w:rsidR="00075568">
        <w:tc>
          <w:tcPr>
            <w:tcW w:w="850" w:type="dxa"/>
            <w:vMerge w:val="restart"/>
          </w:tcPr>
          <w:p w:rsidR="00075568" w:rsidRDefault="00075568">
            <w:pPr>
              <w:pStyle w:val="ConsPlusNormal"/>
              <w:jc w:val="center"/>
            </w:pPr>
            <w:r>
              <w:t>N п/п</w:t>
            </w:r>
          </w:p>
        </w:tc>
        <w:tc>
          <w:tcPr>
            <w:tcW w:w="4290" w:type="dxa"/>
            <w:vMerge w:val="restart"/>
          </w:tcPr>
          <w:p w:rsidR="00075568" w:rsidRDefault="00075568">
            <w:pPr>
              <w:pStyle w:val="ConsPlusNormal"/>
              <w:jc w:val="center"/>
            </w:pPr>
            <w:r>
              <w:t>Показатели</w:t>
            </w:r>
          </w:p>
        </w:tc>
        <w:tc>
          <w:tcPr>
            <w:tcW w:w="3599" w:type="dxa"/>
            <w:gridSpan w:val="5"/>
          </w:tcPr>
          <w:p w:rsidR="00075568" w:rsidRDefault="00075568">
            <w:pPr>
              <w:pStyle w:val="ConsPlusNormal"/>
              <w:jc w:val="center"/>
            </w:pPr>
            <w:r>
              <w:t>Базовый период</w:t>
            </w:r>
          </w:p>
        </w:tc>
        <w:tc>
          <w:tcPr>
            <w:tcW w:w="3599" w:type="dxa"/>
            <w:gridSpan w:val="5"/>
          </w:tcPr>
          <w:p w:rsidR="00075568" w:rsidRDefault="00075568">
            <w:pPr>
              <w:pStyle w:val="ConsPlusNormal"/>
              <w:jc w:val="center"/>
            </w:pPr>
            <w:r>
              <w:t>Период регулирования</w:t>
            </w:r>
          </w:p>
        </w:tc>
      </w:tr>
      <w:tr w:rsidR="00075568">
        <w:tc>
          <w:tcPr>
            <w:tcW w:w="850" w:type="dxa"/>
            <w:vMerge/>
          </w:tcPr>
          <w:p w:rsidR="00075568" w:rsidRDefault="00075568"/>
        </w:tc>
        <w:tc>
          <w:tcPr>
            <w:tcW w:w="4290" w:type="dxa"/>
            <w:vMerge/>
          </w:tcPr>
          <w:p w:rsidR="00075568" w:rsidRDefault="00075568"/>
        </w:tc>
        <w:tc>
          <w:tcPr>
            <w:tcW w:w="794" w:type="dxa"/>
          </w:tcPr>
          <w:p w:rsidR="00075568" w:rsidRDefault="00075568">
            <w:pPr>
              <w:pStyle w:val="ConsPlusNormal"/>
              <w:jc w:val="center"/>
            </w:pPr>
            <w:r>
              <w:t>Всего</w:t>
            </w:r>
          </w:p>
        </w:tc>
        <w:tc>
          <w:tcPr>
            <w:tcW w:w="66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660" w:type="dxa"/>
          </w:tcPr>
          <w:p w:rsidR="00075568" w:rsidRDefault="00075568">
            <w:pPr>
              <w:pStyle w:val="ConsPlusNormal"/>
              <w:jc w:val="center"/>
            </w:pPr>
            <w:r>
              <w:t>НН</w:t>
            </w:r>
          </w:p>
        </w:tc>
        <w:tc>
          <w:tcPr>
            <w:tcW w:w="794" w:type="dxa"/>
          </w:tcPr>
          <w:p w:rsidR="00075568" w:rsidRDefault="00075568">
            <w:pPr>
              <w:pStyle w:val="ConsPlusNormal"/>
              <w:jc w:val="center"/>
            </w:pPr>
            <w:r>
              <w:t>Всего</w:t>
            </w:r>
          </w:p>
        </w:tc>
        <w:tc>
          <w:tcPr>
            <w:tcW w:w="66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660" w:type="dxa"/>
          </w:tcPr>
          <w:p w:rsidR="00075568" w:rsidRDefault="00075568">
            <w:pPr>
              <w:pStyle w:val="ConsPlusNormal"/>
              <w:jc w:val="center"/>
            </w:pPr>
            <w:r>
              <w:t>НН</w:t>
            </w:r>
          </w:p>
        </w:tc>
      </w:tr>
      <w:tr w:rsidR="00075568">
        <w:tc>
          <w:tcPr>
            <w:tcW w:w="850" w:type="dxa"/>
          </w:tcPr>
          <w:p w:rsidR="00075568" w:rsidRDefault="00075568">
            <w:pPr>
              <w:pStyle w:val="ConsPlusNormal"/>
              <w:jc w:val="center"/>
            </w:pPr>
            <w:r>
              <w:t>1</w:t>
            </w:r>
          </w:p>
        </w:tc>
        <w:tc>
          <w:tcPr>
            <w:tcW w:w="4290" w:type="dxa"/>
          </w:tcPr>
          <w:p w:rsidR="00075568" w:rsidRDefault="00075568">
            <w:pPr>
              <w:pStyle w:val="ConsPlusNormal"/>
              <w:jc w:val="center"/>
            </w:pPr>
            <w:r>
              <w:t>2</w:t>
            </w:r>
          </w:p>
        </w:tc>
        <w:tc>
          <w:tcPr>
            <w:tcW w:w="794" w:type="dxa"/>
          </w:tcPr>
          <w:p w:rsidR="00075568" w:rsidRDefault="00075568">
            <w:pPr>
              <w:pStyle w:val="ConsPlusNormal"/>
              <w:jc w:val="center"/>
            </w:pPr>
            <w:r>
              <w:t>3</w:t>
            </w:r>
          </w:p>
        </w:tc>
        <w:tc>
          <w:tcPr>
            <w:tcW w:w="660" w:type="dxa"/>
          </w:tcPr>
          <w:p w:rsidR="00075568" w:rsidRDefault="00075568">
            <w:pPr>
              <w:pStyle w:val="ConsPlusNormal"/>
              <w:jc w:val="center"/>
            </w:pPr>
            <w:r>
              <w:t>4</w:t>
            </w:r>
          </w:p>
        </w:tc>
        <w:tc>
          <w:tcPr>
            <w:tcW w:w="660" w:type="dxa"/>
          </w:tcPr>
          <w:p w:rsidR="00075568" w:rsidRDefault="00075568">
            <w:pPr>
              <w:pStyle w:val="ConsPlusNormal"/>
              <w:jc w:val="center"/>
            </w:pPr>
            <w:r>
              <w:t>5</w:t>
            </w:r>
          </w:p>
        </w:tc>
        <w:tc>
          <w:tcPr>
            <w:tcW w:w="825" w:type="dxa"/>
          </w:tcPr>
          <w:p w:rsidR="00075568" w:rsidRDefault="00075568">
            <w:pPr>
              <w:pStyle w:val="ConsPlusNormal"/>
              <w:jc w:val="center"/>
            </w:pPr>
            <w:r>
              <w:t>6</w:t>
            </w:r>
          </w:p>
        </w:tc>
        <w:tc>
          <w:tcPr>
            <w:tcW w:w="660" w:type="dxa"/>
          </w:tcPr>
          <w:p w:rsidR="00075568" w:rsidRDefault="00075568">
            <w:pPr>
              <w:pStyle w:val="ConsPlusNormal"/>
              <w:jc w:val="center"/>
            </w:pPr>
            <w:r>
              <w:t>7</w:t>
            </w:r>
          </w:p>
        </w:tc>
        <w:tc>
          <w:tcPr>
            <w:tcW w:w="794" w:type="dxa"/>
          </w:tcPr>
          <w:p w:rsidR="00075568" w:rsidRDefault="00075568">
            <w:pPr>
              <w:pStyle w:val="ConsPlusNormal"/>
              <w:jc w:val="center"/>
            </w:pPr>
            <w:r>
              <w:t>8</w:t>
            </w:r>
          </w:p>
        </w:tc>
        <w:tc>
          <w:tcPr>
            <w:tcW w:w="660" w:type="dxa"/>
          </w:tcPr>
          <w:p w:rsidR="00075568" w:rsidRDefault="00075568">
            <w:pPr>
              <w:pStyle w:val="ConsPlusNormal"/>
              <w:jc w:val="center"/>
            </w:pPr>
            <w:r>
              <w:t>9</w:t>
            </w:r>
          </w:p>
        </w:tc>
        <w:tc>
          <w:tcPr>
            <w:tcW w:w="660" w:type="dxa"/>
          </w:tcPr>
          <w:p w:rsidR="00075568" w:rsidRDefault="00075568">
            <w:pPr>
              <w:pStyle w:val="ConsPlusNormal"/>
              <w:jc w:val="center"/>
            </w:pPr>
            <w:r>
              <w:t>10</w:t>
            </w:r>
          </w:p>
        </w:tc>
        <w:tc>
          <w:tcPr>
            <w:tcW w:w="825" w:type="dxa"/>
          </w:tcPr>
          <w:p w:rsidR="00075568" w:rsidRDefault="00075568">
            <w:pPr>
              <w:pStyle w:val="ConsPlusNormal"/>
              <w:jc w:val="center"/>
            </w:pPr>
            <w:r>
              <w:t>11</w:t>
            </w:r>
          </w:p>
        </w:tc>
        <w:tc>
          <w:tcPr>
            <w:tcW w:w="660" w:type="dxa"/>
          </w:tcPr>
          <w:p w:rsidR="00075568" w:rsidRDefault="00075568">
            <w:pPr>
              <w:pStyle w:val="ConsPlusNormal"/>
              <w:jc w:val="center"/>
            </w:pPr>
            <w:r>
              <w:t>12</w:t>
            </w:r>
          </w:p>
        </w:tc>
      </w:tr>
      <w:tr w:rsidR="00075568">
        <w:tc>
          <w:tcPr>
            <w:tcW w:w="850" w:type="dxa"/>
          </w:tcPr>
          <w:p w:rsidR="00075568" w:rsidRDefault="00075568">
            <w:pPr>
              <w:pStyle w:val="ConsPlusNormal"/>
              <w:jc w:val="center"/>
            </w:pPr>
            <w:r>
              <w:t>1.</w:t>
            </w:r>
          </w:p>
        </w:tc>
        <w:tc>
          <w:tcPr>
            <w:tcW w:w="4290" w:type="dxa"/>
          </w:tcPr>
          <w:p w:rsidR="00075568" w:rsidRDefault="00075568">
            <w:pPr>
              <w:pStyle w:val="ConsPlusNormal"/>
            </w:pPr>
            <w:r>
              <w:t>Поступление эл. энергии в сеть, всего</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67" w:name="P1925"/>
            <w:bookmarkEnd w:id="67"/>
            <w:r>
              <w:t>1.1.</w:t>
            </w:r>
          </w:p>
        </w:tc>
        <w:tc>
          <w:tcPr>
            <w:tcW w:w="4290" w:type="dxa"/>
          </w:tcPr>
          <w:p w:rsidR="00075568" w:rsidRDefault="00075568">
            <w:pPr>
              <w:pStyle w:val="ConsPlusNormal"/>
            </w:pPr>
            <w:r>
              <w:t>из смежной сети, всего</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в том числе из сети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ВН</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СН1</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СН11</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1.2.</w:t>
            </w:r>
          </w:p>
        </w:tc>
        <w:tc>
          <w:tcPr>
            <w:tcW w:w="4290" w:type="dxa"/>
          </w:tcPr>
          <w:p w:rsidR="00075568" w:rsidRDefault="00075568">
            <w:pPr>
              <w:pStyle w:val="ConsPlusNormal"/>
              <w:jc w:val="both"/>
            </w:pPr>
            <w:r>
              <w:t>от электростанций ПЭ (ЭСО)</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68" w:name="P1997"/>
            <w:bookmarkEnd w:id="68"/>
            <w:r>
              <w:t>1.3.</w:t>
            </w:r>
          </w:p>
        </w:tc>
        <w:tc>
          <w:tcPr>
            <w:tcW w:w="4290" w:type="dxa"/>
          </w:tcPr>
          <w:p w:rsidR="00075568" w:rsidRDefault="00075568">
            <w:pPr>
              <w:pStyle w:val="ConsPlusNormal"/>
              <w:jc w:val="both"/>
            </w:pPr>
            <w:r>
              <w:t>от других поставщиков (в т.ч. с оптового рынка)</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1.4.</w:t>
            </w:r>
          </w:p>
        </w:tc>
        <w:tc>
          <w:tcPr>
            <w:tcW w:w="4290" w:type="dxa"/>
          </w:tcPr>
          <w:p w:rsidR="00075568" w:rsidRDefault="00075568">
            <w:pPr>
              <w:pStyle w:val="ConsPlusNormal"/>
              <w:jc w:val="both"/>
            </w:pPr>
            <w:r>
              <w:t>поступление эл. энергии от других организаций</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2.</w:t>
            </w:r>
          </w:p>
        </w:tc>
        <w:tc>
          <w:tcPr>
            <w:tcW w:w="4290" w:type="dxa"/>
          </w:tcPr>
          <w:p w:rsidR="00075568" w:rsidRDefault="00075568">
            <w:pPr>
              <w:pStyle w:val="ConsPlusNormal"/>
              <w:jc w:val="both"/>
            </w:pPr>
            <w:r>
              <w:t>Потери электроэнергии в сети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jc w:val="both"/>
            </w:pPr>
            <w:r>
              <w:t>то же в % (</w:t>
            </w:r>
            <w:hyperlink w:anchor="P1925" w:history="1">
              <w:r>
                <w:rPr>
                  <w:color w:val="0000FF"/>
                </w:rPr>
                <w:t>п. 1.1</w:t>
              </w:r>
            </w:hyperlink>
            <w:r>
              <w:t>/</w:t>
            </w:r>
            <w:hyperlink w:anchor="P1997" w:history="1">
              <w:r>
                <w:rPr>
                  <w:color w:val="0000FF"/>
                </w:rPr>
                <w:t>п. 1.3</w:t>
              </w:r>
            </w:hyperlink>
            <w:r>
              <w:t>)</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3.</w:t>
            </w:r>
          </w:p>
        </w:tc>
        <w:tc>
          <w:tcPr>
            <w:tcW w:w="4290" w:type="dxa"/>
          </w:tcPr>
          <w:p w:rsidR="00075568" w:rsidRDefault="00075568">
            <w:pPr>
              <w:pStyle w:val="ConsPlusNormal"/>
              <w:jc w:val="both"/>
            </w:pPr>
            <w:r>
              <w:t>Расход электроэнергии на производственные и хозяйственные нужды</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4.</w:t>
            </w:r>
          </w:p>
        </w:tc>
        <w:tc>
          <w:tcPr>
            <w:tcW w:w="4290" w:type="dxa"/>
          </w:tcPr>
          <w:p w:rsidR="00075568" w:rsidRDefault="00075568">
            <w:pPr>
              <w:pStyle w:val="ConsPlusNormal"/>
            </w:pPr>
            <w:r>
              <w:t>Полезный отпуск из сети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r>
              <w:t>4.1.</w:t>
            </w:r>
          </w:p>
        </w:tc>
        <w:tc>
          <w:tcPr>
            <w:tcW w:w="4290" w:type="dxa"/>
            <w:tcBorders>
              <w:bottom w:val="nil"/>
            </w:tcBorders>
          </w:tcPr>
          <w:p w:rsidR="00075568" w:rsidRDefault="00075568">
            <w:pPr>
              <w:pStyle w:val="ConsPlusNormal"/>
            </w:pPr>
            <w:r>
              <w:t>в т.ч.</w:t>
            </w:r>
          </w:p>
        </w:tc>
        <w:tc>
          <w:tcPr>
            <w:tcW w:w="794"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c>
          <w:tcPr>
            <w:tcW w:w="825"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c>
          <w:tcPr>
            <w:tcW w:w="794"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c>
          <w:tcPr>
            <w:tcW w:w="825" w:type="dxa"/>
            <w:tcBorders>
              <w:bottom w:val="nil"/>
            </w:tcBorders>
          </w:tcPr>
          <w:p w:rsidR="00075568" w:rsidRDefault="00075568">
            <w:pPr>
              <w:pStyle w:val="ConsPlusNormal"/>
              <w:jc w:val="both"/>
            </w:pPr>
          </w:p>
        </w:tc>
        <w:tc>
          <w:tcPr>
            <w:tcW w:w="660" w:type="dxa"/>
            <w:tcBorders>
              <w:bottom w:val="nil"/>
            </w:tcBorders>
          </w:tcPr>
          <w:p w:rsidR="00075568" w:rsidRDefault="00075568">
            <w:pPr>
              <w:pStyle w:val="ConsPlusNormal"/>
              <w:jc w:val="both"/>
            </w:pPr>
          </w:p>
        </w:tc>
      </w:tr>
      <w:tr w:rsidR="00075568">
        <w:tc>
          <w:tcPr>
            <w:tcW w:w="850" w:type="dxa"/>
            <w:vMerge/>
          </w:tcPr>
          <w:p w:rsidR="00075568" w:rsidRDefault="00075568"/>
        </w:tc>
        <w:tc>
          <w:tcPr>
            <w:tcW w:w="4290" w:type="dxa"/>
            <w:tcBorders>
              <w:top w:val="nil"/>
            </w:tcBorders>
          </w:tcPr>
          <w:p w:rsidR="00075568" w:rsidRDefault="00075568">
            <w:pPr>
              <w:pStyle w:val="ConsPlusNormal"/>
              <w:jc w:val="both"/>
            </w:pPr>
            <w:r>
              <w:t>собственным потребителям ЭСО</w:t>
            </w:r>
          </w:p>
        </w:tc>
        <w:tc>
          <w:tcPr>
            <w:tcW w:w="794"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c>
          <w:tcPr>
            <w:tcW w:w="825"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c>
          <w:tcPr>
            <w:tcW w:w="794"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c>
          <w:tcPr>
            <w:tcW w:w="825" w:type="dxa"/>
            <w:tcBorders>
              <w:top w:val="nil"/>
            </w:tcBorders>
          </w:tcPr>
          <w:p w:rsidR="00075568" w:rsidRDefault="00075568">
            <w:pPr>
              <w:pStyle w:val="ConsPlusNormal"/>
              <w:jc w:val="both"/>
            </w:pPr>
          </w:p>
        </w:tc>
        <w:tc>
          <w:tcPr>
            <w:tcW w:w="660" w:type="dxa"/>
            <w:tcBorders>
              <w:top w:val="nil"/>
            </w:tcBorders>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из них:</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pPr>
            <w:r>
              <w:t>потребителям, присоединенным к центру питания</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4290" w:type="dxa"/>
          </w:tcPr>
          <w:p w:rsidR="00075568" w:rsidRDefault="00075568">
            <w:pPr>
              <w:pStyle w:val="ConsPlusNormal"/>
              <w:jc w:val="both"/>
            </w:pPr>
            <w:r>
              <w:t>на генераторном напряжении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4.2.</w:t>
            </w:r>
          </w:p>
        </w:tc>
        <w:tc>
          <w:tcPr>
            <w:tcW w:w="4290" w:type="dxa"/>
          </w:tcPr>
          <w:p w:rsidR="00075568" w:rsidRDefault="00075568">
            <w:pPr>
              <w:pStyle w:val="ConsPlusNormal"/>
              <w:jc w:val="both"/>
            </w:pPr>
            <w:r>
              <w:t>потребителям оптового рынка</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850" w:type="dxa"/>
          </w:tcPr>
          <w:p w:rsidR="00075568" w:rsidRDefault="00075568">
            <w:pPr>
              <w:pStyle w:val="ConsPlusNormal"/>
              <w:jc w:val="center"/>
            </w:pPr>
            <w:r>
              <w:t>4.3.</w:t>
            </w:r>
          </w:p>
        </w:tc>
        <w:tc>
          <w:tcPr>
            <w:tcW w:w="4290" w:type="dxa"/>
          </w:tcPr>
          <w:p w:rsidR="00075568" w:rsidRDefault="00075568">
            <w:pPr>
              <w:pStyle w:val="ConsPlusNormal"/>
              <w:jc w:val="both"/>
            </w:pPr>
            <w:r>
              <w:t>сальдо переток в другие организации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П1.5</w:t>
      </w:r>
    </w:p>
    <w:p w:rsidR="00075568" w:rsidRDefault="00075568">
      <w:pPr>
        <w:pStyle w:val="ConsPlusNormal"/>
        <w:ind w:firstLine="540"/>
        <w:jc w:val="both"/>
      </w:pPr>
    </w:p>
    <w:p w:rsidR="00075568" w:rsidRDefault="00075568">
      <w:pPr>
        <w:pStyle w:val="ConsPlusNormal"/>
        <w:jc w:val="center"/>
      </w:pPr>
      <w:bookmarkStart w:id="69" w:name="P2157"/>
      <w:bookmarkEnd w:id="69"/>
      <w:r>
        <w:t>Электрическая мощность по диапазонам напряжения ЭСО</w:t>
      </w:r>
    </w:p>
    <w:p w:rsidR="00075568" w:rsidRDefault="00075568">
      <w:pPr>
        <w:pStyle w:val="ConsPlusNormal"/>
      </w:pPr>
    </w:p>
    <w:p w:rsidR="00075568" w:rsidRDefault="00075568">
      <w:pPr>
        <w:pStyle w:val="ConsPlusNormal"/>
        <w:jc w:val="right"/>
      </w:pPr>
      <w:r>
        <w:t>МВт</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90"/>
        <w:gridCol w:w="794"/>
        <w:gridCol w:w="660"/>
        <w:gridCol w:w="660"/>
        <w:gridCol w:w="825"/>
        <w:gridCol w:w="660"/>
        <w:gridCol w:w="794"/>
        <w:gridCol w:w="660"/>
        <w:gridCol w:w="660"/>
        <w:gridCol w:w="825"/>
        <w:gridCol w:w="660"/>
      </w:tblGrid>
      <w:tr w:rsidR="00075568">
        <w:tc>
          <w:tcPr>
            <w:tcW w:w="737" w:type="dxa"/>
            <w:vMerge w:val="restart"/>
          </w:tcPr>
          <w:p w:rsidR="00075568" w:rsidRDefault="00075568">
            <w:pPr>
              <w:pStyle w:val="ConsPlusNormal"/>
              <w:jc w:val="center"/>
            </w:pPr>
            <w:r>
              <w:t>N п/п</w:t>
            </w:r>
          </w:p>
        </w:tc>
        <w:tc>
          <w:tcPr>
            <w:tcW w:w="4290" w:type="dxa"/>
            <w:vMerge w:val="restart"/>
          </w:tcPr>
          <w:p w:rsidR="00075568" w:rsidRDefault="00075568">
            <w:pPr>
              <w:pStyle w:val="ConsPlusNormal"/>
              <w:jc w:val="center"/>
            </w:pPr>
            <w:r>
              <w:t>Показатели</w:t>
            </w:r>
          </w:p>
        </w:tc>
        <w:tc>
          <w:tcPr>
            <w:tcW w:w="3599" w:type="dxa"/>
            <w:gridSpan w:val="5"/>
          </w:tcPr>
          <w:p w:rsidR="00075568" w:rsidRDefault="00075568">
            <w:pPr>
              <w:pStyle w:val="ConsPlusNormal"/>
              <w:jc w:val="center"/>
            </w:pPr>
            <w:r>
              <w:t>Базовый период</w:t>
            </w:r>
          </w:p>
        </w:tc>
        <w:tc>
          <w:tcPr>
            <w:tcW w:w="3599" w:type="dxa"/>
            <w:gridSpan w:val="5"/>
          </w:tcPr>
          <w:p w:rsidR="00075568" w:rsidRDefault="00075568">
            <w:pPr>
              <w:pStyle w:val="ConsPlusNormal"/>
              <w:jc w:val="center"/>
            </w:pPr>
            <w:r>
              <w:t>Период регулирования</w:t>
            </w:r>
          </w:p>
        </w:tc>
      </w:tr>
      <w:tr w:rsidR="00075568">
        <w:tc>
          <w:tcPr>
            <w:tcW w:w="737" w:type="dxa"/>
            <w:vMerge/>
          </w:tcPr>
          <w:p w:rsidR="00075568" w:rsidRDefault="00075568"/>
        </w:tc>
        <w:tc>
          <w:tcPr>
            <w:tcW w:w="4290" w:type="dxa"/>
            <w:vMerge/>
          </w:tcPr>
          <w:p w:rsidR="00075568" w:rsidRDefault="00075568"/>
        </w:tc>
        <w:tc>
          <w:tcPr>
            <w:tcW w:w="794" w:type="dxa"/>
          </w:tcPr>
          <w:p w:rsidR="00075568" w:rsidRDefault="00075568">
            <w:pPr>
              <w:pStyle w:val="ConsPlusNormal"/>
              <w:jc w:val="center"/>
            </w:pPr>
            <w:r>
              <w:t>Всего</w:t>
            </w:r>
          </w:p>
        </w:tc>
        <w:tc>
          <w:tcPr>
            <w:tcW w:w="66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660" w:type="dxa"/>
          </w:tcPr>
          <w:p w:rsidR="00075568" w:rsidRDefault="00075568">
            <w:pPr>
              <w:pStyle w:val="ConsPlusNormal"/>
              <w:jc w:val="center"/>
            </w:pPr>
            <w:r>
              <w:t>НН</w:t>
            </w:r>
          </w:p>
        </w:tc>
        <w:tc>
          <w:tcPr>
            <w:tcW w:w="794" w:type="dxa"/>
          </w:tcPr>
          <w:p w:rsidR="00075568" w:rsidRDefault="00075568">
            <w:pPr>
              <w:pStyle w:val="ConsPlusNormal"/>
              <w:jc w:val="center"/>
            </w:pPr>
            <w:r>
              <w:t>Всего</w:t>
            </w:r>
          </w:p>
        </w:tc>
        <w:tc>
          <w:tcPr>
            <w:tcW w:w="660" w:type="dxa"/>
          </w:tcPr>
          <w:p w:rsidR="00075568" w:rsidRDefault="00075568">
            <w:pPr>
              <w:pStyle w:val="ConsPlusNormal"/>
              <w:jc w:val="center"/>
            </w:pPr>
            <w:r>
              <w:t>ВН</w:t>
            </w:r>
          </w:p>
        </w:tc>
        <w:tc>
          <w:tcPr>
            <w:tcW w:w="66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660" w:type="dxa"/>
          </w:tcPr>
          <w:p w:rsidR="00075568" w:rsidRDefault="00075568">
            <w:pPr>
              <w:pStyle w:val="ConsPlusNormal"/>
              <w:jc w:val="center"/>
            </w:pPr>
            <w:r>
              <w:t>НН</w:t>
            </w:r>
          </w:p>
        </w:tc>
      </w:tr>
      <w:tr w:rsidR="00075568">
        <w:tc>
          <w:tcPr>
            <w:tcW w:w="737" w:type="dxa"/>
          </w:tcPr>
          <w:p w:rsidR="00075568" w:rsidRDefault="00075568">
            <w:pPr>
              <w:pStyle w:val="ConsPlusNormal"/>
              <w:jc w:val="center"/>
            </w:pPr>
            <w:r>
              <w:t>1</w:t>
            </w:r>
          </w:p>
        </w:tc>
        <w:tc>
          <w:tcPr>
            <w:tcW w:w="4290" w:type="dxa"/>
          </w:tcPr>
          <w:p w:rsidR="00075568" w:rsidRDefault="00075568">
            <w:pPr>
              <w:pStyle w:val="ConsPlusNormal"/>
              <w:jc w:val="center"/>
            </w:pPr>
            <w:r>
              <w:t>2</w:t>
            </w:r>
          </w:p>
        </w:tc>
        <w:tc>
          <w:tcPr>
            <w:tcW w:w="794" w:type="dxa"/>
          </w:tcPr>
          <w:p w:rsidR="00075568" w:rsidRDefault="00075568">
            <w:pPr>
              <w:pStyle w:val="ConsPlusNormal"/>
              <w:jc w:val="center"/>
            </w:pPr>
            <w:r>
              <w:t>3</w:t>
            </w:r>
          </w:p>
        </w:tc>
        <w:tc>
          <w:tcPr>
            <w:tcW w:w="660" w:type="dxa"/>
          </w:tcPr>
          <w:p w:rsidR="00075568" w:rsidRDefault="00075568">
            <w:pPr>
              <w:pStyle w:val="ConsPlusNormal"/>
              <w:jc w:val="center"/>
            </w:pPr>
            <w:r>
              <w:t>4</w:t>
            </w:r>
          </w:p>
        </w:tc>
        <w:tc>
          <w:tcPr>
            <w:tcW w:w="660" w:type="dxa"/>
          </w:tcPr>
          <w:p w:rsidR="00075568" w:rsidRDefault="00075568">
            <w:pPr>
              <w:pStyle w:val="ConsPlusNormal"/>
              <w:jc w:val="center"/>
            </w:pPr>
            <w:r>
              <w:t>5</w:t>
            </w:r>
          </w:p>
        </w:tc>
        <w:tc>
          <w:tcPr>
            <w:tcW w:w="825" w:type="dxa"/>
          </w:tcPr>
          <w:p w:rsidR="00075568" w:rsidRDefault="00075568">
            <w:pPr>
              <w:pStyle w:val="ConsPlusNormal"/>
              <w:jc w:val="center"/>
            </w:pPr>
            <w:r>
              <w:t>6</w:t>
            </w:r>
          </w:p>
        </w:tc>
        <w:tc>
          <w:tcPr>
            <w:tcW w:w="660" w:type="dxa"/>
          </w:tcPr>
          <w:p w:rsidR="00075568" w:rsidRDefault="00075568">
            <w:pPr>
              <w:pStyle w:val="ConsPlusNormal"/>
              <w:jc w:val="center"/>
            </w:pPr>
            <w:r>
              <w:t>7</w:t>
            </w:r>
          </w:p>
        </w:tc>
        <w:tc>
          <w:tcPr>
            <w:tcW w:w="794" w:type="dxa"/>
          </w:tcPr>
          <w:p w:rsidR="00075568" w:rsidRDefault="00075568">
            <w:pPr>
              <w:pStyle w:val="ConsPlusNormal"/>
              <w:jc w:val="center"/>
            </w:pPr>
            <w:r>
              <w:t>8</w:t>
            </w:r>
          </w:p>
        </w:tc>
        <w:tc>
          <w:tcPr>
            <w:tcW w:w="660" w:type="dxa"/>
          </w:tcPr>
          <w:p w:rsidR="00075568" w:rsidRDefault="00075568">
            <w:pPr>
              <w:pStyle w:val="ConsPlusNormal"/>
              <w:jc w:val="center"/>
            </w:pPr>
            <w:r>
              <w:t>9</w:t>
            </w:r>
          </w:p>
        </w:tc>
        <w:tc>
          <w:tcPr>
            <w:tcW w:w="660" w:type="dxa"/>
          </w:tcPr>
          <w:p w:rsidR="00075568" w:rsidRDefault="00075568">
            <w:pPr>
              <w:pStyle w:val="ConsPlusNormal"/>
              <w:jc w:val="center"/>
            </w:pPr>
            <w:r>
              <w:t>10</w:t>
            </w:r>
          </w:p>
        </w:tc>
        <w:tc>
          <w:tcPr>
            <w:tcW w:w="825" w:type="dxa"/>
          </w:tcPr>
          <w:p w:rsidR="00075568" w:rsidRDefault="00075568">
            <w:pPr>
              <w:pStyle w:val="ConsPlusNormal"/>
              <w:jc w:val="center"/>
            </w:pPr>
            <w:r>
              <w:t>11</w:t>
            </w:r>
          </w:p>
        </w:tc>
        <w:tc>
          <w:tcPr>
            <w:tcW w:w="660" w:type="dxa"/>
          </w:tcPr>
          <w:p w:rsidR="00075568" w:rsidRDefault="00075568">
            <w:pPr>
              <w:pStyle w:val="ConsPlusNormal"/>
              <w:jc w:val="center"/>
            </w:pPr>
            <w:r>
              <w:t>12</w:t>
            </w:r>
          </w:p>
        </w:tc>
      </w:tr>
      <w:tr w:rsidR="00075568">
        <w:tc>
          <w:tcPr>
            <w:tcW w:w="737" w:type="dxa"/>
          </w:tcPr>
          <w:p w:rsidR="00075568" w:rsidRDefault="00075568">
            <w:pPr>
              <w:pStyle w:val="ConsPlusNormal"/>
              <w:jc w:val="center"/>
            </w:pPr>
            <w:r>
              <w:lastRenderedPageBreak/>
              <w:t>1.</w:t>
            </w:r>
          </w:p>
        </w:tc>
        <w:tc>
          <w:tcPr>
            <w:tcW w:w="4290" w:type="dxa"/>
          </w:tcPr>
          <w:p w:rsidR="00075568" w:rsidRDefault="00075568">
            <w:pPr>
              <w:pStyle w:val="ConsPlusNormal"/>
              <w:jc w:val="both"/>
            </w:pPr>
            <w:r>
              <w:t>Поступление мощности в сеть, всего</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1.1.</w:t>
            </w:r>
          </w:p>
        </w:tc>
        <w:tc>
          <w:tcPr>
            <w:tcW w:w="4290" w:type="dxa"/>
          </w:tcPr>
          <w:p w:rsidR="00075568" w:rsidRDefault="00075568">
            <w:pPr>
              <w:pStyle w:val="ConsPlusNormal"/>
            </w:pPr>
            <w:r>
              <w:t>из смежной сети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1.2.</w:t>
            </w:r>
          </w:p>
        </w:tc>
        <w:tc>
          <w:tcPr>
            <w:tcW w:w="4290" w:type="dxa"/>
          </w:tcPr>
          <w:p w:rsidR="00075568" w:rsidRDefault="00075568">
            <w:pPr>
              <w:pStyle w:val="ConsPlusNormal"/>
            </w:pPr>
            <w:r>
              <w:t>от электростанций ПЭ</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p>
        </w:tc>
        <w:tc>
          <w:tcPr>
            <w:tcW w:w="4290" w:type="dxa"/>
          </w:tcPr>
          <w:p w:rsidR="00075568" w:rsidRDefault="00075568">
            <w:pPr>
              <w:pStyle w:val="ConsPlusNormal"/>
              <w:jc w:val="both"/>
            </w:pPr>
            <w:r>
              <w:t>от других поставщиков (в т.ч. с оптового рынка)</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p>
        </w:tc>
        <w:tc>
          <w:tcPr>
            <w:tcW w:w="4290" w:type="dxa"/>
          </w:tcPr>
          <w:p w:rsidR="00075568" w:rsidRDefault="00075568">
            <w:pPr>
              <w:pStyle w:val="ConsPlusNormal"/>
            </w:pPr>
            <w:r>
              <w:t>от других организаций</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2.</w:t>
            </w:r>
          </w:p>
        </w:tc>
        <w:tc>
          <w:tcPr>
            <w:tcW w:w="4290" w:type="dxa"/>
          </w:tcPr>
          <w:p w:rsidR="00075568" w:rsidRDefault="00075568">
            <w:pPr>
              <w:pStyle w:val="ConsPlusNormal"/>
            </w:pPr>
            <w:r>
              <w:t>Потери в сети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p>
        </w:tc>
        <w:tc>
          <w:tcPr>
            <w:tcW w:w="4290" w:type="dxa"/>
          </w:tcPr>
          <w:p w:rsidR="00075568" w:rsidRDefault="00075568">
            <w:pPr>
              <w:pStyle w:val="ConsPlusNormal"/>
            </w:pPr>
            <w:r>
              <w:t>то же в %</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3.</w:t>
            </w:r>
          </w:p>
        </w:tc>
        <w:tc>
          <w:tcPr>
            <w:tcW w:w="4290" w:type="dxa"/>
          </w:tcPr>
          <w:p w:rsidR="00075568" w:rsidRDefault="00075568">
            <w:pPr>
              <w:pStyle w:val="ConsPlusNormal"/>
              <w:jc w:val="both"/>
            </w:pPr>
            <w:r>
              <w:t>Мощность на производственные и хозяйственные нужды</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4.</w:t>
            </w:r>
          </w:p>
        </w:tc>
        <w:tc>
          <w:tcPr>
            <w:tcW w:w="4290" w:type="dxa"/>
          </w:tcPr>
          <w:p w:rsidR="00075568" w:rsidRDefault="00075568">
            <w:pPr>
              <w:pStyle w:val="ConsPlusNormal"/>
              <w:jc w:val="both"/>
            </w:pPr>
            <w:r>
              <w:t>Полезный отпуск мощности потребителям</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4.1.</w:t>
            </w:r>
          </w:p>
        </w:tc>
        <w:tc>
          <w:tcPr>
            <w:tcW w:w="4290" w:type="dxa"/>
          </w:tcPr>
          <w:p w:rsidR="00075568" w:rsidRDefault="00075568">
            <w:pPr>
              <w:pStyle w:val="ConsPlusNormal"/>
            </w:pPr>
            <w:r>
              <w:t>в т.ч.</w:t>
            </w:r>
          </w:p>
          <w:p w:rsidR="00075568" w:rsidRDefault="00075568">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4.2.</w:t>
            </w:r>
          </w:p>
        </w:tc>
        <w:tc>
          <w:tcPr>
            <w:tcW w:w="4290" w:type="dxa"/>
          </w:tcPr>
          <w:p w:rsidR="00075568" w:rsidRDefault="00075568">
            <w:pPr>
              <w:pStyle w:val="ConsPlusNormal"/>
              <w:jc w:val="both"/>
            </w:pPr>
            <w:r>
              <w:t>Заявленная (расчетная) мощность потребителей оптового рынка</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r w:rsidR="00075568">
        <w:tc>
          <w:tcPr>
            <w:tcW w:w="737" w:type="dxa"/>
          </w:tcPr>
          <w:p w:rsidR="00075568" w:rsidRDefault="00075568">
            <w:pPr>
              <w:pStyle w:val="ConsPlusNormal"/>
              <w:jc w:val="center"/>
            </w:pPr>
            <w:r>
              <w:t>4.3.</w:t>
            </w:r>
          </w:p>
        </w:tc>
        <w:tc>
          <w:tcPr>
            <w:tcW w:w="4290" w:type="dxa"/>
          </w:tcPr>
          <w:p w:rsidR="00075568" w:rsidRDefault="00075568">
            <w:pPr>
              <w:pStyle w:val="ConsPlusNormal"/>
            </w:pPr>
            <w:r>
              <w:t>В другие организации</w:t>
            </w: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c>
          <w:tcPr>
            <w:tcW w:w="794" w:type="dxa"/>
          </w:tcPr>
          <w:p w:rsidR="00075568" w:rsidRDefault="00075568">
            <w:pPr>
              <w:pStyle w:val="ConsPlusNormal"/>
              <w:jc w:val="both"/>
            </w:pPr>
          </w:p>
        </w:tc>
        <w:tc>
          <w:tcPr>
            <w:tcW w:w="660" w:type="dxa"/>
          </w:tcPr>
          <w:p w:rsidR="00075568" w:rsidRDefault="00075568">
            <w:pPr>
              <w:pStyle w:val="ConsPlusNormal"/>
              <w:jc w:val="both"/>
            </w:pPr>
          </w:p>
        </w:tc>
        <w:tc>
          <w:tcPr>
            <w:tcW w:w="660" w:type="dxa"/>
          </w:tcPr>
          <w:p w:rsidR="00075568" w:rsidRDefault="00075568">
            <w:pPr>
              <w:pStyle w:val="ConsPlusNormal"/>
              <w:jc w:val="both"/>
            </w:pPr>
          </w:p>
        </w:tc>
        <w:tc>
          <w:tcPr>
            <w:tcW w:w="825" w:type="dxa"/>
          </w:tcPr>
          <w:p w:rsidR="00075568" w:rsidRDefault="00075568">
            <w:pPr>
              <w:pStyle w:val="ConsPlusNormal"/>
              <w:jc w:val="both"/>
            </w:pPr>
          </w:p>
        </w:tc>
        <w:tc>
          <w:tcPr>
            <w:tcW w:w="660"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П1.6</w:t>
      </w:r>
    </w:p>
    <w:p w:rsidR="00075568" w:rsidRDefault="00075568">
      <w:pPr>
        <w:pStyle w:val="ConsPlusNormal"/>
        <w:ind w:firstLine="540"/>
        <w:jc w:val="both"/>
      </w:pPr>
    </w:p>
    <w:p w:rsidR="00075568" w:rsidRDefault="00075568">
      <w:pPr>
        <w:pStyle w:val="ConsPlusNormal"/>
        <w:jc w:val="center"/>
      </w:pPr>
      <w:bookmarkStart w:id="70" w:name="P2336"/>
      <w:bookmarkEnd w:id="70"/>
      <w:r>
        <w:t>Структура полезного отпуска электрической энергии</w:t>
      </w:r>
    </w:p>
    <w:p w:rsidR="00075568" w:rsidRDefault="00075568">
      <w:pPr>
        <w:pStyle w:val="ConsPlusNormal"/>
        <w:jc w:val="center"/>
      </w:pPr>
      <w:r>
        <w:t>(мощности) по группам потребителей ЭСО</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075568">
        <w:tc>
          <w:tcPr>
            <w:tcW w:w="624" w:type="dxa"/>
            <w:vMerge w:val="restart"/>
          </w:tcPr>
          <w:p w:rsidR="00075568" w:rsidRDefault="00075568">
            <w:pPr>
              <w:pStyle w:val="ConsPlusNormal"/>
              <w:jc w:val="center"/>
            </w:pPr>
            <w:r>
              <w:t>N п/п</w:t>
            </w:r>
          </w:p>
        </w:tc>
        <w:tc>
          <w:tcPr>
            <w:tcW w:w="3061" w:type="dxa"/>
            <w:vMerge w:val="restart"/>
          </w:tcPr>
          <w:p w:rsidR="00075568" w:rsidRDefault="00075568">
            <w:pPr>
              <w:pStyle w:val="ConsPlusNormal"/>
              <w:jc w:val="center"/>
            </w:pPr>
            <w:r>
              <w:t>Группа потребителей</w:t>
            </w:r>
          </w:p>
        </w:tc>
        <w:tc>
          <w:tcPr>
            <w:tcW w:w="3856" w:type="dxa"/>
            <w:gridSpan w:val="5"/>
          </w:tcPr>
          <w:p w:rsidR="00075568" w:rsidRDefault="00075568">
            <w:pPr>
              <w:pStyle w:val="ConsPlusNormal"/>
              <w:jc w:val="center"/>
            </w:pPr>
            <w:r>
              <w:t>Объем полезного отпуска электроэнергии, млн. кВт.ч</w:t>
            </w:r>
          </w:p>
        </w:tc>
        <w:tc>
          <w:tcPr>
            <w:tcW w:w="3742" w:type="dxa"/>
            <w:gridSpan w:val="5"/>
          </w:tcPr>
          <w:p w:rsidR="00075568" w:rsidRDefault="00075568">
            <w:pPr>
              <w:pStyle w:val="ConsPlusNormal"/>
              <w:jc w:val="center"/>
            </w:pPr>
            <w:r>
              <w:t>Заявленная (расчетная) мощность, тыс. кВт</w:t>
            </w:r>
          </w:p>
        </w:tc>
        <w:tc>
          <w:tcPr>
            <w:tcW w:w="1304" w:type="dxa"/>
            <w:vMerge w:val="restart"/>
          </w:tcPr>
          <w:p w:rsidR="00075568" w:rsidRDefault="00075568">
            <w:pPr>
              <w:pStyle w:val="ConsPlusNormal"/>
              <w:jc w:val="center"/>
            </w:pPr>
            <w:r>
              <w:t>Число часов использования, час</w:t>
            </w:r>
          </w:p>
        </w:tc>
        <w:tc>
          <w:tcPr>
            <w:tcW w:w="3855" w:type="dxa"/>
            <w:gridSpan w:val="5"/>
          </w:tcPr>
          <w:p w:rsidR="00075568" w:rsidRDefault="00075568">
            <w:pPr>
              <w:pStyle w:val="ConsPlusNormal"/>
              <w:jc w:val="center"/>
            </w:pPr>
            <w:r>
              <w:t>Доля потребления на разных диапазонах напряжений, %</w:t>
            </w:r>
          </w:p>
        </w:tc>
      </w:tr>
      <w:tr w:rsidR="00075568">
        <w:tc>
          <w:tcPr>
            <w:tcW w:w="624" w:type="dxa"/>
            <w:vMerge/>
          </w:tcPr>
          <w:p w:rsidR="00075568" w:rsidRDefault="00075568"/>
        </w:tc>
        <w:tc>
          <w:tcPr>
            <w:tcW w:w="3061" w:type="dxa"/>
            <w:vMerge/>
          </w:tcPr>
          <w:p w:rsidR="00075568" w:rsidRDefault="00075568"/>
        </w:tc>
        <w:tc>
          <w:tcPr>
            <w:tcW w:w="794" w:type="dxa"/>
          </w:tcPr>
          <w:p w:rsidR="00075568" w:rsidRDefault="00075568">
            <w:pPr>
              <w:pStyle w:val="ConsPlusNormal"/>
              <w:jc w:val="center"/>
            </w:pPr>
            <w:r>
              <w:t>Всего</w:t>
            </w:r>
          </w:p>
        </w:tc>
        <w:tc>
          <w:tcPr>
            <w:tcW w:w="794" w:type="dxa"/>
          </w:tcPr>
          <w:p w:rsidR="00075568" w:rsidRDefault="00075568">
            <w:pPr>
              <w:pStyle w:val="ConsPlusNormal"/>
              <w:jc w:val="center"/>
            </w:pPr>
            <w:r>
              <w:t>ВН</w:t>
            </w:r>
          </w:p>
        </w:tc>
        <w:tc>
          <w:tcPr>
            <w:tcW w:w="737"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794" w:type="dxa"/>
          </w:tcPr>
          <w:p w:rsidR="00075568" w:rsidRDefault="00075568">
            <w:pPr>
              <w:pStyle w:val="ConsPlusNormal"/>
              <w:jc w:val="center"/>
            </w:pPr>
            <w:r>
              <w:t>НН</w:t>
            </w:r>
          </w:p>
        </w:tc>
        <w:tc>
          <w:tcPr>
            <w:tcW w:w="794" w:type="dxa"/>
          </w:tcPr>
          <w:p w:rsidR="00075568" w:rsidRDefault="00075568">
            <w:pPr>
              <w:pStyle w:val="ConsPlusNormal"/>
              <w:jc w:val="center"/>
            </w:pPr>
            <w:r>
              <w:t>Всего</w:t>
            </w:r>
          </w:p>
        </w:tc>
        <w:tc>
          <w:tcPr>
            <w:tcW w:w="737" w:type="dxa"/>
          </w:tcPr>
          <w:p w:rsidR="00075568" w:rsidRDefault="00075568">
            <w:pPr>
              <w:pStyle w:val="ConsPlusNormal"/>
              <w:jc w:val="center"/>
            </w:pPr>
            <w:r>
              <w:t>ВН</w:t>
            </w:r>
          </w:p>
        </w:tc>
        <w:tc>
          <w:tcPr>
            <w:tcW w:w="680" w:type="dxa"/>
          </w:tcPr>
          <w:p w:rsidR="00075568" w:rsidRDefault="00075568">
            <w:pPr>
              <w:pStyle w:val="ConsPlusNormal"/>
              <w:jc w:val="center"/>
            </w:pPr>
            <w:r>
              <w:t>СН1</w:t>
            </w:r>
          </w:p>
        </w:tc>
        <w:tc>
          <w:tcPr>
            <w:tcW w:w="794" w:type="dxa"/>
          </w:tcPr>
          <w:p w:rsidR="00075568" w:rsidRDefault="00075568">
            <w:pPr>
              <w:pStyle w:val="ConsPlusNormal"/>
              <w:jc w:val="center"/>
            </w:pPr>
            <w:r>
              <w:t>СН11</w:t>
            </w:r>
          </w:p>
        </w:tc>
        <w:tc>
          <w:tcPr>
            <w:tcW w:w="737" w:type="dxa"/>
          </w:tcPr>
          <w:p w:rsidR="00075568" w:rsidRDefault="00075568">
            <w:pPr>
              <w:pStyle w:val="ConsPlusNormal"/>
              <w:jc w:val="center"/>
            </w:pPr>
            <w:r>
              <w:t>НН</w:t>
            </w:r>
          </w:p>
        </w:tc>
        <w:tc>
          <w:tcPr>
            <w:tcW w:w="1304" w:type="dxa"/>
            <w:vMerge/>
          </w:tcPr>
          <w:p w:rsidR="00075568" w:rsidRDefault="00075568"/>
        </w:tc>
        <w:tc>
          <w:tcPr>
            <w:tcW w:w="794" w:type="dxa"/>
          </w:tcPr>
          <w:p w:rsidR="00075568" w:rsidRDefault="00075568">
            <w:pPr>
              <w:pStyle w:val="ConsPlusNormal"/>
              <w:jc w:val="center"/>
            </w:pPr>
            <w:r>
              <w:t>Всего</w:t>
            </w:r>
          </w:p>
        </w:tc>
        <w:tc>
          <w:tcPr>
            <w:tcW w:w="737" w:type="dxa"/>
          </w:tcPr>
          <w:p w:rsidR="00075568" w:rsidRDefault="00075568">
            <w:pPr>
              <w:pStyle w:val="ConsPlusNormal"/>
              <w:jc w:val="center"/>
            </w:pPr>
            <w:r>
              <w:t>ВН</w:t>
            </w:r>
          </w:p>
        </w:tc>
        <w:tc>
          <w:tcPr>
            <w:tcW w:w="680" w:type="dxa"/>
          </w:tcPr>
          <w:p w:rsidR="00075568" w:rsidRDefault="00075568">
            <w:pPr>
              <w:pStyle w:val="ConsPlusNormal"/>
              <w:jc w:val="center"/>
            </w:pPr>
            <w:r>
              <w:t>СН1</w:t>
            </w:r>
          </w:p>
        </w:tc>
        <w:tc>
          <w:tcPr>
            <w:tcW w:w="907" w:type="dxa"/>
          </w:tcPr>
          <w:p w:rsidR="00075568" w:rsidRDefault="00075568">
            <w:pPr>
              <w:pStyle w:val="ConsPlusNormal"/>
              <w:jc w:val="center"/>
            </w:pPr>
            <w:r>
              <w:t>СН11</w:t>
            </w:r>
          </w:p>
        </w:tc>
        <w:tc>
          <w:tcPr>
            <w:tcW w:w="737" w:type="dxa"/>
          </w:tcPr>
          <w:p w:rsidR="00075568" w:rsidRDefault="00075568">
            <w:pPr>
              <w:pStyle w:val="ConsPlusNormal"/>
              <w:jc w:val="center"/>
            </w:pPr>
            <w:r>
              <w:t>НН</w:t>
            </w:r>
          </w:p>
        </w:tc>
      </w:tr>
      <w:tr w:rsidR="00075568">
        <w:tc>
          <w:tcPr>
            <w:tcW w:w="624"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794" w:type="dxa"/>
          </w:tcPr>
          <w:p w:rsidR="00075568" w:rsidRDefault="00075568">
            <w:pPr>
              <w:pStyle w:val="ConsPlusNormal"/>
              <w:jc w:val="center"/>
            </w:pPr>
            <w:r>
              <w:t>3</w:t>
            </w:r>
          </w:p>
        </w:tc>
        <w:tc>
          <w:tcPr>
            <w:tcW w:w="794" w:type="dxa"/>
          </w:tcPr>
          <w:p w:rsidR="00075568" w:rsidRDefault="00075568">
            <w:pPr>
              <w:pStyle w:val="ConsPlusNormal"/>
              <w:jc w:val="center"/>
            </w:pPr>
            <w:r>
              <w:t>4</w:t>
            </w:r>
          </w:p>
        </w:tc>
        <w:tc>
          <w:tcPr>
            <w:tcW w:w="737" w:type="dxa"/>
          </w:tcPr>
          <w:p w:rsidR="00075568" w:rsidRDefault="00075568">
            <w:pPr>
              <w:pStyle w:val="ConsPlusNormal"/>
              <w:jc w:val="center"/>
            </w:pPr>
            <w:r>
              <w:t>5</w:t>
            </w:r>
          </w:p>
        </w:tc>
        <w:tc>
          <w:tcPr>
            <w:tcW w:w="737" w:type="dxa"/>
          </w:tcPr>
          <w:p w:rsidR="00075568" w:rsidRDefault="00075568">
            <w:pPr>
              <w:pStyle w:val="ConsPlusNormal"/>
              <w:jc w:val="center"/>
            </w:pPr>
            <w:r>
              <w:t>6</w:t>
            </w:r>
          </w:p>
        </w:tc>
        <w:tc>
          <w:tcPr>
            <w:tcW w:w="794" w:type="dxa"/>
          </w:tcPr>
          <w:p w:rsidR="00075568" w:rsidRDefault="00075568">
            <w:pPr>
              <w:pStyle w:val="ConsPlusNormal"/>
              <w:jc w:val="center"/>
            </w:pPr>
            <w:r>
              <w:t>7</w:t>
            </w:r>
          </w:p>
        </w:tc>
        <w:tc>
          <w:tcPr>
            <w:tcW w:w="794" w:type="dxa"/>
          </w:tcPr>
          <w:p w:rsidR="00075568" w:rsidRDefault="00075568">
            <w:pPr>
              <w:pStyle w:val="ConsPlusNormal"/>
              <w:jc w:val="center"/>
            </w:pPr>
            <w:r>
              <w:t>8</w:t>
            </w:r>
          </w:p>
        </w:tc>
        <w:tc>
          <w:tcPr>
            <w:tcW w:w="737" w:type="dxa"/>
          </w:tcPr>
          <w:p w:rsidR="00075568" w:rsidRDefault="00075568">
            <w:pPr>
              <w:pStyle w:val="ConsPlusNormal"/>
              <w:jc w:val="center"/>
            </w:pPr>
            <w:r>
              <w:t>9</w:t>
            </w:r>
          </w:p>
        </w:tc>
        <w:tc>
          <w:tcPr>
            <w:tcW w:w="680" w:type="dxa"/>
          </w:tcPr>
          <w:p w:rsidR="00075568" w:rsidRDefault="00075568">
            <w:pPr>
              <w:pStyle w:val="ConsPlusNormal"/>
              <w:jc w:val="center"/>
            </w:pPr>
            <w:r>
              <w:t>10</w:t>
            </w:r>
          </w:p>
        </w:tc>
        <w:tc>
          <w:tcPr>
            <w:tcW w:w="794" w:type="dxa"/>
          </w:tcPr>
          <w:p w:rsidR="00075568" w:rsidRDefault="00075568">
            <w:pPr>
              <w:pStyle w:val="ConsPlusNormal"/>
              <w:jc w:val="center"/>
            </w:pPr>
            <w:r>
              <w:t>11</w:t>
            </w:r>
          </w:p>
        </w:tc>
        <w:tc>
          <w:tcPr>
            <w:tcW w:w="737" w:type="dxa"/>
          </w:tcPr>
          <w:p w:rsidR="00075568" w:rsidRDefault="00075568">
            <w:pPr>
              <w:pStyle w:val="ConsPlusNormal"/>
              <w:jc w:val="center"/>
            </w:pPr>
            <w:r>
              <w:t>12</w:t>
            </w:r>
          </w:p>
        </w:tc>
        <w:tc>
          <w:tcPr>
            <w:tcW w:w="1304" w:type="dxa"/>
          </w:tcPr>
          <w:p w:rsidR="00075568" w:rsidRDefault="00075568">
            <w:pPr>
              <w:pStyle w:val="ConsPlusNormal"/>
              <w:jc w:val="center"/>
            </w:pPr>
            <w:r>
              <w:t>13</w:t>
            </w:r>
          </w:p>
        </w:tc>
        <w:tc>
          <w:tcPr>
            <w:tcW w:w="794" w:type="dxa"/>
          </w:tcPr>
          <w:p w:rsidR="00075568" w:rsidRDefault="00075568">
            <w:pPr>
              <w:pStyle w:val="ConsPlusNormal"/>
              <w:jc w:val="center"/>
            </w:pPr>
            <w:r>
              <w:t>14</w:t>
            </w:r>
          </w:p>
        </w:tc>
        <w:tc>
          <w:tcPr>
            <w:tcW w:w="737" w:type="dxa"/>
          </w:tcPr>
          <w:p w:rsidR="00075568" w:rsidRDefault="00075568">
            <w:pPr>
              <w:pStyle w:val="ConsPlusNormal"/>
              <w:jc w:val="center"/>
            </w:pPr>
            <w:r>
              <w:t>15</w:t>
            </w:r>
          </w:p>
        </w:tc>
        <w:tc>
          <w:tcPr>
            <w:tcW w:w="680" w:type="dxa"/>
          </w:tcPr>
          <w:p w:rsidR="00075568" w:rsidRDefault="00075568">
            <w:pPr>
              <w:pStyle w:val="ConsPlusNormal"/>
              <w:jc w:val="center"/>
            </w:pPr>
            <w:r>
              <w:t>16</w:t>
            </w:r>
          </w:p>
        </w:tc>
        <w:tc>
          <w:tcPr>
            <w:tcW w:w="907" w:type="dxa"/>
          </w:tcPr>
          <w:p w:rsidR="00075568" w:rsidRDefault="00075568">
            <w:pPr>
              <w:pStyle w:val="ConsPlusNormal"/>
              <w:jc w:val="center"/>
            </w:pPr>
            <w:r>
              <w:t>17</w:t>
            </w:r>
          </w:p>
        </w:tc>
        <w:tc>
          <w:tcPr>
            <w:tcW w:w="737" w:type="dxa"/>
          </w:tcPr>
          <w:p w:rsidR="00075568" w:rsidRDefault="00075568">
            <w:pPr>
              <w:pStyle w:val="ConsPlusNormal"/>
              <w:jc w:val="center"/>
            </w:pPr>
            <w:r>
              <w:t>18</w:t>
            </w:r>
          </w:p>
        </w:tc>
      </w:tr>
      <w:tr w:rsidR="00075568">
        <w:tc>
          <w:tcPr>
            <w:tcW w:w="16442" w:type="dxa"/>
            <w:gridSpan w:val="18"/>
          </w:tcPr>
          <w:p w:rsidR="00075568" w:rsidRDefault="00075568">
            <w:pPr>
              <w:pStyle w:val="ConsPlusNormal"/>
              <w:jc w:val="center"/>
              <w:outlineLvl w:val="3"/>
            </w:pPr>
            <w:r>
              <w:t>Базовый период</w:t>
            </w:r>
          </w:p>
        </w:tc>
      </w:tr>
      <w:tr w:rsidR="00075568">
        <w:tc>
          <w:tcPr>
            <w:tcW w:w="624" w:type="dxa"/>
          </w:tcPr>
          <w:p w:rsidR="00075568" w:rsidRDefault="00075568">
            <w:pPr>
              <w:pStyle w:val="ConsPlusNormal"/>
            </w:pPr>
            <w:r>
              <w:t>1.</w:t>
            </w:r>
          </w:p>
        </w:tc>
        <w:tc>
          <w:tcPr>
            <w:tcW w:w="3061" w:type="dxa"/>
          </w:tcPr>
          <w:p w:rsidR="00075568" w:rsidRDefault="00075568">
            <w:pPr>
              <w:pStyle w:val="ConsPlusNormal"/>
            </w:pPr>
            <w:r>
              <w:t>Базовые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Потребитель 1</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Потребитель 2</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2.</w:t>
            </w:r>
          </w:p>
        </w:tc>
        <w:tc>
          <w:tcPr>
            <w:tcW w:w="3061" w:type="dxa"/>
          </w:tcPr>
          <w:p w:rsidR="00075568" w:rsidRDefault="00075568">
            <w:pPr>
              <w:pStyle w:val="ConsPlusNormal"/>
            </w:pPr>
            <w:r>
              <w:t>Население</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3.</w:t>
            </w:r>
          </w:p>
        </w:tc>
        <w:tc>
          <w:tcPr>
            <w:tcW w:w="3061" w:type="dxa"/>
          </w:tcPr>
          <w:p w:rsidR="00075568" w:rsidRDefault="00075568">
            <w:pPr>
              <w:pStyle w:val="ConsPlusNormal"/>
            </w:pPr>
            <w:r>
              <w:t>Прочие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r>
              <w:t>3.1.</w:t>
            </w:r>
          </w:p>
        </w:tc>
        <w:tc>
          <w:tcPr>
            <w:tcW w:w="3061" w:type="dxa"/>
          </w:tcPr>
          <w:p w:rsidR="00075568" w:rsidRDefault="00075568">
            <w:pPr>
              <w:pStyle w:val="ConsPlusNormal"/>
            </w:pPr>
            <w:r>
              <w:t>в том числе Бюджетные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4.</w:t>
            </w:r>
          </w:p>
        </w:tc>
        <w:tc>
          <w:tcPr>
            <w:tcW w:w="3061" w:type="dxa"/>
          </w:tcPr>
          <w:p w:rsidR="00075568" w:rsidRDefault="00075568">
            <w:pPr>
              <w:pStyle w:val="ConsPlusNormal"/>
            </w:pPr>
            <w:r>
              <w:t>Итого</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16442" w:type="dxa"/>
            <w:gridSpan w:val="18"/>
          </w:tcPr>
          <w:p w:rsidR="00075568" w:rsidRDefault="00075568">
            <w:pPr>
              <w:pStyle w:val="ConsPlusNormal"/>
              <w:jc w:val="center"/>
              <w:outlineLvl w:val="3"/>
            </w:pPr>
            <w:r>
              <w:t>Период регулирования</w:t>
            </w:r>
          </w:p>
        </w:tc>
      </w:tr>
      <w:tr w:rsidR="00075568">
        <w:tc>
          <w:tcPr>
            <w:tcW w:w="624" w:type="dxa"/>
          </w:tcPr>
          <w:p w:rsidR="00075568" w:rsidRDefault="00075568">
            <w:pPr>
              <w:pStyle w:val="ConsPlusNormal"/>
            </w:pPr>
            <w:r>
              <w:t>1.</w:t>
            </w:r>
          </w:p>
        </w:tc>
        <w:tc>
          <w:tcPr>
            <w:tcW w:w="3061" w:type="dxa"/>
          </w:tcPr>
          <w:p w:rsidR="00075568" w:rsidRDefault="00075568">
            <w:pPr>
              <w:pStyle w:val="ConsPlusNormal"/>
            </w:pPr>
            <w:r>
              <w:t>Базовые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Потребитель 1</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Потребитель 2</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lastRenderedPageBreak/>
              <w:t>2.</w:t>
            </w:r>
          </w:p>
        </w:tc>
        <w:tc>
          <w:tcPr>
            <w:tcW w:w="3061" w:type="dxa"/>
          </w:tcPr>
          <w:p w:rsidR="00075568" w:rsidRDefault="00075568">
            <w:pPr>
              <w:pStyle w:val="ConsPlusNormal"/>
            </w:pPr>
            <w:r>
              <w:t>Население</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3.</w:t>
            </w:r>
          </w:p>
        </w:tc>
        <w:tc>
          <w:tcPr>
            <w:tcW w:w="3061" w:type="dxa"/>
          </w:tcPr>
          <w:p w:rsidR="00075568" w:rsidRDefault="00075568">
            <w:pPr>
              <w:pStyle w:val="ConsPlusNormal"/>
            </w:pPr>
            <w:r>
              <w:t>Прочие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r>
              <w:t>3.1.</w:t>
            </w:r>
          </w:p>
        </w:tc>
        <w:tc>
          <w:tcPr>
            <w:tcW w:w="3061" w:type="dxa"/>
          </w:tcPr>
          <w:p w:rsidR="00075568" w:rsidRDefault="00075568">
            <w:pPr>
              <w:pStyle w:val="ConsPlusNormal"/>
            </w:pPr>
            <w:r>
              <w:t>в том числе Бюджетные потребители</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4.</w:t>
            </w:r>
          </w:p>
        </w:tc>
        <w:tc>
          <w:tcPr>
            <w:tcW w:w="3061" w:type="dxa"/>
          </w:tcPr>
          <w:p w:rsidR="00075568" w:rsidRDefault="00075568">
            <w:pPr>
              <w:pStyle w:val="ConsPlusNormal"/>
            </w:pPr>
            <w:r>
              <w:t>Итого</w:t>
            </w: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73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1304"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c>
          <w:tcPr>
            <w:tcW w:w="680"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П1.7</w:t>
      </w:r>
    </w:p>
    <w:p w:rsidR="00075568" w:rsidRDefault="00075568">
      <w:pPr>
        <w:pStyle w:val="ConsPlusNormal"/>
        <w:ind w:firstLine="540"/>
        <w:jc w:val="both"/>
      </w:pPr>
    </w:p>
    <w:p w:rsidR="00075568" w:rsidRDefault="00075568">
      <w:pPr>
        <w:pStyle w:val="ConsPlusNormal"/>
        <w:jc w:val="center"/>
      </w:pPr>
      <w:bookmarkStart w:id="71" w:name="P2673"/>
      <w:bookmarkEnd w:id="71"/>
      <w:r>
        <w:t>Расчет полезного отпуска тепловой энергии ЭСО (ПЭ)</w:t>
      </w:r>
    </w:p>
    <w:p w:rsidR="00075568" w:rsidRDefault="00075568">
      <w:pPr>
        <w:pStyle w:val="ConsPlusNormal"/>
        <w:ind w:firstLine="540"/>
        <w:jc w:val="both"/>
      </w:pPr>
    </w:p>
    <w:p w:rsidR="00075568" w:rsidRDefault="00075568">
      <w:pPr>
        <w:pStyle w:val="ConsPlusNormal"/>
        <w:jc w:val="right"/>
      </w:pPr>
      <w:r>
        <w:t>тыс. Гкал</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964"/>
        <w:gridCol w:w="1020"/>
        <w:gridCol w:w="990"/>
        <w:gridCol w:w="1020"/>
        <w:gridCol w:w="990"/>
        <w:gridCol w:w="964"/>
        <w:gridCol w:w="1320"/>
        <w:gridCol w:w="794"/>
        <w:gridCol w:w="964"/>
        <w:gridCol w:w="1191"/>
        <w:gridCol w:w="825"/>
        <w:gridCol w:w="825"/>
        <w:gridCol w:w="825"/>
        <w:gridCol w:w="850"/>
        <w:gridCol w:w="990"/>
      </w:tblGrid>
      <w:tr w:rsidR="00075568">
        <w:tc>
          <w:tcPr>
            <w:tcW w:w="624" w:type="dxa"/>
            <w:vMerge w:val="restart"/>
          </w:tcPr>
          <w:p w:rsidR="00075568" w:rsidRDefault="00075568">
            <w:pPr>
              <w:pStyle w:val="ConsPlusNormal"/>
              <w:jc w:val="center"/>
            </w:pPr>
            <w:r>
              <w:t>N п/п</w:t>
            </w:r>
          </w:p>
        </w:tc>
        <w:tc>
          <w:tcPr>
            <w:tcW w:w="3061" w:type="dxa"/>
            <w:vMerge w:val="restart"/>
          </w:tcPr>
          <w:p w:rsidR="00075568" w:rsidRDefault="00075568">
            <w:pPr>
              <w:pStyle w:val="ConsPlusNormal"/>
              <w:jc w:val="center"/>
            </w:pPr>
          </w:p>
        </w:tc>
        <w:tc>
          <w:tcPr>
            <w:tcW w:w="8062" w:type="dxa"/>
            <w:gridSpan w:val="8"/>
          </w:tcPr>
          <w:p w:rsidR="00075568" w:rsidRDefault="00075568">
            <w:pPr>
              <w:pStyle w:val="ConsPlusNormal"/>
              <w:jc w:val="center"/>
            </w:pPr>
            <w:r>
              <w:t>Базовый период</w:t>
            </w:r>
          </w:p>
        </w:tc>
        <w:tc>
          <w:tcPr>
            <w:tcW w:w="7264" w:type="dxa"/>
            <w:gridSpan w:val="8"/>
          </w:tcPr>
          <w:p w:rsidR="00075568" w:rsidRDefault="00075568">
            <w:pPr>
              <w:pStyle w:val="ConsPlusNormal"/>
              <w:jc w:val="center"/>
            </w:pPr>
            <w:r>
              <w:t>Период регулирования</w:t>
            </w:r>
          </w:p>
        </w:tc>
      </w:tr>
      <w:tr w:rsidR="00075568">
        <w:tc>
          <w:tcPr>
            <w:tcW w:w="624" w:type="dxa"/>
            <w:vMerge/>
          </w:tcPr>
          <w:p w:rsidR="00075568" w:rsidRDefault="00075568"/>
        </w:tc>
        <w:tc>
          <w:tcPr>
            <w:tcW w:w="3061" w:type="dxa"/>
            <w:vMerge/>
          </w:tcPr>
          <w:p w:rsidR="00075568" w:rsidRDefault="00075568"/>
        </w:tc>
        <w:tc>
          <w:tcPr>
            <w:tcW w:w="794" w:type="dxa"/>
            <w:vMerge w:val="restart"/>
          </w:tcPr>
          <w:p w:rsidR="00075568" w:rsidRDefault="00075568">
            <w:pPr>
              <w:pStyle w:val="ConsPlusNormal"/>
              <w:jc w:val="center"/>
            </w:pPr>
            <w:r>
              <w:t>всего</w:t>
            </w:r>
          </w:p>
        </w:tc>
        <w:tc>
          <w:tcPr>
            <w:tcW w:w="7268" w:type="dxa"/>
            <w:gridSpan w:val="7"/>
          </w:tcPr>
          <w:p w:rsidR="00075568" w:rsidRDefault="00075568">
            <w:pPr>
              <w:pStyle w:val="ConsPlusNormal"/>
              <w:jc w:val="center"/>
            </w:pPr>
            <w:r>
              <w:t>в том числе</w:t>
            </w:r>
          </w:p>
        </w:tc>
        <w:tc>
          <w:tcPr>
            <w:tcW w:w="794" w:type="dxa"/>
            <w:vMerge w:val="restart"/>
          </w:tcPr>
          <w:p w:rsidR="00075568" w:rsidRDefault="00075568">
            <w:pPr>
              <w:pStyle w:val="ConsPlusNormal"/>
              <w:jc w:val="center"/>
            </w:pPr>
            <w:r>
              <w:t>всего</w:t>
            </w:r>
          </w:p>
        </w:tc>
        <w:tc>
          <w:tcPr>
            <w:tcW w:w="6470" w:type="dxa"/>
            <w:gridSpan w:val="7"/>
          </w:tcPr>
          <w:p w:rsidR="00075568" w:rsidRDefault="00075568">
            <w:pPr>
              <w:pStyle w:val="ConsPlusNormal"/>
              <w:jc w:val="center"/>
            </w:pPr>
            <w:r>
              <w:t>в том числе</w:t>
            </w:r>
          </w:p>
        </w:tc>
      </w:tr>
      <w:tr w:rsidR="00075568">
        <w:tc>
          <w:tcPr>
            <w:tcW w:w="624" w:type="dxa"/>
            <w:vMerge/>
          </w:tcPr>
          <w:p w:rsidR="00075568" w:rsidRDefault="00075568"/>
        </w:tc>
        <w:tc>
          <w:tcPr>
            <w:tcW w:w="3061" w:type="dxa"/>
            <w:vMerge/>
          </w:tcPr>
          <w:p w:rsidR="00075568" w:rsidRDefault="00075568"/>
        </w:tc>
        <w:tc>
          <w:tcPr>
            <w:tcW w:w="794" w:type="dxa"/>
            <w:vMerge/>
          </w:tcPr>
          <w:p w:rsidR="00075568" w:rsidRDefault="00075568"/>
        </w:tc>
        <w:tc>
          <w:tcPr>
            <w:tcW w:w="964" w:type="dxa"/>
            <w:vMerge w:val="restart"/>
          </w:tcPr>
          <w:p w:rsidR="00075568" w:rsidRDefault="00075568">
            <w:pPr>
              <w:pStyle w:val="ConsPlusNormal"/>
              <w:jc w:val="center"/>
            </w:pPr>
            <w:r>
              <w:t>горячая вода</w:t>
            </w:r>
          </w:p>
        </w:tc>
        <w:tc>
          <w:tcPr>
            <w:tcW w:w="1020" w:type="dxa"/>
            <w:vMerge w:val="restart"/>
          </w:tcPr>
          <w:p w:rsidR="00075568" w:rsidRDefault="00075568">
            <w:pPr>
              <w:pStyle w:val="ConsPlusNormal"/>
              <w:jc w:val="center"/>
            </w:pPr>
            <w:r>
              <w:t>отборный пар</w:t>
            </w:r>
          </w:p>
        </w:tc>
        <w:tc>
          <w:tcPr>
            <w:tcW w:w="5284" w:type="dxa"/>
            <w:gridSpan w:val="5"/>
          </w:tcPr>
          <w:p w:rsidR="00075568" w:rsidRDefault="00075568">
            <w:pPr>
              <w:pStyle w:val="ConsPlusNormal"/>
              <w:jc w:val="center"/>
            </w:pPr>
            <w:r>
              <w:t>в том числе</w:t>
            </w:r>
          </w:p>
        </w:tc>
        <w:tc>
          <w:tcPr>
            <w:tcW w:w="794" w:type="dxa"/>
            <w:vMerge/>
          </w:tcPr>
          <w:p w:rsidR="00075568" w:rsidRDefault="00075568"/>
        </w:tc>
        <w:tc>
          <w:tcPr>
            <w:tcW w:w="964" w:type="dxa"/>
            <w:vMerge w:val="restart"/>
          </w:tcPr>
          <w:p w:rsidR="00075568" w:rsidRDefault="00075568">
            <w:pPr>
              <w:pStyle w:val="ConsPlusNormal"/>
              <w:jc w:val="center"/>
            </w:pPr>
            <w:r>
              <w:t>горячая вода</w:t>
            </w:r>
          </w:p>
        </w:tc>
        <w:tc>
          <w:tcPr>
            <w:tcW w:w="1191" w:type="dxa"/>
            <w:vMerge w:val="restart"/>
          </w:tcPr>
          <w:p w:rsidR="00075568" w:rsidRDefault="00075568">
            <w:pPr>
              <w:pStyle w:val="ConsPlusNormal"/>
              <w:jc w:val="center"/>
            </w:pPr>
            <w:r>
              <w:t>отборный пар</w:t>
            </w:r>
          </w:p>
        </w:tc>
        <w:tc>
          <w:tcPr>
            <w:tcW w:w="4315" w:type="dxa"/>
            <w:gridSpan w:val="5"/>
          </w:tcPr>
          <w:p w:rsidR="00075568" w:rsidRDefault="00075568">
            <w:pPr>
              <w:pStyle w:val="ConsPlusNormal"/>
              <w:jc w:val="center"/>
            </w:pPr>
            <w:r>
              <w:t>в том числе</w:t>
            </w:r>
          </w:p>
        </w:tc>
      </w:tr>
      <w:tr w:rsidR="00075568">
        <w:tc>
          <w:tcPr>
            <w:tcW w:w="624" w:type="dxa"/>
            <w:vMerge/>
          </w:tcPr>
          <w:p w:rsidR="00075568" w:rsidRDefault="00075568"/>
        </w:tc>
        <w:tc>
          <w:tcPr>
            <w:tcW w:w="3061" w:type="dxa"/>
            <w:vMerge/>
          </w:tcPr>
          <w:p w:rsidR="00075568" w:rsidRDefault="00075568"/>
        </w:tc>
        <w:tc>
          <w:tcPr>
            <w:tcW w:w="794" w:type="dxa"/>
            <w:vMerge/>
          </w:tcPr>
          <w:p w:rsidR="00075568" w:rsidRDefault="00075568"/>
        </w:tc>
        <w:tc>
          <w:tcPr>
            <w:tcW w:w="964" w:type="dxa"/>
            <w:vMerge/>
          </w:tcPr>
          <w:p w:rsidR="00075568" w:rsidRDefault="00075568"/>
        </w:tc>
        <w:tc>
          <w:tcPr>
            <w:tcW w:w="1020" w:type="dxa"/>
            <w:vMerge/>
          </w:tcPr>
          <w:p w:rsidR="00075568" w:rsidRDefault="00075568"/>
        </w:tc>
        <w:tc>
          <w:tcPr>
            <w:tcW w:w="990" w:type="dxa"/>
          </w:tcPr>
          <w:p w:rsidR="00075568" w:rsidRDefault="00075568">
            <w:pPr>
              <w:pStyle w:val="ConsPlusNormal"/>
              <w:jc w:val="center"/>
            </w:pPr>
            <w:r>
              <w:t>1,2 - 2,5 кгс/ см</w:t>
            </w:r>
            <w:r>
              <w:rPr>
                <w:vertAlign w:val="superscript"/>
              </w:rPr>
              <w:t>2</w:t>
            </w:r>
          </w:p>
        </w:tc>
        <w:tc>
          <w:tcPr>
            <w:tcW w:w="1020" w:type="dxa"/>
          </w:tcPr>
          <w:p w:rsidR="00075568" w:rsidRDefault="00075568">
            <w:pPr>
              <w:pStyle w:val="ConsPlusNormal"/>
              <w:jc w:val="center"/>
            </w:pPr>
            <w:r>
              <w:t>2,5 - 7,0 кгс/ см</w:t>
            </w:r>
            <w:r>
              <w:rPr>
                <w:vertAlign w:val="superscript"/>
              </w:rPr>
              <w:t>2</w:t>
            </w:r>
          </w:p>
        </w:tc>
        <w:tc>
          <w:tcPr>
            <w:tcW w:w="990" w:type="dxa"/>
          </w:tcPr>
          <w:p w:rsidR="00075568" w:rsidRDefault="00075568">
            <w:pPr>
              <w:pStyle w:val="ConsPlusNormal"/>
              <w:jc w:val="center"/>
            </w:pPr>
            <w:r>
              <w:t>7,0 - 13,0 кгс/ см</w:t>
            </w:r>
            <w:r>
              <w:rPr>
                <w:vertAlign w:val="superscript"/>
              </w:rPr>
              <w:t>2</w:t>
            </w:r>
          </w:p>
        </w:tc>
        <w:tc>
          <w:tcPr>
            <w:tcW w:w="964" w:type="dxa"/>
          </w:tcPr>
          <w:p w:rsidR="00075568" w:rsidRDefault="00075568">
            <w:pPr>
              <w:pStyle w:val="ConsPlusNormal"/>
              <w:jc w:val="center"/>
            </w:pPr>
            <w:r>
              <w:t>&gt;13 кгс/ см</w:t>
            </w:r>
            <w:r>
              <w:rPr>
                <w:vertAlign w:val="superscript"/>
              </w:rPr>
              <w:t>2</w:t>
            </w:r>
          </w:p>
        </w:tc>
        <w:tc>
          <w:tcPr>
            <w:tcW w:w="1320" w:type="dxa"/>
          </w:tcPr>
          <w:p w:rsidR="00075568" w:rsidRDefault="00075568">
            <w:pPr>
              <w:pStyle w:val="ConsPlusNormal"/>
              <w:jc w:val="center"/>
            </w:pPr>
            <w:r>
              <w:t>острый и редуцированный пар</w:t>
            </w:r>
          </w:p>
        </w:tc>
        <w:tc>
          <w:tcPr>
            <w:tcW w:w="794" w:type="dxa"/>
            <w:vMerge/>
          </w:tcPr>
          <w:p w:rsidR="00075568" w:rsidRDefault="00075568"/>
        </w:tc>
        <w:tc>
          <w:tcPr>
            <w:tcW w:w="964" w:type="dxa"/>
            <w:vMerge/>
          </w:tcPr>
          <w:p w:rsidR="00075568" w:rsidRDefault="00075568"/>
        </w:tc>
        <w:tc>
          <w:tcPr>
            <w:tcW w:w="1191" w:type="dxa"/>
            <w:vMerge/>
          </w:tcPr>
          <w:p w:rsidR="00075568" w:rsidRDefault="00075568"/>
        </w:tc>
        <w:tc>
          <w:tcPr>
            <w:tcW w:w="825" w:type="dxa"/>
          </w:tcPr>
          <w:p w:rsidR="00075568" w:rsidRDefault="00075568">
            <w:pPr>
              <w:pStyle w:val="ConsPlusNormal"/>
              <w:jc w:val="center"/>
            </w:pPr>
            <w:r>
              <w:t>1,2 - 2,5 кгс/ см</w:t>
            </w:r>
            <w:r>
              <w:rPr>
                <w:vertAlign w:val="superscript"/>
              </w:rPr>
              <w:t>2</w:t>
            </w:r>
          </w:p>
        </w:tc>
        <w:tc>
          <w:tcPr>
            <w:tcW w:w="825" w:type="dxa"/>
          </w:tcPr>
          <w:p w:rsidR="00075568" w:rsidRDefault="00075568">
            <w:pPr>
              <w:pStyle w:val="ConsPlusNormal"/>
              <w:jc w:val="center"/>
            </w:pPr>
            <w:r>
              <w:t>2,5 - 7,0 кгс/ см</w:t>
            </w:r>
            <w:r>
              <w:rPr>
                <w:vertAlign w:val="superscript"/>
              </w:rPr>
              <w:t>2</w:t>
            </w:r>
          </w:p>
        </w:tc>
        <w:tc>
          <w:tcPr>
            <w:tcW w:w="825" w:type="dxa"/>
          </w:tcPr>
          <w:p w:rsidR="00075568" w:rsidRDefault="00075568">
            <w:pPr>
              <w:pStyle w:val="ConsPlusNormal"/>
              <w:jc w:val="center"/>
            </w:pPr>
            <w:r>
              <w:t>7,0 - 13,0 кгс/ см</w:t>
            </w:r>
            <w:r>
              <w:rPr>
                <w:vertAlign w:val="superscript"/>
              </w:rPr>
              <w:t>2</w:t>
            </w:r>
          </w:p>
        </w:tc>
        <w:tc>
          <w:tcPr>
            <w:tcW w:w="850" w:type="dxa"/>
          </w:tcPr>
          <w:p w:rsidR="00075568" w:rsidRDefault="00075568">
            <w:pPr>
              <w:pStyle w:val="ConsPlusNormal"/>
              <w:jc w:val="center"/>
            </w:pPr>
            <w:r>
              <w:t>&gt;13 кгс/ см</w:t>
            </w:r>
            <w:r>
              <w:rPr>
                <w:vertAlign w:val="superscript"/>
              </w:rPr>
              <w:t>2</w:t>
            </w:r>
          </w:p>
        </w:tc>
        <w:tc>
          <w:tcPr>
            <w:tcW w:w="990" w:type="dxa"/>
          </w:tcPr>
          <w:p w:rsidR="00075568" w:rsidRDefault="00075568">
            <w:pPr>
              <w:pStyle w:val="ConsPlusNormal"/>
              <w:jc w:val="center"/>
            </w:pPr>
            <w:r>
              <w:t>острый и редуцированный</w:t>
            </w:r>
          </w:p>
        </w:tc>
      </w:tr>
      <w:tr w:rsidR="00075568">
        <w:tc>
          <w:tcPr>
            <w:tcW w:w="624"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794" w:type="dxa"/>
          </w:tcPr>
          <w:p w:rsidR="00075568" w:rsidRDefault="00075568">
            <w:pPr>
              <w:pStyle w:val="ConsPlusNormal"/>
              <w:jc w:val="center"/>
            </w:pPr>
            <w:r>
              <w:t>3</w:t>
            </w:r>
          </w:p>
        </w:tc>
        <w:tc>
          <w:tcPr>
            <w:tcW w:w="964" w:type="dxa"/>
          </w:tcPr>
          <w:p w:rsidR="00075568" w:rsidRDefault="00075568">
            <w:pPr>
              <w:pStyle w:val="ConsPlusNormal"/>
              <w:jc w:val="center"/>
            </w:pPr>
            <w:r>
              <w:t>4</w:t>
            </w:r>
          </w:p>
        </w:tc>
        <w:tc>
          <w:tcPr>
            <w:tcW w:w="1020" w:type="dxa"/>
          </w:tcPr>
          <w:p w:rsidR="00075568" w:rsidRDefault="00075568">
            <w:pPr>
              <w:pStyle w:val="ConsPlusNormal"/>
              <w:jc w:val="center"/>
            </w:pPr>
            <w:r>
              <w:t>5</w:t>
            </w:r>
          </w:p>
        </w:tc>
        <w:tc>
          <w:tcPr>
            <w:tcW w:w="990" w:type="dxa"/>
          </w:tcPr>
          <w:p w:rsidR="00075568" w:rsidRDefault="00075568">
            <w:pPr>
              <w:pStyle w:val="ConsPlusNormal"/>
              <w:jc w:val="center"/>
            </w:pPr>
            <w:r>
              <w:t>6</w:t>
            </w:r>
          </w:p>
        </w:tc>
        <w:tc>
          <w:tcPr>
            <w:tcW w:w="1020" w:type="dxa"/>
          </w:tcPr>
          <w:p w:rsidR="00075568" w:rsidRDefault="00075568">
            <w:pPr>
              <w:pStyle w:val="ConsPlusNormal"/>
              <w:jc w:val="center"/>
            </w:pPr>
            <w:r>
              <w:t>7</w:t>
            </w:r>
          </w:p>
        </w:tc>
        <w:tc>
          <w:tcPr>
            <w:tcW w:w="990" w:type="dxa"/>
          </w:tcPr>
          <w:p w:rsidR="00075568" w:rsidRDefault="00075568">
            <w:pPr>
              <w:pStyle w:val="ConsPlusNormal"/>
              <w:jc w:val="center"/>
            </w:pPr>
            <w:r>
              <w:t>8</w:t>
            </w:r>
          </w:p>
        </w:tc>
        <w:tc>
          <w:tcPr>
            <w:tcW w:w="964" w:type="dxa"/>
          </w:tcPr>
          <w:p w:rsidR="00075568" w:rsidRDefault="00075568">
            <w:pPr>
              <w:pStyle w:val="ConsPlusNormal"/>
              <w:jc w:val="center"/>
            </w:pPr>
            <w:r>
              <w:t>9</w:t>
            </w:r>
          </w:p>
        </w:tc>
        <w:tc>
          <w:tcPr>
            <w:tcW w:w="1320" w:type="dxa"/>
          </w:tcPr>
          <w:p w:rsidR="00075568" w:rsidRDefault="00075568">
            <w:pPr>
              <w:pStyle w:val="ConsPlusNormal"/>
              <w:jc w:val="center"/>
            </w:pPr>
            <w:r>
              <w:t>10</w:t>
            </w:r>
          </w:p>
        </w:tc>
        <w:tc>
          <w:tcPr>
            <w:tcW w:w="794" w:type="dxa"/>
          </w:tcPr>
          <w:p w:rsidR="00075568" w:rsidRDefault="00075568">
            <w:pPr>
              <w:pStyle w:val="ConsPlusNormal"/>
              <w:jc w:val="center"/>
            </w:pPr>
            <w:r>
              <w:t>11</w:t>
            </w:r>
          </w:p>
        </w:tc>
        <w:tc>
          <w:tcPr>
            <w:tcW w:w="964" w:type="dxa"/>
          </w:tcPr>
          <w:p w:rsidR="00075568" w:rsidRDefault="00075568">
            <w:pPr>
              <w:pStyle w:val="ConsPlusNormal"/>
              <w:jc w:val="center"/>
            </w:pPr>
            <w:r>
              <w:t>12</w:t>
            </w:r>
          </w:p>
        </w:tc>
        <w:tc>
          <w:tcPr>
            <w:tcW w:w="1191" w:type="dxa"/>
          </w:tcPr>
          <w:p w:rsidR="00075568" w:rsidRDefault="00075568">
            <w:pPr>
              <w:pStyle w:val="ConsPlusNormal"/>
              <w:jc w:val="center"/>
            </w:pPr>
            <w:r>
              <w:t>13</w:t>
            </w:r>
          </w:p>
        </w:tc>
        <w:tc>
          <w:tcPr>
            <w:tcW w:w="825" w:type="dxa"/>
          </w:tcPr>
          <w:p w:rsidR="00075568" w:rsidRDefault="00075568">
            <w:pPr>
              <w:pStyle w:val="ConsPlusNormal"/>
              <w:jc w:val="center"/>
            </w:pPr>
            <w:r>
              <w:t>14</w:t>
            </w:r>
          </w:p>
        </w:tc>
        <w:tc>
          <w:tcPr>
            <w:tcW w:w="825" w:type="dxa"/>
          </w:tcPr>
          <w:p w:rsidR="00075568" w:rsidRDefault="00075568">
            <w:pPr>
              <w:pStyle w:val="ConsPlusNormal"/>
              <w:jc w:val="center"/>
            </w:pPr>
            <w:r>
              <w:t>15</w:t>
            </w:r>
          </w:p>
        </w:tc>
        <w:tc>
          <w:tcPr>
            <w:tcW w:w="825" w:type="dxa"/>
          </w:tcPr>
          <w:p w:rsidR="00075568" w:rsidRDefault="00075568">
            <w:pPr>
              <w:pStyle w:val="ConsPlusNormal"/>
              <w:jc w:val="center"/>
            </w:pPr>
            <w:r>
              <w:t>16</w:t>
            </w:r>
          </w:p>
        </w:tc>
        <w:tc>
          <w:tcPr>
            <w:tcW w:w="850" w:type="dxa"/>
          </w:tcPr>
          <w:p w:rsidR="00075568" w:rsidRDefault="00075568">
            <w:pPr>
              <w:pStyle w:val="ConsPlusNormal"/>
              <w:jc w:val="center"/>
            </w:pPr>
            <w:r>
              <w:t>17</w:t>
            </w:r>
          </w:p>
        </w:tc>
        <w:tc>
          <w:tcPr>
            <w:tcW w:w="990" w:type="dxa"/>
          </w:tcPr>
          <w:p w:rsidR="00075568" w:rsidRDefault="00075568">
            <w:pPr>
              <w:pStyle w:val="ConsPlusNormal"/>
              <w:jc w:val="center"/>
            </w:pPr>
            <w:r>
              <w:t>18</w:t>
            </w:r>
          </w:p>
        </w:tc>
      </w:tr>
      <w:tr w:rsidR="00075568">
        <w:tc>
          <w:tcPr>
            <w:tcW w:w="624" w:type="dxa"/>
          </w:tcPr>
          <w:p w:rsidR="00075568" w:rsidRDefault="00075568">
            <w:pPr>
              <w:pStyle w:val="ConsPlusNormal"/>
            </w:pPr>
            <w:bookmarkStart w:id="72" w:name="P2718"/>
            <w:bookmarkEnd w:id="72"/>
            <w:r>
              <w:t>1.</w:t>
            </w:r>
          </w:p>
        </w:tc>
        <w:tc>
          <w:tcPr>
            <w:tcW w:w="3061" w:type="dxa"/>
          </w:tcPr>
          <w:p w:rsidR="00075568" w:rsidRDefault="00075568">
            <w:pPr>
              <w:pStyle w:val="ConsPlusNormal"/>
              <w:jc w:val="both"/>
            </w:pPr>
            <w:r>
              <w:t>Отпуск теплоэнергии,</w:t>
            </w:r>
          </w:p>
          <w:p w:rsidR="00075568" w:rsidRDefault="00075568">
            <w:pPr>
              <w:pStyle w:val="ConsPlusNormal"/>
            </w:pPr>
            <w:r>
              <w:t>всего</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в том числе:</w:t>
            </w:r>
          </w:p>
          <w:p w:rsidR="00075568" w:rsidRDefault="00075568">
            <w:pPr>
              <w:pStyle w:val="ConsPlusNormal"/>
            </w:pPr>
            <w:r>
              <w:t>- с коллекторов ТЭС</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 от котельных</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 от электробойлерных</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73" w:name="P2792"/>
            <w:bookmarkEnd w:id="73"/>
            <w:r>
              <w:t>2.</w:t>
            </w:r>
          </w:p>
        </w:tc>
        <w:tc>
          <w:tcPr>
            <w:tcW w:w="3061" w:type="dxa"/>
          </w:tcPr>
          <w:p w:rsidR="00075568" w:rsidRDefault="00075568">
            <w:pPr>
              <w:pStyle w:val="ConsPlusNormal"/>
            </w:pPr>
            <w:r>
              <w:t>Покупная теплоэнергия</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в том числе:</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061" w:type="dxa"/>
          </w:tcPr>
          <w:p w:rsidR="00075568" w:rsidRDefault="00075568">
            <w:pPr>
              <w:pStyle w:val="ConsPlusNormal"/>
            </w:pPr>
            <w:r>
              <w:t>...</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74" w:name="P2846"/>
            <w:bookmarkEnd w:id="74"/>
            <w:r>
              <w:t>3.</w:t>
            </w:r>
          </w:p>
        </w:tc>
        <w:tc>
          <w:tcPr>
            <w:tcW w:w="3061" w:type="dxa"/>
          </w:tcPr>
          <w:p w:rsidR="00075568" w:rsidRDefault="00075568">
            <w:pPr>
              <w:pStyle w:val="ConsPlusNormal"/>
              <w:jc w:val="both"/>
            </w:pPr>
            <w:r>
              <w:t>Отпуск теплоэнергии в сеть ЭСО (</w:t>
            </w:r>
            <w:hyperlink w:anchor="P2718" w:history="1">
              <w:r>
                <w:rPr>
                  <w:color w:val="0000FF"/>
                </w:rPr>
                <w:t>п. 1</w:t>
              </w:r>
            </w:hyperlink>
            <w:r>
              <w:t xml:space="preserve"> + </w:t>
            </w:r>
            <w:hyperlink w:anchor="P2792" w:history="1">
              <w:r>
                <w:rPr>
                  <w:color w:val="0000FF"/>
                </w:rPr>
                <w:t>п. 2</w:t>
              </w:r>
            </w:hyperlink>
            <w:r>
              <w:t>)</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75" w:name="P2864"/>
            <w:bookmarkEnd w:id="75"/>
            <w:r>
              <w:t>4.</w:t>
            </w:r>
          </w:p>
        </w:tc>
        <w:tc>
          <w:tcPr>
            <w:tcW w:w="3061" w:type="dxa"/>
          </w:tcPr>
          <w:p w:rsidR="00075568" w:rsidRDefault="00075568">
            <w:pPr>
              <w:pStyle w:val="ConsPlusNormal"/>
              <w:jc w:val="both"/>
            </w:pPr>
            <w:r>
              <w:t>Потери теплоэнергии в сети ЭСО</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vMerge w:val="restart"/>
          </w:tcPr>
          <w:p w:rsidR="00075568" w:rsidRDefault="00075568">
            <w:pPr>
              <w:pStyle w:val="ConsPlusNormal"/>
              <w:jc w:val="both"/>
            </w:pPr>
            <w:r>
              <w:t>4.1.</w:t>
            </w:r>
          </w:p>
        </w:tc>
        <w:tc>
          <w:tcPr>
            <w:tcW w:w="3061" w:type="dxa"/>
            <w:tcBorders>
              <w:bottom w:val="nil"/>
            </w:tcBorders>
          </w:tcPr>
          <w:p w:rsidR="00075568" w:rsidRDefault="00075568">
            <w:pPr>
              <w:pStyle w:val="ConsPlusNormal"/>
            </w:pPr>
            <w:r>
              <w:t>в том числе:</w:t>
            </w:r>
          </w:p>
        </w:tc>
        <w:tc>
          <w:tcPr>
            <w:tcW w:w="794" w:type="dxa"/>
            <w:tcBorders>
              <w:bottom w:val="nil"/>
            </w:tcBorders>
          </w:tcPr>
          <w:p w:rsidR="00075568" w:rsidRDefault="00075568">
            <w:pPr>
              <w:pStyle w:val="ConsPlusNormal"/>
              <w:jc w:val="both"/>
            </w:pPr>
          </w:p>
        </w:tc>
        <w:tc>
          <w:tcPr>
            <w:tcW w:w="964" w:type="dxa"/>
            <w:tcBorders>
              <w:bottom w:val="nil"/>
            </w:tcBorders>
          </w:tcPr>
          <w:p w:rsidR="00075568" w:rsidRDefault="00075568">
            <w:pPr>
              <w:pStyle w:val="ConsPlusNormal"/>
              <w:jc w:val="both"/>
            </w:pPr>
          </w:p>
        </w:tc>
        <w:tc>
          <w:tcPr>
            <w:tcW w:w="1020" w:type="dxa"/>
            <w:tcBorders>
              <w:bottom w:val="nil"/>
            </w:tcBorders>
          </w:tcPr>
          <w:p w:rsidR="00075568" w:rsidRDefault="00075568">
            <w:pPr>
              <w:pStyle w:val="ConsPlusNormal"/>
              <w:jc w:val="both"/>
            </w:pPr>
          </w:p>
        </w:tc>
        <w:tc>
          <w:tcPr>
            <w:tcW w:w="990" w:type="dxa"/>
            <w:tcBorders>
              <w:bottom w:val="nil"/>
            </w:tcBorders>
          </w:tcPr>
          <w:p w:rsidR="00075568" w:rsidRDefault="00075568">
            <w:pPr>
              <w:pStyle w:val="ConsPlusNormal"/>
              <w:jc w:val="both"/>
            </w:pPr>
          </w:p>
        </w:tc>
        <w:tc>
          <w:tcPr>
            <w:tcW w:w="1020" w:type="dxa"/>
            <w:tcBorders>
              <w:bottom w:val="nil"/>
            </w:tcBorders>
          </w:tcPr>
          <w:p w:rsidR="00075568" w:rsidRDefault="00075568">
            <w:pPr>
              <w:pStyle w:val="ConsPlusNormal"/>
              <w:jc w:val="both"/>
            </w:pPr>
          </w:p>
        </w:tc>
        <w:tc>
          <w:tcPr>
            <w:tcW w:w="990" w:type="dxa"/>
            <w:tcBorders>
              <w:bottom w:val="nil"/>
            </w:tcBorders>
          </w:tcPr>
          <w:p w:rsidR="00075568" w:rsidRDefault="00075568">
            <w:pPr>
              <w:pStyle w:val="ConsPlusNormal"/>
              <w:jc w:val="both"/>
            </w:pPr>
          </w:p>
        </w:tc>
        <w:tc>
          <w:tcPr>
            <w:tcW w:w="964" w:type="dxa"/>
            <w:tcBorders>
              <w:bottom w:val="nil"/>
            </w:tcBorders>
          </w:tcPr>
          <w:p w:rsidR="00075568" w:rsidRDefault="00075568">
            <w:pPr>
              <w:pStyle w:val="ConsPlusNormal"/>
              <w:jc w:val="both"/>
            </w:pPr>
          </w:p>
        </w:tc>
        <w:tc>
          <w:tcPr>
            <w:tcW w:w="1320" w:type="dxa"/>
            <w:tcBorders>
              <w:bottom w:val="nil"/>
            </w:tcBorders>
          </w:tcPr>
          <w:p w:rsidR="00075568" w:rsidRDefault="00075568">
            <w:pPr>
              <w:pStyle w:val="ConsPlusNormal"/>
              <w:jc w:val="both"/>
            </w:pPr>
          </w:p>
        </w:tc>
        <w:tc>
          <w:tcPr>
            <w:tcW w:w="794" w:type="dxa"/>
            <w:tcBorders>
              <w:bottom w:val="nil"/>
            </w:tcBorders>
          </w:tcPr>
          <w:p w:rsidR="00075568" w:rsidRDefault="00075568">
            <w:pPr>
              <w:pStyle w:val="ConsPlusNormal"/>
              <w:jc w:val="both"/>
            </w:pPr>
          </w:p>
        </w:tc>
        <w:tc>
          <w:tcPr>
            <w:tcW w:w="964" w:type="dxa"/>
            <w:tcBorders>
              <w:bottom w:val="nil"/>
            </w:tcBorders>
          </w:tcPr>
          <w:p w:rsidR="00075568" w:rsidRDefault="00075568">
            <w:pPr>
              <w:pStyle w:val="ConsPlusNormal"/>
              <w:jc w:val="both"/>
            </w:pPr>
          </w:p>
        </w:tc>
        <w:tc>
          <w:tcPr>
            <w:tcW w:w="1191" w:type="dxa"/>
            <w:tcBorders>
              <w:bottom w:val="nil"/>
            </w:tcBorders>
          </w:tcPr>
          <w:p w:rsidR="00075568" w:rsidRDefault="00075568">
            <w:pPr>
              <w:pStyle w:val="ConsPlusNormal"/>
              <w:jc w:val="both"/>
            </w:pPr>
          </w:p>
        </w:tc>
        <w:tc>
          <w:tcPr>
            <w:tcW w:w="825" w:type="dxa"/>
            <w:tcBorders>
              <w:bottom w:val="nil"/>
            </w:tcBorders>
          </w:tcPr>
          <w:p w:rsidR="00075568" w:rsidRDefault="00075568">
            <w:pPr>
              <w:pStyle w:val="ConsPlusNormal"/>
              <w:jc w:val="both"/>
            </w:pPr>
          </w:p>
        </w:tc>
        <w:tc>
          <w:tcPr>
            <w:tcW w:w="825" w:type="dxa"/>
            <w:tcBorders>
              <w:bottom w:val="nil"/>
            </w:tcBorders>
          </w:tcPr>
          <w:p w:rsidR="00075568" w:rsidRDefault="00075568">
            <w:pPr>
              <w:pStyle w:val="ConsPlusNormal"/>
              <w:jc w:val="both"/>
            </w:pPr>
          </w:p>
        </w:tc>
        <w:tc>
          <w:tcPr>
            <w:tcW w:w="825" w:type="dxa"/>
            <w:tcBorders>
              <w:bottom w:val="nil"/>
            </w:tcBorders>
          </w:tcPr>
          <w:p w:rsidR="00075568" w:rsidRDefault="00075568">
            <w:pPr>
              <w:pStyle w:val="ConsPlusNormal"/>
              <w:jc w:val="both"/>
            </w:pPr>
          </w:p>
        </w:tc>
        <w:tc>
          <w:tcPr>
            <w:tcW w:w="850" w:type="dxa"/>
            <w:tcBorders>
              <w:bottom w:val="nil"/>
            </w:tcBorders>
          </w:tcPr>
          <w:p w:rsidR="00075568" w:rsidRDefault="00075568">
            <w:pPr>
              <w:pStyle w:val="ConsPlusNormal"/>
              <w:jc w:val="both"/>
            </w:pPr>
          </w:p>
        </w:tc>
        <w:tc>
          <w:tcPr>
            <w:tcW w:w="990" w:type="dxa"/>
            <w:tcBorders>
              <w:bottom w:val="nil"/>
            </w:tcBorders>
          </w:tcPr>
          <w:p w:rsidR="00075568" w:rsidRDefault="00075568">
            <w:pPr>
              <w:pStyle w:val="ConsPlusNormal"/>
              <w:jc w:val="both"/>
            </w:pPr>
          </w:p>
        </w:tc>
      </w:tr>
      <w:tr w:rsidR="00075568">
        <w:tc>
          <w:tcPr>
            <w:tcW w:w="624" w:type="dxa"/>
            <w:vMerge/>
          </w:tcPr>
          <w:p w:rsidR="00075568" w:rsidRDefault="00075568"/>
        </w:tc>
        <w:tc>
          <w:tcPr>
            <w:tcW w:w="3061" w:type="dxa"/>
            <w:tcBorders>
              <w:top w:val="nil"/>
            </w:tcBorders>
          </w:tcPr>
          <w:p w:rsidR="00075568" w:rsidRDefault="00075568">
            <w:pPr>
              <w:pStyle w:val="ConsPlusNormal"/>
            </w:pPr>
            <w:r>
              <w:t>- с через изоляцию</w:t>
            </w:r>
          </w:p>
        </w:tc>
        <w:tc>
          <w:tcPr>
            <w:tcW w:w="794" w:type="dxa"/>
            <w:tcBorders>
              <w:top w:val="nil"/>
            </w:tcBorders>
          </w:tcPr>
          <w:p w:rsidR="00075568" w:rsidRDefault="00075568">
            <w:pPr>
              <w:pStyle w:val="ConsPlusNormal"/>
              <w:jc w:val="both"/>
            </w:pPr>
          </w:p>
        </w:tc>
        <w:tc>
          <w:tcPr>
            <w:tcW w:w="964" w:type="dxa"/>
            <w:tcBorders>
              <w:top w:val="nil"/>
            </w:tcBorders>
          </w:tcPr>
          <w:p w:rsidR="00075568" w:rsidRDefault="00075568">
            <w:pPr>
              <w:pStyle w:val="ConsPlusNormal"/>
              <w:jc w:val="both"/>
            </w:pPr>
          </w:p>
        </w:tc>
        <w:tc>
          <w:tcPr>
            <w:tcW w:w="1020" w:type="dxa"/>
            <w:tcBorders>
              <w:top w:val="nil"/>
            </w:tcBorders>
          </w:tcPr>
          <w:p w:rsidR="00075568" w:rsidRDefault="00075568">
            <w:pPr>
              <w:pStyle w:val="ConsPlusNormal"/>
              <w:jc w:val="both"/>
            </w:pPr>
          </w:p>
        </w:tc>
        <w:tc>
          <w:tcPr>
            <w:tcW w:w="990" w:type="dxa"/>
            <w:tcBorders>
              <w:top w:val="nil"/>
            </w:tcBorders>
          </w:tcPr>
          <w:p w:rsidR="00075568" w:rsidRDefault="00075568">
            <w:pPr>
              <w:pStyle w:val="ConsPlusNormal"/>
              <w:jc w:val="both"/>
            </w:pPr>
          </w:p>
        </w:tc>
        <w:tc>
          <w:tcPr>
            <w:tcW w:w="1020" w:type="dxa"/>
            <w:tcBorders>
              <w:top w:val="nil"/>
            </w:tcBorders>
          </w:tcPr>
          <w:p w:rsidR="00075568" w:rsidRDefault="00075568">
            <w:pPr>
              <w:pStyle w:val="ConsPlusNormal"/>
              <w:jc w:val="both"/>
            </w:pPr>
          </w:p>
        </w:tc>
        <w:tc>
          <w:tcPr>
            <w:tcW w:w="990" w:type="dxa"/>
            <w:tcBorders>
              <w:top w:val="nil"/>
            </w:tcBorders>
          </w:tcPr>
          <w:p w:rsidR="00075568" w:rsidRDefault="00075568">
            <w:pPr>
              <w:pStyle w:val="ConsPlusNormal"/>
              <w:jc w:val="both"/>
            </w:pPr>
          </w:p>
        </w:tc>
        <w:tc>
          <w:tcPr>
            <w:tcW w:w="964" w:type="dxa"/>
            <w:tcBorders>
              <w:top w:val="nil"/>
            </w:tcBorders>
          </w:tcPr>
          <w:p w:rsidR="00075568" w:rsidRDefault="00075568">
            <w:pPr>
              <w:pStyle w:val="ConsPlusNormal"/>
              <w:jc w:val="both"/>
            </w:pPr>
          </w:p>
        </w:tc>
        <w:tc>
          <w:tcPr>
            <w:tcW w:w="1320" w:type="dxa"/>
            <w:tcBorders>
              <w:top w:val="nil"/>
            </w:tcBorders>
          </w:tcPr>
          <w:p w:rsidR="00075568" w:rsidRDefault="00075568">
            <w:pPr>
              <w:pStyle w:val="ConsPlusNormal"/>
              <w:jc w:val="both"/>
            </w:pPr>
          </w:p>
        </w:tc>
        <w:tc>
          <w:tcPr>
            <w:tcW w:w="794" w:type="dxa"/>
            <w:tcBorders>
              <w:top w:val="nil"/>
            </w:tcBorders>
          </w:tcPr>
          <w:p w:rsidR="00075568" w:rsidRDefault="00075568">
            <w:pPr>
              <w:pStyle w:val="ConsPlusNormal"/>
              <w:jc w:val="both"/>
            </w:pPr>
          </w:p>
        </w:tc>
        <w:tc>
          <w:tcPr>
            <w:tcW w:w="964" w:type="dxa"/>
            <w:tcBorders>
              <w:top w:val="nil"/>
            </w:tcBorders>
          </w:tcPr>
          <w:p w:rsidR="00075568" w:rsidRDefault="00075568">
            <w:pPr>
              <w:pStyle w:val="ConsPlusNormal"/>
              <w:jc w:val="both"/>
            </w:pPr>
          </w:p>
        </w:tc>
        <w:tc>
          <w:tcPr>
            <w:tcW w:w="1191" w:type="dxa"/>
            <w:tcBorders>
              <w:top w:val="nil"/>
            </w:tcBorders>
          </w:tcPr>
          <w:p w:rsidR="00075568" w:rsidRDefault="00075568">
            <w:pPr>
              <w:pStyle w:val="ConsPlusNormal"/>
              <w:jc w:val="both"/>
            </w:pPr>
          </w:p>
        </w:tc>
        <w:tc>
          <w:tcPr>
            <w:tcW w:w="825" w:type="dxa"/>
            <w:tcBorders>
              <w:top w:val="nil"/>
            </w:tcBorders>
          </w:tcPr>
          <w:p w:rsidR="00075568" w:rsidRDefault="00075568">
            <w:pPr>
              <w:pStyle w:val="ConsPlusNormal"/>
              <w:jc w:val="both"/>
            </w:pPr>
          </w:p>
        </w:tc>
        <w:tc>
          <w:tcPr>
            <w:tcW w:w="825" w:type="dxa"/>
            <w:tcBorders>
              <w:top w:val="nil"/>
            </w:tcBorders>
          </w:tcPr>
          <w:p w:rsidR="00075568" w:rsidRDefault="00075568">
            <w:pPr>
              <w:pStyle w:val="ConsPlusNormal"/>
              <w:jc w:val="both"/>
            </w:pPr>
          </w:p>
        </w:tc>
        <w:tc>
          <w:tcPr>
            <w:tcW w:w="825" w:type="dxa"/>
            <w:tcBorders>
              <w:top w:val="nil"/>
            </w:tcBorders>
          </w:tcPr>
          <w:p w:rsidR="00075568" w:rsidRDefault="00075568">
            <w:pPr>
              <w:pStyle w:val="ConsPlusNormal"/>
              <w:jc w:val="both"/>
            </w:pPr>
          </w:p>
        </w:tc>
        <w:tc>
          <w:tcPr>
            <w:tcW w:w="850" w:type="dxa"/>
            <w:tcBorders>
              <w:top w:val="nil"/>
            </w:tcBorders>
          </w:tcPr>
          <w:p w:rsidR="00075568" w:rsidRDefault="00075568">
            <w:pPr>
              <w:pStyle w:val="ConsPlusNormal"/>
              <w:jc w:val="both"/>
            </w:pPr>
          </w:p>
        </w:tc>
        <w:tc>
          <w:tcPr>
            <w:tcW w:w="990" w:type="dxa"/>
            <w:tcBorders>
              <w:top w:val="nil"/>
            </w:tcBorders>
          </w:tcPr>
          <w:p w:rsidR="00075568" w:rsidRDefault="00075568">
            <w:pPr>
              <w:pStyle w:val="ConsPlusNormal"/>
              <w:jc w:val="both"/>
            </w:pPr>
          </w:p>
        </w:tc>
      </w:tr>
      <w:tr w:rsidR="00075568">
        <w:tc>
          <w:tcPr>
            <w:tcW w:w="624" w:type="dxa"/>
          </w:tcPr>
          <w:p w:rsidR="00075568" w:rsidRDefault="00075568">
            <w:pPr>
              <w:pStyle w:val="ConsPlusNormal"/>
              <w:jc w:val="both"/>
            </w:pPr>
            <w:r>
              <w:t>4.2.</w:t>
            </w:r>
          </w:p>
        </w:tc>
        <w:tc>
          <w:tcPr>
            <w:tcW w:w="3061" w:type="dxa"/>
          </w:tcPr>
          <w:p w:rsidR="00075568" w:rsidRDefault="00075568">
            <w:pPr>
              <w:pStyle w:val="ConsPlusNormal"/>
              <w:jc w:val="both"/>
            </w:pPr>
            <w:r>
              <w:t>- потерями теплоносителя</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4.3.</w:t>
            </w:r>
          </w:p>
        </w:tc>
        <w:tc>
          <w:tcPr>
            <w:tcW w:w="3061" w:type="dxa"/>
          </w:tcPr>
          <w:p w:rsidR="00075568" w:rsidRDefault="00075568">
            <w:pPr>
              <w:pStyle w:val="ConsPlusNormal"/>
              <w:jc w:val="both"/>
            </w:pPr>
            <w:r>
              <w:t>То же в % к отпуску в сеть</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5.</w:t>
            </w:r>
          </w:p>
        </w:tc>
        <w:tc>
          <w:tcPr>
            <w:tcW w:w="3061" w:type="dxa"/>
          </w:tcPr>
          <w:p w:rsidR="00075568" w:rsidRDefault="00075568">
            <w:pPr>
              <w:pStyle w:val="ConsPlusNormal"/>
              <w:jc w:val="both"/>
            </w:pPr>
            <w:r>
              <w:t>Полезный отпуск теплоэнергии ЭСО (</w:t>
            </w:r>
            <w:hyperlink w:anchor="P2846" w:history="1">
              <w:r>
                <w:rPr>
                  <w:color w:val="0000FF"/>
                </w:rPr>
                <w:t>п. 3</w:t>
              </w:r>
            </w:hyperlink>
            <w:r>
              <w:t xml:space="preserve"> - </w:t>
            </w:r>
            <w:hyperlink w:anchor="P2864" w:history="1">
              <w:r>
                <w:rPr>
                  <w:color w:val="0000FF"/>
                </w:rPr>
                <w:t>п. 4</w:t>
              </w:r>
            </w:hyperlink>
            <w:r>
              <w:t>), всего</w:t>
            </w: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1020" w:type="dxa"/>
          </w:tcPr>
          <w:p w:rsidR="00075568" w:rsidRDefault="00075568">
            <w:pPr>
              <w:pStyle w:val="ConsPlusNormal"/>
              <w:jc w:val="both"/>
            </w:pPr>
          </w:p>
        </w:tc>
        <w:tc>
          <w:tcPr>
            <w:tcW w:w="99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794" w:type="dxa"/>
          </w:tcPr>
          <w:p w:rsidR="00075568" w:rsidRDefault="00075568">
            <w:pPr>
              <w:pStyle w:val="ConsPlusNormal"/>
              <w:jc w:val="both"/>
            </w:pPr>
          </w:p>
        </w:tc>
        <w:tc>
          <w:tcPr>
            <w:tcW w:w="964" w:type="dxa"/>
          </w:tcPr>
          <w:p w:rsidR="00075568" w:rsidRDefault="00075568">
            <w:pPr>
              <w:pStyle w:val="ConsPlusNormal"/>
              <w:jc w:val="both"/>
            </w:pPr>
          </w:p>
        </w:tc>
        <w:tc>
          <w:tcPr>
            <w:tcW w:w="1191"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25" w:type="dxa"/>
          </w:tcPr>
          <w:p w:rsidR="00075568" w:rsidRDefault="00075568">
            <w:pPr>
              <w:pStyle w:val="ConsPlusNormal"/>
              <w:jc w:val="both"/>
            </w:pPr>
          </w:p>
        </w:tc>
        <w:tc>
          <w:tcPr>
            <w:tcW w:w="850" w:type="dxa"/>
          </w:tcPr>
          <w:p w:rsidR="00075568" w:rsidRDefault="00075568">
            <w:pPr>
              <w:pStyle w:val="ConsPlusNormal"/>
              <w:jc w:val="both"/>
            </w:pPr>
          </w:p>
        </w:tc>
        <w:tc>
          <w:tcPr>
            <w:tcW w:w="990"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Примечание. Заполняется всего и отдельно по каждой СЦТ.</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П1.8</w:t>
      </w:r>
    </w:p>
    <w:p w:rsidR="00075568" w:rsidRDefault="00075568">
      <w:pPr>
        <w:pStyle w:val="ConsPlusNormal"/>
        <w:ind w:firstLine="540"/>
        <w:jc w:val="both"/>
      </w:pPr>
    </w:p>
    <w:p w:rsidR="00075568" w:rsidRDefault="00075568">
      <w:pPr>
        <w:pStyle w:val="ConsPlusNormal"/>
        <w:jc w:val="center"/>
      </w:pPr>
      <w:bookmarkStart w:id="76" w:name="P2978"/>
      <w:bookmarkEnd w:id="76"/>
      <w:r>
        <w:t>Структура полезного отпуска тепловой энергии мощности</w:t>
      </w:r>
    </w:p>
    <w:p w:rsidR="00075568" w:rsidRDefault="00075568">
      <w:pPr>
        <w:pStyle w:val="ConsPlusNormal"/>
        <w:jc w:val="center"/>
      </w:pPr>
    </w:p>
    <w:p w:rsidR="00075568" w:rsidRDefault="00075568">
      <w:pPr>
        <w:pStyle w:val="ConsPlusNormal"/>
        <w:jc w:val="center"/>
      </w:pPr>
      <w:r>
        <w:t xml:space="preserve">(в ред. </w:t>
      </w:r>
      <w:hyperlink r:id="rId385" w:history="1">
        <w:r>
          <w:rPr>
            <w:color w:val="0000FF"/>
          </w:rPr>
          <w:t>Приказа</w:t>
        </w:r>
      </w:hyperlink>
      <w:r>
        <w:t xml:space="preserve"> ФСТ России от 22.12.2009 N 469-э/8)</w:t>
      </w:r>
    </w:p>
    <w:p w:rsidR="00075568" w:rsidRDefault="0007556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640"/>
        <w:gridCol w:w="1191"/>
        <w:gridCol w:w="2640"/>
        <w:gridCol w:w="1247"/>
      </w:tblGrid>
      <w:tr w:rsidR="00075568">
        <w:tc>
          <w:tcPr>
            <w:tcW w:w="624" w:type="dxa"/>
            <w:vMerge w:val="restart"/>
          </w:tcPr>
          <w:p w:rsidR="00075568" w:rsidRDefault="00075568">
            <w:pPr>
              <w:pStyle w:val="ConsPlusNormal"/>
              <w:jc w:val="center"/>
            </w:pPr>
            <w:r>
              <w:t>N п/п</w:t>
            </w:r>
          </w:p>
        </w:tc>
        <w:tc>
          <w:tcPr>
            <w:tcW w:w="3231" w:type="dxa"/>
            <w:vMerge w:val="restart"/>
          </w:tcPr>
          <w:p w:rsidR="00075568" w:rsidRDefault="00075568">
            <w:pPr>
              <w:pStyle w:val="ConsPlusNormal"/>
              <w:jc w:val="center"/>
            </w:pPr>
            <w:r>
              <w:t>Потребители</w:t>
            </w:r>
          </w:p>
        </w:tc>
        <w:tc>
          <w:tcPr>
            <w:tcW w:w="3831" w:type="dxa"/>
            <w:gridSpan w:val="2"/>
          </w:tcPr>
          <w:p w:rsidR="00075568" w:rsidRDefault="00075568">
            <w:pPr>
              <w:pStyle w:val="ConsPlusNormal"/>
              <w:jc w:val="center"/>
            </w:pPr>
            <w:r>
              <w:t>Базовый период</w:t>
            </w:r>
          </w:p>
        </w:tc>
        <w:tc>
          <w:tcPr>
            <w:tcW w:w="3887" w:type="dxa"/>
            <w:gridSpan w:val="2"/>
          </w:tcPr>
          <w:p w:rsidR="00075568" w:rsidRDefault="00075568">
            <w:pPr>
              <w:pStyle w:val="ConsPlusNormal"/>
              <w:jc w:val="center"/>
            </w:pPr>
            <w:r>
              <w:t>Период регулирования</w:t>
            </w:r>
          </w:p>
        </w:tc>
      </w:tr>
      <w:tr w:rsidR="00075568">
        <w:tc>
          <w:tcPr>
            <w:tcW w:w="624" w:type="dxa"/>
            <w:vMerge/>
          </w:tcPr>
          <w:p w:rsidR="00075568" w:rsidRDefault="00075568"/>
        </w:tc>
        <w:tc>
          <w:tcPr>
            <w:tcW w:w="3231" w:type="dxa"/>
            <w:vMerge/>
          </w:tcPr>
          <w:p w:rsidR="00075568" w:rsidRDefault="00075568"/>
        </w:tc>
        <w:tc>
          <w:tcPr>
            <w:tcW w:w="2640" w:type="dxa"/>
          </w:tcPr>
          <w:p w:rsidR="00075568" w:rsidRDefault="00075568">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191" w:type="dxa"/>
          </w:tcPr>
          <w:p w:rsidR="00075568" w:rsidRDefault="00075568">
            <w:pPr>
              <w:pStyle w:val="ConsPlusNormal"/>
              <w:jc w:val="center"/>
            </w:pPr>
            <w:r>
              <w:lastRenderedPageBreak/>
              <w:t>Энергия, тыс. Гкал</w:t>
            </w:r>
          </w:p>
        </w:tc>
        <w:tc>
          <w:tcPr>
            <w:tcW w:w="2640" w:type="dxa"/>
          </w:tcPr>
          <w:p w:rsidR="00075568" w:rsidRDefault="00075568">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247" w:type="dxa"/>
          </w:tcPr>
          <w:p w:rsidR="00075568" w:rsidRDefault="00075568">
            <w:pPr>
              <w:pStyle w:val="ConsPlusNormal"/>
              <w:jc w:val="center"/>
            </w:pPr>
            <w:r>
              <w:lastRenderedPageBreak/>
              <w:t>Энергия, тыс. Гкал</w:t>
            </w:r>
          </w:p>
        </w:tc>
      </w:tr>
      <w:tr w:rsidR="00075568">
        <w:tc>
          <w:tcPr>
            <w:tcW w:w="624" w:type="dxa"/>
          </w:tcPr>
          <w:p w:rsidR="00075568" w:rsidRDefault="00075568">
            <w:pPr>
              <w:pStyle w:val="ConsPlusNormal"/>
              <w:jc w:val="center"/>
            </w:pPr>
            <w:r>
              <w:lastRenderedPageBreak/>
              <w:t>1</w:t>
            </w:r>
          </w:p>
        </w:tc>
        <w:tc>
          <w:tcPr>
            <w:tcW w:w="3231" w:type="dxa"/>
          </w:tcPr>
          <w:p w:rsidR="00075568" w:rsidRDefault="00075568">
            <w:pPr>
              <w:pStyle w:val="ConsPlusNormal"/>
              <w:jc w:val="center"/>
            </w:pPr>
            <w:r>
              <w:t>2</w:t>
            </w:r>
          </w:p>
        </w:tc>
        <w:tc>
          <w:tcPr>
            <w:tcW w:w="2640" w:type="dxa"/>
          </w:tcPr>
          <w:p w:rsidR="00075568" w:rsidRDefault="00075568">
            <w:pPr>
              <w:pStyle w:val="ConsPlusNormal"/>
              <w:jc w:val="center"/>
            </w:pPr>
            <w:r>
              <w:t>3</w:t>
            </w:r>
          </w:p>
        </w:tc>
        <w:tc>
          <w:tcPr>
            <w:tcW w:w="1191" w:type="dxa"/>
          </w:tcPr>
          <w:p w:rsidR="00075568" w:rsidRDefault="00075568">
            <w:pPr>
              <w:pStyle w:val="ConsPlusNormal"/>
              <w:jc w:val="center"/>
            </w:pPr>
            <w:r>
              <w:t>4</w:t>
            </w:r>
          </w:p>
        </w:tc>
        <w:tc>
          <w:tcPr>
            <w:tcW w:w="2640" w:type="dxa"/>
          </w:tcPr>
          <w:p w:rsidR="00075568" w:rsidRDefault="00075568">
            <w:pPr>
              <w:pStyle w:val="ConsPlusNormal"/>
              <w:jc w:val="center"/>
            </w:pPr>
            <w:r>
              <w:t>5</w:t>
            </w:r>
          </w:p>
        </w:tc>
        <w:tc>
          <w:tcPr>
            <w:tcW w:w="1247" w:type="dxa"/>
          </w:tcPr>
          <w:p w:rsidR="00075568" w:rsidRDefault="00075568">
            <w:pPr>
              <w:pStyle w:val="ConsPlusNormal"/>
              <w:jc w:val="center"/>
            </w:pPr>
            <w:r>
              <w:t>6</w:t>
            </w:r>
          </w:p>
        </w:tc>
      </w:tr>
      <w:tr w:rsidR="00075568">
        <w:tc>
          <w:tcPr>
            <w:tcW w:w="624" w:type="dxa"/>
          </w:tcPr>
          <w:p w:rsidR="00075568" w:rsidRDefault="00075568">
            <w:pPr>
              <w:pStyle w:val="ConsPlusNormal"/>
            </w:pPr>
            <w:r>
              <w:t>1.</w:t>
            </w:r>
          </w:p>
        </w:tc>
        <w:tc>
          <w:tcPr>
            <w:tcW w:w="3231" w:type="dxa"/>
          </w:tcPr>
          <w:p w:rsidR="00075568" w:rsidRDefault="00075568">
            <w:pPr>
              <w:pStyle w:val="ConsPlusNormal"/>
              <w:jc w:val="both"/>
            </w:pPr>
            <w:r>
              <w:t>Всего отпущено потребителям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Горячая вода</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Отборный пар</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1,2 до 2,5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2,5 до 7,0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7,0 до 13,0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свыше 13,0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Острый и редуцированный</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r>
              <w:t>1.1.</w:t>
            </w:r>
          </w:p>
        </w:tc>
        <w:tc>
          <w:tcPr>
            <w:tcW w:w="3231" w:type="dxa"/>
          </w:tcPr>
          <w:p w:rsidR="00075568" w:rsidRDefault="00075568">
            <w:pPr>
              <w:pStyle w:val="ConsPlusNormal"/>
            </w:pPr>
            <w:r>
              <w:t>В том числе</w:t>
            </w:r>
          </w:p>
          <w:p w:rsidR="00075568" w:rsidRDefault="00075568">
            <w:pPr>
              <w:pStyle w:val="ConsPlusNormal"/>
            </w:pPr>
            <w:r>
              <w:t>Бюджетные потребители</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Горячая вода</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Отборный пар</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1,2 до 2,5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2,5 до 7,0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от 7,0 до 13,0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 свыше 13,0 кгс/кв.см</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3231" w:type="dxa"/>
          </w:tcPr>
          <w:p w:rsidR="00075568" w:rsidRDefault="00075568">
            <w:pPr>
              <w:pStyle w:val="ConsPlusNormal"/>
            </w:pPr>
            <w:r>
              <w:t>Острый и редуцированный</w:t>
            </w:r>
          </w:p>
        </w:tc>
        <w:tc>
          <w:tcPr>
            <w:tcW w:w="2640" w:type="dxa"/>
          </w:tcPr>
          <w:p w:rsidR="00075568" w:rsidRDefault="00075568">
            <w:pPr>
              <w:pStyle w:val="ConsPlusNormal"/>
              <w:jc w:val="both"/>
            </w:pPr>
          </w:p>
        </w:tc>
        <w:tc>
          <w:tcPr>
            <w:tcW w:w="1191" w:type="dxa"/>
          </w:tcPr>
          <w:p w:rsidR="00075568" w:rsidRDefault="00075568">
            <w:pPr>
              <w:pStyle w:val="ConsPlusNormal"/>
              <w:jc w:val="both"/>
            </w:pPr>
          </w:p>
        </w:tc>
        <w:tc>
          <w:tcPr>
            <w:tcW w:w="2640" w:type="dxa"/>
          </w:tcPr>
          <w:p w:rsidR="00075568" w:rsidRDefault="00075568">
            <w:pPr>
              <w:pStyle w:val="ConsPlusNormal"/>
              <w:jc w:val="both"/>
            </w:pPr>
          </w:p>
        </w:tc>
        <w:tc>
          <w:tcPr>
            <w:tcW w:w="1247"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Примечание. Заполняется всего и отдельно по каждой СЦТ.</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П1.9</w:t>
      </w:r>
    </w:p>
    <w:p w:rsidR="00075568" w:rsidRDefault="00075568">
      <w:pPr>
        <w:pStyle w:val="ConsPlusNormal"/>
        <w:ind w:firstLine="540"/>
        <w:jc w:val="both"/>
      </w:pPr>
    </w:p>
    <w:p w:rsidR="00075568" w:rsidRDefault="00075568">
      <w:pPr>
        <w:pStyle w:val="ConsPlusNormal"/>
        <w:jc w:val="center"/>
      </w:pPr>
      <w:bookmarkStart w:id="77" w:name="P3100"/>
      <w:bookmarkEnd w:id="77"/>
      <w:r>
        <w:t>Расчет расхода топлива по электростанциям (котельным)</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061"/>
        <w:gridCol w:w="1320"/>
        <w:gridCol w:w="1815"/>
        <w:gridCol w:w="680"/>
        <w:gridCol w:w="1155"/>
        <w:gridCol w:w="680"/>
        <w:gridCol w:w="990"/>
        <w:gridCol w:w="1304"/>
        <w:gridCol w:w="1155"/>
        <w:gridCol w:w="1320"/>
        <w:gridCol w:w="1587"/>
        <w:gridCol w:w="1485"/>
        <w:gridCol w:w="1320"/>
        <w:gridCol w:w="1320"/>
      </w:tblGrid>
      <w:tr w:rsidR="00075568">
        <w:tc>
          <w:tcPr>
            <w:tcW w:w="825" w:type="dxa"/>
            <w:vMerge w:val="restart"/>
          </w:tcPr>
          <w:p w:rsidR="00075568" w:rsidRDefault="00075568">
            <w:pPr>
              <w:pStyle w:val="ConsPlusNormal"/>
              <w:jc w:val="center"/>
            </w:pPr>
            <w:r>
              <w:t>N п/п</w:t>
            </w:r>
          </w:p>
        </w:tc>
        <w:tc>
          <w:tcPr>
            <w:tcW w:w="3061" w:type="dxa"/>
            <w:vMerge w:val="restart"/>
          </w:tcPr>
          <w:p w:rsidR="00075568" w:rsidRDefault="00075568">
            <w:pPr>
              <w:pStyle w:val="ConsPlusNormal"/>
              <w:jc w:val="center"/>
            </w:pPr>
            <w:r>
              <w:t>Предприятие</w:t>
            </w:r>
          </w:p>
        </w:tc>
        <w:tc>
          <w:tcPr>
            <w:tcW w:w="9099" w:type="dxa"/>
            <w:gridSpan w:val="8"/>
          </w:tcPr>
          <w:p w:rsidR="00075568" w:rsidRDefault="00075568">
            <w:pPr>
              <w:pStyle w:val="ConsPlusNormal"/>
              <w:jc w:val="center"/>
            </w:pPr>
            <w:r>
              <w:t>Электрическая энергия</w:t>
            </w:r>
          </w:p>
        </w:tc>
        <w:tc>
          <w:tcPr>
            <w:tcW w:w="5712" w:type="dxa"/>
            <w:gridSpan w:val="4"/>
          </w:tcPr>
          <w:p w:rsidR="00075568" w:rsidRDefault="00075568">
            <w:pPr>
              <w:pStyle w:val="ConsPlusNormal"/>
              <w:jc w:val="center"/>
            </w:pPr>
            <w:r>
              <w:t>Тепловая энергия</w:t>
            </w:r>
          </w:p>
        </w:tc>
        <w:tc>
          <w:tcPr>
            <w:tcW w:w="1320" w:type="dxa"/>
            <w:vMerge w:val="restart"/>
          </w:tcPr>
          <w:p w:rsidR="00075568" w:rsidRDefault="00075568">
            <w:pPr>
              <w:pStyle w:val="ConsPlusNormal"/>
              <w:jc w:val="center"/>
            </w:pPr>
            <w:r>
              <w:t>Расход условного топлива всего, тыс. тут</w:t>
            </w:r>
          </w:p>
        </w:tc>
      </w:tr>
      <w:tr w:rsidR="00075568">
        <w:tc>
          <w:tcPr>
            <w:tcW w:w="825" w:type="dxa"/>
            <w:vMerge/>
          </w:tcPr>
          <w:p w:rsidR="00075568" w:rsidRDefault="00075568"/>
        </w:tc>
        <w:tc>
          <w:tcPr>
            <w:tcW w:w="3061" w:type="dxa"/>
            <w:vMerge/>
          </w:tcPr>
          <w:p w:rsidR="00075568" w:rsidRDefault="00075568"/>
        </w:tc>
        <w:tc>
          <w:tcPr>
            <w:tcW w:w="1320" w:type="dxa"/>
          </w:tcPr>
          <w:p w:rsidR="00075568" w:rsidRDefault="00075568">
            <w:pPr>
              <w:pStyle w:val="ConsPlusNormal"/>
              <w:jc w:val="center"/>
            </w:pPr>
            <w:r>
              <w:t>Выработка электроэнергии, млн. кВт.ч</w:t>
            </w:r>
          </w:p>
        </w:tc>
        <w:tc>
          <w:tcPr>
            <w:tcW w:w="1815" w:type="dxa"/>
          </w:tcPr>
          <w:p w:rsidR="00075568" w:rsidRDefault="00075568">
            <w:pPr>
              <w:pStyle w:val="ConsPlusNormal"/>
              <w:jc w:val="center"/>
            </w:pPr>
            <w:r>
              <w:t>Расход электроэнергии на собственные нужды всего, млн. кВт.ч</w:t>
            </w:r>
          </w:p>
        </w:tc>
        <w:tc>
          <w:tcPr>
            <w:tcW w:w="680" w:type="dxa"/>
          </w:tcPr>
          <w:p w:rsidR="00075568" w:rsidRDefault="00075568">
            <w:pPr>
              <w:pStyle w:val="ConsPlusNormal"/>
              <w:jc w:val="center"/>
            </w:pPr>
            <w:r>
              <w:t>То же в %</w:t>
            </w:r>
          </w:p>
        </w:tc>
        <w:tc>
          <w:tcPr>
            <w:tcW w:w="1155" w:type="dxa"/>
          </w:tcPr>
          <w:p w:rsidR="00075568" w:rsidRDefault="00075568">
            <w:pPr>
              <w:pStyle w:val="ConsPlusNormal"/>
              <w:jc w:val="center"/>
            </w:pPr>
            <w:r>
              <w:t>в том числе на электроэнергию</w:t>
            </w:r>
          </w:p>
        </w:tc>
        <w:tc>
          <w:tcPr>
            <w:tcW w:w="680" w:type="dxa"/>
          </w:tcPr>
          <w:p w:rsidR="00075568" w:rsidRDefault="00075568">
            <w:pPr>
              <w:pStyle w:val="ConsPlusNormal"/>
              <w:jc w:val="center"/>
            </w:pPr>
            <w:r>
              <w:t>То же в %</w:t>
            </w:r>
          </w:p>
        </w:tc>
        <w:tc>
          <w:tcPr>
            <w:tcW w:w="990" w:type="dxa"/>
          </w:tcPr>
          <w:p w:rsidR="00075568" w:rsidRDefault="00075568">
            <w:pPr>
              <w:pStyle w:val="ConsPlusNormal"/>
              <w:jc w:val="center"/>
            </w:pPr>
            <w:r>
              <w:t>Отпуск с шин, млн. кВт.ч</w:t>
            </w:r>
          </w:p>
        </w:tc>
        <w:tc>
          <w:tcPr>
            <w:tcW w:w="1304" w:type="dxa"/>
          </w:tcPr>
          <w:p w:rsidR="00075568" w:rsidRDefault="00075568">
            <w:pPr>
              <w:pStyle w:val="ConsPlusNormal"/>
              <w:jc w:val="center"/>
            </w:pPr>
            <w:r>
              <w:t>Удельный расход условного топлива, г/кВт.ч</w:t>
            </w:r>
          </w:p>
        </w:tc>
        <w:tc>
          <w:tcPr>
            <w:tcW w:w="1155" w:type="dxa"/>
          </w:tcPr>
          <w:p w:rsidR="00075568" w:rsidRDefault="00075568">
            <w:pPr>
              <w:pStyle w:val="ConsPlusNormal"/>
              <w:jc w:val="center"/>
            </w:pPr>
            <w:r>
              <w:t>Расход условного топлива, тыс. тут</w:t>
            </w:r>
          </w:p>
        </w:tc>
        <w:tc>
          <w:tcPr>
            <w:tcW w:w="1320" w:type="dxa"/>
          </w:tcPr>
          <w:p w:rsidR="00075568" w:rsidRDefault="00075568">
            <w:pPr>
              <w:pStyle w:val="ConsPlusNormal"/>
              <w:jc w:val="center"/>
            </w:pPr>
            <w:r>
              <w:t>Отпуск теплоэнергии, тыс. Гкал</w:t>
            </w:r>
          </w:p>
        </w:tc>
        <w:tc>
          <w:tcPr>
            <w:tcW w:w="1587" w:type="dxa"/>
          </w:tcPr>
          <w:p w:rsidR="00075568" w:rsidRDefault="00075568">
            <w:pPr>
              <w:pStyle w:val="ConsPlusNormal"/>
              <w:jc w:val="center"/>
            </w:pPr>
            <w:r>
              <w:t>Собственные (производственные) нужды, кВт.ч/Гкал</w:t>
            </w:r>
          </w:p>
        </w:tc>
        <w:tc>
          <w:tcPr>
            <w:tcW w:w="1485" w:type="dxa"/>
          </w:tcPr>
          <w:p w:rsidR="00075568" w:rsidRDefault="00075568">
            <w:pPr>
              <w:pStyle w:val="ConsPlusNormal"/>
              <w:jc w:val="center"/>
            </w:pPr>
            <w:r>
              <w:t>Удельный расход условного топлива, г/кВт.ч.</w:t>
            </w:r>
          </w:p>
        </w:tc>
        <w:tc>
          <w:tcPr>
            <w:tcW w:w="1320" w:type="dxa"/>
          </w:tcPr>
          <w:p w:rsidR="00075568" w:rsidRDefault="00075568">
            <w:pPr>
              <w:pStyle w:val="ConsPlusNormal"/>
              <w:jc w:val="center"/>
            </w:pPr>
            <w:r>
              <w:t>Расход условного топлива, тыс. тут</w:t>
            </w:r>
          </w:p>
        </w:tc>
        <w:tc>
          <w:tcPr>
            <w:tcW w:w="1320" w:type="dxa"/>
            <w:vMerge/>
          </w:tcPr>
          <w:p w:rsidR="00075568" w:rsidRDefault="00075568"/>
        </w:tc>
      </w:tr>
      <w:tr w:rsidR="00075568">
        <w:tc>
          <w:tcPr>
            <w:tcW w:w="825"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815" w:type="dxa"/>
          </w:tcPr>
          <w:p w:rsidR="00075568" w:rsidRDefault="00075568">
            <w:pPr>
              <w:pStyle w:val="ConsPlusNormal"/>
              <w:jc w:val="center"/>
            </w:pPr>
            <w:r>
              <w:t>4</w:t>
            </w:r>
          </w:p>
        </w:tc>
        <w:tc>
          <w:tcPr>
            <w:tcW w:w="680" w:type="dxa"/>
          </w:tcPr>
          <w:p w:rsidR="00075568" w:rsidRDefault="00075568">
            <w:pPr>
              <w:pStyle w:val="ConsPlusNormal"/>
              <w:jc w:val="center"/>
            </w:pPr>
            <w:r>
              <w:t>5</w:t>
            </w:r>
          </w:p>
        </w:tc>
        <w:tc>
          <w:tcPr>
            <w:tcW w:w="1155" w:type="dxa"/>
          </w:tcPr>
          <w:p w:rsidR="00075568" w:rsidRDefault="00075568">
            <w:pPr>
              <w:pStyle w:val="ConsPlusNormal"/>
              <w:jc w:val="center"/>
            </w:pPr>
            <w:r>
              <w:t>6</w:t>
            </w:r>
          </w:p>
        </w:tc>
        <w:tc>
          <w:tcPr>
            <w:tcW w:w="680" w:type="dxa"/>
          </w:tcPr>
          <w:p w:rsidR="00075568" w:rsidRDefault="00075568">
            <w:pPr>
              <w:pStyle w:val="ConsPlusNormal"/>
              <w:jc w:val="center"/>
            </w:pPr>
            <w:r>
              <w:t>7</w:t>
            </w:r>
          </w:p>
        </w:tc>
        <w:tc>
          <w:tcPr>
            <w:tcW w:w="990" w:type="dxa"/>
          </w:tcPr>
          <w:p w:rsidR="00075568" w:rsidRDefault="00075568">
            <w:pPr>
              <w:pStyle w:val="ConsPlusNormal"/>
              <w:jc w:val="center"/>
            </w:pPr>
            <w:r>
              <w:t>8</w:t>
            </w:r>
          </w:p>
        </w:tc>
        <w:tc>
          <w:tcPr>
            <w:tcW w:w="1304" w:type="dxa"/>
          </w:tcPr>
          <w:p w:rsidR="00075568" w:rsidRDefault="00075568">
            <w:pPr>
              <w:pStyle w:val="ConsPlusNormal"/>
              <w:jc w:val="center"/>
            </w:pPr>
            <w:r>
              <w:t>9</w:t>
            </w:r>
          </w:p>
        </w:tc>
        <w:tc>
          <w:tcPr>
            <w:tcW w:w="1155" w:type="dxa"/>
          </w:tcPr>
          <w:p w:rsidR="00075568" w:rsidRDefault="00075568">
            <w:pPr>
              <w:pStyle w:val="ConsPlusNormal"/>
              <w:jc w:val="center"/>
            </w:pPr>
            <w:r>
              <w:t>10</w:t>
            </w:r>
          </w:p>
        </w:tc>
        <w:tc>
          <w:tcPr>
            <w:tcW w:w="1320" w:type="dxa"/>
          </w:tcPr>
          <w:p w:rsidR="00075568" w:rsidRDefault="00075568">
            <w:pPr>
              <w:pStyle w:val="ConsPlusNormal"/>
              <w:jc w:val="center"/>
            </w:pPr>
            <w:r>
              <w:t>11</w:t>
            </w:r>
          </w:p>
        </w:tc>
        <w:tc>
          <w:tcPr>
            <w:tcW w:w="1587" w:type="dxa"/>
          </w:tcPr>
          <w:p w:rsidR="00075568" w:rsidRDefault="00075568">
            <w:pPr>
              <w:pStyle w:val="ConsPlusNormal"/>
              <w:jc w:val="center"/>
            </w:pPr>
            <w:r>
              <w:t>12</w:t>
            </w:r>
          </w:p>
        </w:tc>
        <w:tc>
          <w:tcPr>
            <w:tcW w:w="1485" w:type="dxa"/>
          </w:tcPr>
          <w:p w:rsidR="00075568" w:rsidRDefault="00075568">
            <w:pPr>
              <w:pStyle w:val="ConsPlusNormal"/>
              <w:jc w:val="center"/>
            </w:pPr>
            <w:r>
              <w:t>13</w:t>
            </w:r>
          </w:p>
        </w:tc>
        <w:tc>
          <w:tcPr>
            <w:tcW w:w="1320" w:type="dxa"/>
          </w:tcPr>
          <w:p w:rsidR="00075568" w:rsidRDefault="00075568">
            <w:pPr>
              <w:pStyle w:val="ConsPlusNormal"/>
              <w:jc w:val="center"/>
            </w:pPr>
            <w:r>
              <w:t>14</w:t>
            </w:r>
          </w:p>
        </w:tc>
        <w:tc>
          <w:tcPr>
            <w:tcW w:w="1320" w:type="dxa"/>
          </w:tcPr>
          <w:p w:rsidR="00075568" w:rsidRDefault="00075568">
            <w:pPr>
              <w:pStyle w:val="ConsPlusNormal"/>
              <w:jc w:val="center"/>
            </w:pPr>
            <w:r>
              <w:t>15</w:t>
            </w:r>
          </w:p>
        </w:tc>
      </w:tr>
      <w:tr w:rsidR="00075568">
        <w:tc>
          <w:tcPr>
            <w:tcW w:w="20017" w:type="dxa"/>
            <w:gridSpan w:val="15"/>
          </w:tcPr>
          <w:p w:rsidR="00075568" w:rsidRDefault="00075568">
            <w:pPr>
              <w:pStyle w:val="ConsPlusNormal"/>
              <w:jc w:val="center"/>
              <w:outlineLvl w:val="3"/>
            </w:pPr>
            <w:r>
              <w:t>Базовый период</w:t>
            </w:r>
          </w:p>
        </w:tc>
      </w:tr>
      <w:tr w:rsidR="00075568">
        <w:tc>
          <w:tcPr>
            <w:tcW w:w="825" w:type="dxa"/>
          </w:tcPr>
          <w:p w:rsidR="00075568" w:rsidRDefault="00075568">
            <w:pPr>
              <w:pStyle w:val="ConsPlusNormal"/>
            </w:pPr>
            <w:r>
              <w:t>1.</w:t>
            </w:r>
          </w:p>
        </w:tc>
        <w:tc>
          <w:tcPr>
            <w:tcW w:w="3061" w:type="dxa"/>
          </w:tcPr>
          <w:p w:rsidR="00075568" w:rsidRDefault="00075568">
            <w:pPr>
              <w:pStyle w:val="ConsPlusNormal"/>
            </w:pPr>
            <w:r>
              <w:t>ТЭС</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1.1.</w:t>
            </w:r>
          </w:p>
        </w:tc>
        <w:tc>
          <w:tcPr>
            <w:tcW w:w="3061" w:type="dxa"/>
          </w:tcPr>
          <w:p w:rsidR="00075568" w:rsidRDefault="00075568">
            <w:pPr>
              <w:pStyle w:val="ConsPlusNormal"/>
            </w:pPr>
            <w:r>
              <w:t>...</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pPr>
            <w:r>
              <w:t>2.</w:t>
            </w:r>
          </w:p>
        </w:tc>
        <w:tc>
          <w:tcPr>
            <w:tcW w:w="3061" w:type="dxa"/>
          </w:tcPr>
          <w:p w:rsidR="00075568" w:rsidRDefault="00075568">
            <w:pPr>
              <w:pStyle w:val="ConsPlusNormal"/>
            </w:pPr>
            <w:r>
              <w:t>Котельная</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2.1.</w:t>
            </w:r>
          </w:p>
        </w:tc>
        <w:tc>
          <w:tcPr>
            <w:tcW w:w="3061" w:type="dxa"/>
          </w:tcPr>
          <w:p w:rsidR="00075568" w:rsidRDefault="00075568">
            <w:pPr>
              <w:pStyle w:val="ConsPlusNormal"/>
            </w:pPr>
            <w:r>
              <w:t>...</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pPr>
            <w:r>
              <w:t>3.</w:t>
            </w:r>
          </w:p>
        </w:tc>
        <w:tc>
          <w:tcPr>
            <w:tcW w:w="3061" w:type="dxa"/>
          </w:tcPr>
          <w:p w:rsidR="00075568" w:rsidRDefault="00075568">
            <w:pPr>
              <w:pStyle w:val="ConsPlusNormal"/>
            </w:pPr>
            <w:r>
              <w:t>Всего по ЭСО (ПЭ)</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p>
        </w:tc>
        <w:tc>
          <w:tcPr>
            <w:tcW w:w="3061" w:type="dxa"/>
          </w:tcPr>
          <w:p w:rsidR="00075568" w:rsidRDefault="00075568">
            <w:pPr>
              <w:pStyle w:val="ConsPlusNormal"/>
            </w:pPr>
            <w:r>
              <w:t>в т.ч.</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3.1.</w:t>
            </w:r>
          </w:p>
        </w:tc>
        <w:tc>
          <w:tcPr>
            <w:tcW w:w="3061" w:type="dxa"/>
          </w:tcPr>
          <w:p w:rsidR="00075568" w:rsidRDefault="00075568">
            <w:pPr>
              <w:pStyle w:val="ConsPlusNormal"/>
            </w:pPr>
            <w:r>
              <w:t>ТЭС</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3.2.</w:t>
            </w:r>
          </w:p>
        </w:tc>
        <w:tc>
          <w:tcPr>
            <w:tcW w:w="3061" w:type="dxa"/>
          </w:tcPr>
          <w:p w:rsidR="00075568" w:rsidRDefault="00075568">
            <w:pPr>
              <w:pStyle w:val="ConsPlusNormal"/>
            </w:pPr>
            <w:r>
              <w:t>Котельные</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20017" w:type="dxa"/>
            <w:gridSpan w:val="15"/>
          </w:tcPr>
          <w:p w:rsidR="00075568" w:rsidRDefault="00075568">
            <w:pPr>
              <w:pStyle w:val="ConsPlusNormal"/>
              <w:jc w:val="center"/>
              <w:outlineLvl w:val="3"/>
            </w:pPr>
            <w:r>
              <w:lastRenderedPageBreak/>
              <w:t>Период регулирования</w:t>
            </w:r>
          </w:p>
        </w:tc>
      </w:tr>
      <w:tr w:rsidR="00075568">
        <w:tc>
          <w:tcPr>
            <w:tcW w:w="825" w:type="dxa"/>
          </w:tcPr>
          <w:p w:rsidR="00075568" w:rsidRDefault="00075568">
            <w:pPr>
              <w:pStyle w:val="ConsPlusNormal"/>
            </w:pPr>
            <w:r>
              <w:t>1.</w:t>
            </w:r>
          </w:p>
        </w:tc>
        <w:tc>
          <w:tcPr>
            <w:tcW w:w="3061" w:type="dxa"/>
          </w:tcPr>
          <w:p w:rsidR="00075568" w:rsidRDefault="00075568">
            <w:pPr>
              <w:pStyle w:val="ConsPlusNormal"/>
            </w:pPr>
            <w:r>
              <w:t>ТЭС</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1.1.</w:t>
            </w:r>
          </w:p>
        </w:tc>
        <w:tc>
          <w:tcPr>
            <w:tcW w:w="3061" w:type="dxa"/>
          </w:tcPr>
          <w:p w:rsidR="00075568" w:rsidRDefault="00075568">
            <w:pPr>
              <w:pStyle w:val="ConsPlusNormal"/>
            </w:pPr>
            <w:r>
              <w:t>...</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pPr>
            <w:r>
              <w:t>2.</w:t>
            </w:r>
          </w:p>
        </w:tc>
        <w:tc>
          <w:tcPr>
            <w:tcW w:w="3061" w:type="dxa"/>
          </w:tcPr>
          <w:p w:rsidR="00075568" w:rsidRDefault="00075568">
            <w:pPr>
              <w:pStyle w:val="ConsPlusNormal"/>
            </w:pPr>
            <w:r>
              <w:t>Котельная</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2.1.</w:t>
            </w:r>
          </w:p>
        </w:tc>
        <w:tc>
          <w:tcPr>
            <w:tcW w:w="3061" w:type="dxa"/>
          </w:tcPr>
          <w:p w:rsidR="00075568" w:rsidRDefault="00075568">
            <w:pPr>
              <w:pStyle w:val="ConsPlusNormal"/>
            </w:pPr>
            <w:r>
              <w:t>...</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pPr>
            <w:r>
              <w:t>3.</w:t>
            </w:r>
          </w:p>
        </w:tc>
        <w:tc>
          <w:tcPr>
            <w:tcW w:w="3061" w:type="dxa"/>
          </w:tcPr>
          <w:p w:rsidR="00075568" w:rsidRDefault="00075568">
            <w:pPr>
              <w:pStyle w:val="ConsPlusNormal"/>
            </w:pPr>
            <w:r>
              <w:t>Всего по ЭСО (ПЭ)</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p>
        </w:tc>
        <w:tc>
          <w:tcPr>
            <w:tcW w:w="3061" w:type="dxa"/>
          </w:tcPr>
          <w:p w:rsidR="00075568" w:rsidRDefault="00075568">
            <w:pPr>
              <w:pStyle w:val="ConsPlusNormal"/>
            </w:pPr>
            <w:r>
              <w:t>в т.ч.</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3.1.</w:t>
            </w:r>
          </w:p>
        </w:tc>
        <w:tc>
          <w:tcPr>
            <w:tcW w:w="3061" w:type="dxa"/>
          </w:tcPr>
          <w:p w:rsidR="00075568" w:rsidRDefault="00075568">
            <w:pPr>
              <w:pStyle w:val="ConsPlusNormal"/>
            </w:pPr>
            <w:r>
              <w:t>ТЭС</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825" w:type="dxa"/>
          </w:tcPr>
          <w:p w:rsidR="00075568" w:rsidRDefault="00075568">
            <w:pPr>
              <w:pStyle w:val="ConsPlusNormal"/>
              <w:jc w:val="both"/>
            </w:pPr>
            <w:r>
              <w:t>3.2.</w:t>
            </w:r>
          </w:p>
        </w:tc>
        <w:tc>
          <w:tcPr>
            <w:tcW w:w="3061" w:type="dxa"/>
          </w:tcPr>
          <w:p w:rsidR="00075568" w:rsidRDefault="00075568">
            <w:pPr>
              <w:pStyle w:val="ConsPlusNormal"/>
            </w:pPr>
            <w:r>
              <w:t>Котельные</w:t>
            </w:r>
          </w:p>
        </w:tc>
        <w:tc>
          <w:tcPr>
            <w:tcW w:w="1320" w:type="dxa"/>
          </w:tcPr>
          <w:p w:rsidR="00075568" w:rsidRDefault="00075568">
            <w:pPr>
              <w:pStyle w:val="ConsPlusNormal"/>
              <w:jc w:val="both"/>
            </w:pPr>
          </w:p>
        </w:tc>
        <w:tc>
          <w:tcPr>
            <w:tcW w:w="1815" w:type="dxa"/>
          </w:tcPr>
          <w:p w:rsidR="00075568" w:rsidRDefault="00075568">
            <w:pPr>
              <w:pStyle w:val="ConsPlusNormal"/>
              <w:jc w:val="both"/>
            </w:pPr>
          </w:p>
        </w:tc>
        <w:tc>
          <w:tcPr>
            <w:tcW w:w="680" w:type="dxa"/>
          </w:tcPr>
          <w:p w:rsidR="00075568" w:rsidRDefault="00075568">
            <w:pPr>
              <w:pStyle w:val="ConsPlusNormal"/>
              <w:jc w:val="both"/>
            </w:pPr>
          </w:p>
        </w:tc>
        <w:tc>
          <w:tcPr>
            <w:tcW w:w="1155" w:type="dxa"/>
          </w:tcPr>
          <w:p w:rsidR="00075568" w:rsidRDefault="00075568">
            <w:pPr>
              <w:pStyle w:val="ConsPlusNormal"/>
              <w:jc w:val="both"/>
            </w:pPr>
          </w:p>
        </w:tc>
        <w:tc>
          <w:tcPr>
            <w:tcW w:w="680" w:type="dxa"/>
          </w:tcPr>
          <w:p w:rsidR="00075568" w:rsidRDefault="00075568">
            <w:pPr>
              <w:pStyle w:val="ConsPlusNormal"/>
              <w:jc w:val="both"/>
            </w:pPr>
          </w:p>
        </w:tc>
        <w:tc>
          <w:tcPr>
            <w:tcW w:w="990" w:type="dxa"/>
          </w:tcPr>
          <w:p w:rsidR="00075568" w:rsidRDefault="00075568">
            <w:pPr>
              <w:pStyle w:val="ConsPlusNormal"/>
              <w:jc w:val="both"/>
            </w:pPr>
          </w:p>
        </w:tc>
        <w:tc>
          <w:tcPr>
            <w:tcW w:w="1304"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587"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П1.10</w:t>
      </w:r>
    </w:p>
    <w:p w:rsidR="00075568" w:rsidRDefault="00075568">
      <w:pPr>
        <w:pStyle w:val="ConsPlusNormal"/>
        <w:jc w:val="right"/>
      </w:pPr>
    </w:p>
    <w:p w:rsidR="00075568" w:rsidRDefault="00075568">
      <w:pPr>
        <w:pStyle w:val="ConsPlusNormal"/>
        <w:jc w:val="center"/>
      </w:pPr>
      <w:bookmarkStart w:id="78" w:name="P3381"/>
      <w:bookmarkEnd w:id="78"/>
      <w:r>
        <w:t>Расчет баланса топлива</w:t>
      </w:r>
    </w:p>
    <w:p w:rsidR="00075568" w:rsidRDefault="0007556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34"/>
        <w:gridCol w:w="907"/>
        <w:gridCol w:w="737"/>
        <w:gridCol w:w="1077"/>
        <w:gridCol w:w="794"/>
        <w:gridCol w:w="990"/>
        <w:gridCol w:w="990"/>
        <w:gridCol w:w="907"/>
        <w:gridCol w:w="1247"/>
        <w:gridCol w:w="1531"/>
        <w:gridCol w:w="1077"/>
        <w:gridCol w:w="794"/>
        <w:gridCol w:w="794"/>
        <w:gridCol w:w="1304"/>
        <w:gridCol w:w="850"/>
        <w:gridCol w:w="737"/>
        <w:gridCol w:w="1077"/>
      </w:tblGrid>
      <w:tr w:rsidR="00075568">
        <w:tc>
          <w:tcPr>
            <w:tcW w:w="1871" w:type="dxa"/>
            <w:vMerge w:val="restart"/>
          </w:tcPr>
          <w:p w:rsidR="00075568" w:rsidRDefault="00075568">
            <w:pPr>
              <w:pStyle w:val="ConsPlusNormal"/>
              <w:jc w:val="center"/>
            </w:pPr>
            <w:r>
              <w:t>Электростанция (котельная)</w:t>
            </w:r>
          </w:p>
        </w:tc>
        <w:tc>
          <w:tcPr>
            <w:tcW w:w="1134" w:type="dxa"/>
            <w:vMerge w:val="restart"/>
          </w:tcPr>
          <w:p w:rsidR="00075568" w:rsidRDefault="00075568">
            <w:pPr>
              <w:pStyle w:val="ConsPlusNormal"/>
              <w:jc w:val="center"/>
            </w:pPr>
            <w:r>
              <w:t>Вид топлива</w:t>
            </w:r>
          </w:p>
        </w:tc>
        <w:tc>
          <w:tcPr>
            <w:tcW w:w="2721" w:type="dxa"/>
            <w:gridSpan w:val="3"/>
          </w:tcPr>
          <w:p w:rsidR="00075568" w:rsidRDefault="00075568">
            <w:pPr>
              <w:pStyle w:val="ConsPlusNormal"/>
              <w:jc w:val="center"/>
            </w:pPr>
            <w:r>
              <w:t>Остаток на начало периода</w:t>
            </w:r>
          </w:p>
        </w:tc>
        <w:tc>
          <w:tcPr>
            <w:tcW w:w="7536" w:type="dxa"/>
            <w:gridSpan w:val="7"/>
          </w:tcPr>
          <w:p w:rsidR="00075568" w:rsidRDefault="00075568">
            <w:pPr>
              <w:pStyle w:val="ConsPlusNormal"/>
              <w:jc w:val="center"/>
            </w:pPr>
            <w:r>
              <w:t xml:space="preserve">Приход натурального топлива </w:t>
            </w:r>
            <w:hyperlink w:anchor="P3931" w:history="1">
              <w:r>
                <w:rPr>
                  <w:color w:val="0000FF"/>
                </w:rPr>
                <w:t>&lt;*&gt;</w:t>
              </w:r>
            </w:hyperlink>
          </w:p>
        </w:tc>
        <w:tc>
          <w:tcPr>
            <w:tcW w:w="2892" w:type="dxa"/>
            <w:gridSpan w:val="3"/>
          </w:tcPr>
          <w:p w:rsidR="00075568" w:rsidRDefault="00075568">
            <w:pPr>
              <w:pStyle w:val="ConsPlusNormal"/>
              <w:jc w:val="center"/>
            </w:pPr>
            <w:r>
              <w:t>Расход натурального топлива</w:t>
            </w:r>
          </w:p>
        </w:tc>
        <w:tc>
          <w:tcPr>
            <w:tcW w:w="2664" w:type="dxa"/>
            <w:gridSpan w:val="3"/>
          </w:tcPr>
          <w:p w:rsidR="00075568" w:rsidRDefault="00075568">
            <w:pPr>
              <w:pStyle w:val="ConsPlusNormal"/>
              <w:jc w:val="center"/>
            </w:pPr>
            <w:r>
              <w:t>Остаток на конец периода</w:t>
            </w:r>
          </w:p>
        </w:tc>
      </w:tr>
      <w:tr w:rsidR="00075568">
        <w:tc>
          <w:tcPr>
            <w:tcW w:w="1871" w:type="dxa"/>
            <w:vMerge/>
          </w:tcPr>
          <w:p w:rsidR="00075568" w:rsidRDefault="00075568"/>
        </w:tc>
        <w:tc>
          <w:tcPr>
            <w:tcW w:w="1134" w:type="dxa"/>
            <w:vMerge/>
          </w:tcPr>
          <w:p w:rsidR="00075568" w:rsidRDefault="00075568"/>
        </w:tc>
        <w:tc>
          <w:tcPr>
            <w:tcW w:w="907" w:type="dxa"/>
          </w:tcPr>
          <w:p w:rsidR="00075568" w:rsidRDefault="00075568">
            <w:pPr>
              <w:pStyle w:val="ConsPlusNormal"/>
              <w:jc w:val="center"/>
            </w:pPr>
            <w:r>
              <w:t>Всего, тыс. т.н.т.</w:t>
            </w:r>
          </w:p>
        </w:tc>
        <w:tc>
          <w:tcPr>
            <w:tcW w:w="737" w:type="dxa"/>
          </w:tcPr>
          <w:p w:rsidR="00075568" w:rsidRDefault="00075568">
            <w:pPr>
              <w:pStyle w:val="ConsPlusNormal"/>
              <w:jc w:val="center"/>
            </w:pPr>
            <w:r>
              <w:t>Цена, руб./ т.н.т.</w:t>
            </w:r>
          </w:p>
        </w:tc>
        <w:tc>
          <w:tcPr>
            <w:tcW w:w="1077" w:type="dxa"/>
          </w:tcPr>
          <w:p w:rsidR="00075568" w:rsidRDefault="00075568">
            <w:pPr>
              <w:pStyle w:val="ConsPlusNormal"/>
              <w:jc w:val="center"/>
            </w:pPr>
            <w:r>
              <w:t>Стоимость, тыс. руб.</w:t>
            </w:r>
          </w:p>
        </w:tc>
        <w:tc>
          <w:tcPr>
            <w:tcW w:w="794" w:type="dxa"/>
          </w:tcPr>
          <w:p w:rsidR="00075568" w:rsidRDefault="00075568">
            <w:pPr>
              <w:pStyle w:val="ConsPlusNormal"/>
              <w:jc w:val="center"/>
            </w:pPr>
            <w:r>
              <w:t>Всего, т.н.т.</w:t>
            </w:r>
          </w:p>
        </w:tc>
        <w:tc>
          <w:tcPr>
            <w:tcW w:w="990" w:type="dxa"/>
          </w:tcPr>
          <w:p w:rsidR="00075568" w:rsidRDefault="00075568">
            <w:pPr>
              <w:pStyle w:val="ConsPlusNormal"/>
              <w:jc w:val="center"/>
            </w:pPr>
            <w:r>
              <w:t>Цена франко станция</w:t>
            </w:r>
          </w:p>
        </w:tc>
        <w:tc>
          <w:tcPr>
            <w:tcW w:w="990" w:type="dxa"/>
          </w:tcPr>
          <w:p w:rsidR="00075568" w:rsidRDefault="00075568">
            <w:pPr>
              <w:pStyle w:val="ConsPlusNormal"/>
              <w:jc w:val="center"/>
            </w:pPr>
            <w:r>
              <w:t>Дальность перевозки</w:t>
            </w:r>
          </w:p>
        </w:tc>
        <w:tc>
          <w:tcPr>
            <w:tcW w:w="907" w:type="dxa"/>
          </w:tcPr>
          <w:p w:rsidR="00075568" w:rsidRDefault="00075568">
            <w:pPr>
              <w:pStyle w:val="ConsPlusNormal"/>
              <w:jc w:val="center"/>
            </w:pPr>
            <w:r>
              <w:t>Тариф на перевозку</w:t>
            </w:r>
          </w:p>
        </w:tc>
        <w:tc>
          <w:tcPr>
            <w:tcW w:w="1247" w:type="dxa"/>
          </w:tcPr>
          <w:p w:rsidR="00075568" w:rsidRDefault="00075568">
            <w:pPr>
              <w:pStyle w:val="ConsPlusNormal"/>
              <w:jc w:val="center"/>
            </w:pPr>
            <w:r>
              <w:t>Норматив потерь при перевозке</w:t>
            </w:r>
          </w:p>
        </w:tc>
        <w:tc>
          <w:tcPr>
            <w:tcW w:w="1531" w:type="dxa"/>
          </w:tcPr>
          <w:p w:rsidR="00075568" w:rsidRDefault="00075568">
            <w:pPr>
              <w:pStyle w:val="ConsPlusNormal"/>
              <w:jc w:val="center"/>
            </w:pPr>
            <w:r>
              <w:t>Цена франко станция назначения, руб./т.н.т.</w:t>
            </w:r>
          </w:p>
        </w:tc>
        <w:tc>
          <w:tcPr>
            <w:tcW w:w="1077" w:type="dxa"/>
          </w:tcPr>
          <w:p w:rsidR="00075568" w:rsidRDefault="00075568">
            <w:pPr>
              <w:pStyle w:val="ConsPlusNormal"/>
              <w:jc w:val="center"/>
            </w:pPr>
            <w:r>
              <w:t>Стоимость, тыс. руб.</w:t>
            </w:r>
          </w:p>
        </w:tc>
        <w:tc>
          <w:tcPr>
            <w:tcW w:w="794" w:type="dxa"/>
          </w:tcPr>
          <w:p w:rsidR="00075568" w:rsidRDefault="00075568">
            <w:pPr>
              <w:pStyle w:val="ConsPlusNormal"/>
              <w:jc w:val="center"/>
            </w:pPr>
            <w:r>
              <w:t>Всего, т.н.т.</w:t>
            </w:r>
          </w:p>
        </w:tc>
        <w:tc>
          <w:tcPr>
            <w:tcW w:w="794" w:type="dxa"/>
          </w:tcPr>
          <w:p w:rsidR="00075568" w:rsidRDefault="00075568">
            <w:pPr>
              <w:pStyle w:val="ConsPlusNormal"/>
              <w:jc w:val="center"/>
            </w:pPr>
            <w:r>
              <w:t>Цена, руб./т.н.т.</w:t>
            </w:r>
          </w:p>
        </w:tc>
        <w:tc>
          <w:tcPr>
            <w:tcW w:w="1304" w:type="dxa"/>
          </w:tcPr>
          <w:p w:rsidR="00075568" w:rsidRDefault="00075568">
            <w:pPr>
              <w:pStyle w:val="ConsPlusNormal"/>
              <w:jc w:val="center"/>
            </w:pPr>
            <w:r>
              <w:t>Стоимость, тыс. руб.</w:t>
            </w:r>
          </w:p>
        </w:tc>
        <w:tc>
          <w:tcPr>
            <w:tcW w:w="850" w:type="dxa"/>
          </w:tcPr>
          <w:p w:rsidR="00075568" w:rsidRDefault="00075568">
            <w:pPr>
              <w:pStyle w:val="ConsPlusNormal"/>
              <w:jc w:val="center"/>
            </w:pPr>
            <w:r>
              <w:t>Всего, тыс. т.н.т.</w:t>
            </w:r>
          </w:p>
        </w:tc>
        <w:tc>
          <w:tcPr>
            <w:tcW w:w="737" w:type="dxa"/>
          </w:tcPr>
          <w:p w:rsidR="00075568" w:rsidRDefault="00075568">
            <w:pPr>
              <w:pStyle w:val="ConsPlusNormal"/>
              <w:jc w:val="center"/>
            </w:pPr>
            <w:r>
              <w:t>Цена, руб./ т.н.т.</w:t>
            </w:r>
          </w:p>
        </w:tc>
        <w:tc>
          <w:tcPr>
            <w:tcW w:w="1077" w:type="dxa"/>
          </w:tcPr>
          <w:p w:rsidR="00075568" w:rsidRDefault="00075568">
            <w:pPr>
              <w:pStyle w:val="ConsPlusNormal"/>
              <w:jc w:val="center"/>
            </w:pPr>
            <w:r>
              <w:t>Стоимость, тыс. руб.</w:t>
            </w:r>
          </w:p>
        </w:tc>
      </w:tr>
      <w:tr w:rsidR="00075568">
        <w:tc>
          <w:tcPr>
            <w:tcW w:w="1871" w:type="dxa"/>
          </w:tcPr>
          <w:p w:rsidR="00075568" w:rsidRDefault="00075568">
            <w:pPr>
              <w:pStyle w:val="ConsPlusNormal"/>
              <w:jc w:val="center"/>
            </w:pPr>
            <w:r>
              <w:t>1</w:t>
            </w:r>
          </w:p>
        </w:tc>
        <w:tc>
          <w:tcPr>
            <w:tcW w:w="1134" w:type="dxa"/>
          </w:tcPr>
          <w:p w:rsidR="00075568" w:rsidRDefault="00075568">
            <w:pPr>
              <w:pStyle w:val="ConsPlusNormal"/>
              <w:jc w:val="center"/>
            </w:pPr>
            <w:r>
              <w:t>2</w:t>
            </w:r>
          </w:p>
        </w:tc>
        <w:tc>
          <w:tcPr>
            <w:tcW w:w="907" w:type="dxa"/>
          </w:tcPr>
          <w:p w:rsidR="00075568" w:rsidRDefault="00075568">
            <w:pPr>
              <w:pStyle w:val="ConsPlusNormal"/>
              <w:jc w:val="center"/>
            </w:pPr>
            <w:r>
              <w:t>3</w:t>
            </w:r>
          </w:p>
        </w:tc>
        <w:tc>
          <w:tcPr>
            <w:tcW w:w="737" w:type="dxa"/>
          </w:tcPr>
          <w:p w:rsidR="00075568" w:rsidRDefault="00075568">
            <w:pPr>
              <w:pStyle w:val="ConsPlusNormal"/>
              <w:jc w:val="center"/>
            </w:pPr>
            <w:r>
              <w:t>4</w:t>
            </w:r>
          </w:p>
        </w:tc>
        <w:tc>
          <w:tcPr>
            <w:tcW w:w="1077" w:type="dxa"/>
          </w:tcPr>
          <w:p w:rsidR="00075568" w:rsidRDefault="00075568">
            <w:pPr>
              <w:pStyle w:val="ConsPlusNormal"/>
              <w:jc w:val="center"/>
            </w:pPr>
            <w:r>
              <w:t>5</w:t>
            </w:r>
          </w:p>
        </w:tc>
        <w:tc>
          <w:tcPr>
            <w:tcW w:w="794" w:type="dxa"/>
          </w:tcPr>
          <w:p w:rsidR="00075568" w:rsidRDefault="00075568">
            <w:pPr>
              <w:pStyle w:val="ConsPlusNormal"/>
              <w:jc w:val="center"/>
            </w:pPr>
            <w:r>
              <w:t>6</w:t>
            </w:r>
          </w:p>
        </w:tc>
        <w:tc>
          <w:tcPr>
            <w:tcW w:w="990" w:type="dxa"/>
          </w:tcPr>
          <w:p w:rsidR="00075568" w:rsidRDefault="00075568">
            <w:pPr>
              <w:pStyle w:val="ConsPlusNormal"/>
              <w:jc w:val="center"/>
            </w:pPr>
            <w:r>
              <w:t>7</w:t>
            </w:r>
          </w:p>
        </w:tc>
        <w:tc>
          <w:tcPr>
            <w:tcW w:w="990" w:type="dxa"/>
          </w:tcPr>
          <w:p w:rsidR="00075568" w:rsidRDefault="00075568">
            <w:pPr>
              <w:pStyle w:val="ConsPlusNormal"/>
              <w:jc w:val="center"/>
            </w:pPr>
            <w:r>
              <w:t>8</w:t>
            </w:r>
          </w:p>
        </w:tc>
        <w:tc>
          <w:tcPr>
            <w:tcW w:w="907" w:type="dxa"/>
          </w:tcPr>
          <w:p w:rsidR="00075568" w:rsidRDefault="00075568">
            <w:pPr>
              <w:pStyle w:val="ConsPlusNormal"/>
              <w:jc w:val="center"/>
            </w:pPr>
            <w:r>
              <w:t>9</w:t>
            </w:r>
          </w:p>
        </w:tc>
        <w:tc>
          <w:tcPr>
            <w:tcW w:w="1247" w:type="dxa"/>
          </w:tcPr>
          <w:p w:rsidR="00075568" w:rsidRDefault="00075568">
            <w:pPr>
              <w:pStyle w:val="ConsPlusNormal"/>
              <w:jc w:val="center"/>
            </w:pPr>
            <w:r>
              <w:t>10</w:t>
            </w:r>
          </w:p>
        </w:tc>
        <w:tc>
          <w:tcPr>
            <w:tcW w:w="1531" w:type="dxa"/>
          </w:tcPr>
          <w:p w:rsidR="00075568" w:rsidRDefault="00075568">
            <w:pPr>
              <w:pStyle w:val="ConsPlusNormal"/>
              <w:jc w:val="center"/>
            </w:pPr>
            <w:r>
              <w:t>11</w:t>
            </w:r>
          </w:p>
        </w:tc>
        <w:tc>
          <w:tcPr>
            <w:tcW w:w="1077" w:type="dxa"/>
          </w:tcPr>
          <w:p w:rsidR="00075568" w:rsidRDefault="00075568">
            <w:pPr>
              <w:pStyle w:val="ConsPlusNormal"/>
              <w:jc w:val="center"/>
            </w:pPr>
            <w:r>
              <w:t>12</w:t>
            </w:r>
          </w:p>
        </w:tc>
        <w:tc>
          <w:tcPr>
            <w:tcW w:w="794" w:type="dxa"/>
          </w:tcPr>
          <w:p w:rsidR="00075568" w:rsidRDefault="00075568">
            <w:pPr>
              <w:pStyle w:val="ConsPlusNormal"/>
              <w:jc w:val="center"/>
            </w:pPr>
            <w:r>
              <w:t>13</w:t>
            </w:r>
          </w:p>
        </w:tc>
        <w:tc>
          <w:tcPr>
            <w:tcW w:w="794" w:type="dxa"/>
          </w:tcPr>
          <w:p w:rsidR="00075568" w:rsidRDefault="00075568">
            <w:pPr>
              <w:pStyle w:val="ConsPlusNormal"/>
              <w:jc w:val="center"/>
            </w:pPr>
            <w:r>
              <w:t>14</w:t>
            </w:r>
          </w:p>
        </w:tc>
        <w:tc>
          <w:tcPr>
            <w:tcW w:w="1304" w:type="dxa"/>
          </w:tcPr>
          <w:p w:rsidR="00075568" w:rsidRDefault="00075568">
            <w:pPr>
              <w:pStyle w:val="ConsPlusNormal"/>
              <w:jc w:val="center"/>
            </w:pPr>
            <w:r>
              <w:t>15</w:t>
            </w:r>
          </w:p>
        </w:tc>
        <w:tc>
          <w:tcPr>
            <w:tcW w:w="850" w:type="dxa"/>
          </w:tcPr>
          <w:p w:rsidR="00075568" w:rsidRDefault="00075568">
            <w:pPr>
              <w:pStyle w:val="ConsPlusNormal"/>
              <w:jc w:val="center"/>
            </w:pPr>
            <w:r>
              <w:t>16</w:t>
            </w:r>
          </w:p>
        </w:tc>
        <w:tc>
          <w:tcPr>
            <w:tcW w:w="737" w:type="dxa"/>
          </w:tcPr>
          <w:p w:rsidR="00075568" w:rsidRDefault="00075568">
            <w:pPr>
              <w:pStyle w:val="ConsPlusNormal"/>
              <w:jc w:val="center"/>
            </w:pPr>
            <w:r>
              <w:t>17</w:t>
            </w:r>
          </w:p>
        </w:tc>
        <w:tc>
          <w:tcPr>
            <w:tcW w:w="1077" w:type="dxa"/>
          </w:tcPr>
          <w:p w:rsidR="00075568" w:rsidRDefault="00075568">
            <w:pPr>
              <w:pStyle w:val="ConsPlusNormal"/>
              <w:jc w:val="center"/>
            </w:pPr>
            <w:r>
              <w:t>18</w:t>
            </w:r>
          </w:p>
        </w:tc>
      </w:tr>
      <w:tr w:rsidR="00075568">
        <w:tc>
          <w:tcPr>
            <w:tcW w:w="1871" w:type="dxa"/>
          </w:tcPr>
          <w:p w:rsidR="00075568" w:rsidRDefault="00075568">
            <w:pPr>
              <w:pStyle w:val="ConsPlusNormal"/>
              <w:jc w:val="center"/>
            </w:pPr>
          </w:p>
        </w:tc>
        <w:tc>
          <w:tcPr>
            <w:tcW w:w="1134" w:type="dxa"/>
          </w:tcPr>
          <w:p w:rsidR="00075568" w:rsidRDefault="00075568">
            <w:pPr>
              <w:pStyle w:val="ConsPlusNormal"/>
              <w:jc w:val="center"/>
            </w:pPr>
          </w:p>
        </w:tc>
        <w:tc>
          <w:tcPr>
            <w:tcW w:w="907" w:type="dxa"/>
          </w:tcPr>
          <w:p w:rsidR="00075568" w:rsidRDefault="00075568">
            <w:pPr>
              <w:pStyle w:val="ConsPlusNormal"/>
              <w:jc w:val="center"/>
            </w:pPr>
          </w:p>
        </w:tc>
        <w:tc>
          <w:tcPr>
            <w:tcW w:w="737" w:type="dxa"/>
          </w:tcPr>
          <w:p w:rsidR="00075568" w:rsidRDefault="00075568">
            <w:pPr>
              <w:pStyle w:val="ConsPlusNormal"/>
              <w:jc w:val="center"/>
            </w:pPr>
          </w:p>
        </w:tc>
        <w:tc>
          <w:tcPr>
            <w:tcW w:w="1077" w:type="dxa"/>
          </w:tcPr>
          <w:p w:rsidR="00075568" w:rsidRDefault="00075568">
            <w:pPr>
              <w:pStyle w:val="ConsPlusNormal"/>
              <w:jc w:val="center"/>
            </w:pPr>
            <w:r>
              <w:t>3 x 4</w:t>
            </w:r>
          </w:p>
        </w:tc>
        <w:tc>
          <w:tcPr>
            <w:tcW w:w="794" w:type="dxa"/>
          </w:tcPr>
          <w:p w:rsidR="00075568" w:rsidRDefault="00075568">
            <w:pPr>
              <w:pStyle w:val="ConsPlusNormal"/>
              <w:jc w:val="center"/>
            </w:pPr>
          </w:p>
        </w:tc>
        <w:tc>
          <w:tcPr>
            <w:tcW w:w="990" w:type="dxa"/>
          </w:tcPr>
          <w:p w:rsidR="00075568" w:rsidRDefault="00075568">
            <w:pPr>
              <w:pStyle w:val="ConsPlusNormal"/>
              <w:jc w:val="center"/>
            </w:pPr>
          </w:p>
        </w:tc>
        <w:tc>
          <w:tcPr>
            <w:tcW w:w="990" w:type="dxa"/>
          </w:tcPr>
          <w:p w:rsidR="00075568" w:rsidRDefault="00075568">
            <w:pPr>
              <w:pStyle w:val="ConsPlusNormal"/>
              <w:jc w:val="center"/>
            </w:pPr>
          </w:p>
        </w:tc>
        <w:tc>
          <w:tcPr>
            <w:tcW w:w="907" w:type="dxa"/>
          </w:tcPr>
          <w:p w:rsidR="00075568" w:rsidRDefault="00075568">
            <w:pPr>
              <w:pStyle w:val="ConsPlusNormal"/>
              <w:jc w:val="center"/>
            </w:pPr>
          </w:p>
        </w:tc>
        <w:tc>
          <w:tcPr>
            <w:tcW w:w="1247" w:type="dxa"/>
          </w:tcPr>
          <w:p w:rsidR="00075568" w:rsidRDefault="00075568">
            <w:pPr>
              <w:pStyle w:val="ConsPlusNormal"/>
              <w:jc w:val="center"/>
            </w:pPr>
          </w:p>
        </w:tc>
        <w:tc>
          <w:tcPr>
            <w:tcW w:w="1531" w:type="dxa"/>
          </w:tcPr>
          <w:p w:rsidR="00075568" w:rsidRDefault="00075568">
            <w:pPr>
              <w:pStyle w:val="ConsPlusNormal"/>
              <w:jc w:val="center"/>
            </w:pPr>
            <w:r>
              <w:t>(7 + 8 x 9) x (1 + 10)</w:t>
            </w:r>
          </w:p>
        </w:tc>
        <w:tc>
          <w:tcPr>
            <w:tcW w:w="1077" w:type="dxa"/>
          </w:tcPr>
          <w:p w:rsidR="00075568" w:rsidRDefault="00075568">
            <w:pPr>
              <w:pStyle w:val="ConsPlusNormal"/>
              <w:jc w:val="center"/>
            </w:pPr>
            <w:r>
              <w:t>6 x 11</w:t>
            </w:r>
          </w:p>
        </w:tc>
        <w:tc>
          <w:tcPr>
            <w:tcW w:w="794" w:type="dxa"/>
          </w:tcPr>
          <w:p w:rsidR="00075568" w:rsidRDefault="00075568">
            <w:pPr>
              <w:pStyle w:val="ConsPlusNormal"/>
              <w:jc w:val="center"/>
            </w:pPr>
          </w:p>
        </w:tc>
        <w:tc>
          <w:tcPr>
            <w:tcW w:w="794" w:type="dxa"/>
          </w:tcPr>
          <w:p w:rsidR="00075568" w:rsidRDefault="00075568">
            <w:pPr>
              <w:pStyle w:val="ConsPlusNormal"/>
              <w:jc w:val="center"/>
            </w:pPr>
            <w:r>
              <w:t>(5 + 12) / (3 + 6)</w:t>
            </w:r>
          </w:p>
        </w:tc>
        <w:tc>
          <w:tcPr>
            <w:tcW w:w="1304" w:type="dxa"/>
          </w:tcPr>
          <w:p w:rsidR="00075568" w:rsidRDefault="00075568">
            <w:pPr>
              <w:pStyle w:val="ConsPlusNormal"/>
              <w:jc w:val="center"/>
            </w:pPr>
            <w:r>
              <w:t>13 x 14</w:t>
            </w:r>
          </w:p>
        </w:tc>
        <w:tc>
          <w:tcPr>
            <w:tcW w:w="850" w:type="dxa"/>
          </w:tcPr>
          <w:p w:rsidR="00075568" w:rsidRDefault="00075568">
            <w:pPr>
              <w:pStyle w:val="ConsPlusNormal"/>
              <w:jc w:val="center"/>
            </w:pPr>
            <w:r>
              <w:t>3 + 6 - 13</w:t>
            </w:r>
          </w:p>
        </w:tc>
        <w:tc>
          <w:tcPr>
            <w:tcW w:w="737" w:type="dxa"/>
          </w:tcPr>
          <w:p w:rsidR="00075568" w:rsidRDefault="00075568">
            <w:pPr>
              <w:pStyle w:val="ConsPlusNormal"/>
              <w:jc w:val="center"/>
            </w:pPr>
            <w:r>
              <w:t>14</w:t>
            </w:r>
          </w:p>
        </w:tc>
        <w:tc>
          <w:tcPr>
            <w:tcW w:w="1077" w:type="dxa"/>
          </w:tcPr>
          <w:p w:rsidR="00075568" w:rsidRDefault="00075568">
            <w:pPr>
              <w:pStyle w:val="ConsPlusNormal"/>
              <w:jc w:val="center"/>
            </w:pPr>
            <w:r>
              <w:t>5 + 12 - 15</w:t>
            </w:r>
          </w:p>
        </w:tc>
      </w:tr>
      <w:tr w:rsidR="00075568">
        <w:tc>
          <w:tcPr>
            <w:tcW w:w="18818" w:type="dxa"/>
            <w:gridSpan w:val="18"/>
          </w:tcPr>
          <w:p w:rsidR="00075568" w:rsidRDefault="00075568">
            <w:pPr>
              <w:pStyle w:val="ConsPlusNormal"/>
              <w:jc w:val="center"/>
              <w:outlineLvl w:val="3"/>
            </w:pPr>
            <w:r>
              <w:t>Базовый период</w:t>
            </w:r>
          </w:p>
        </w:tc>
      </w:tr>
      <w:tr w:rsidR="00075568">
        <w:tc>
          <w:tcPr>
            <w:tcW w:w="1871" w:type="dxa"/>
          </w:tcPr>
          <w:p w:rsidR="00075568" w:rsidRDefault="00075568">
            <w:pPr>
              <w:pStyle w:val="ConsPlusNormal"/>
            </w:pPr>
            <w:r>
              <w:t>ТЭС 1</w:t>
            </w: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Мазут</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Торф</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Прочие</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center"/>
            </w:pPr>
            <w:r>
              <w:t>...</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pPr>
            <w:r>
              <w:t>и т.д.</w:t>
            </w:r>
          </w:p>
        </w:tc>
        <w:tc>
          <w:tcPr>
            <w:tcW w:w="1134" w:type="dxa"/>
          </w:tcPr>
          <w:p w:rsidR="00075568" w:rsidRDefault="00075568">
            <w:pPr>
              <w:pStyle w:val="ConsPlusNormal"/>
              <w:jc w:val="center"/>
            </w:pPr>
            <w:r>
              <w:t>...</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pPr>
            <w:r>
              <w:t>Всего ЭСО (ПЭ)</w:t>
            </w: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Мазут</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Торф</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Прочие</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818" w:type="dxa"/>
            <w:gridSpan w:val="18"/>
          </w:tcPr>
          <w:p w:rsidR="00075568" w:rsidRDefault="00075568">
            <w:pPr>
              <w:pStyle w:val="ConsPlusNormal"/>
              <w:jc w:val="center"/>
              <w:outlineLvl w:val="3"/>
            </w:pPr>
            <w:r>
              <w:t>Период регулирования</w:t>
            </w:r>
          </w:p>
        </w:tc>
      </w:tr>
      <w:tr w:rsidR="00075568">
        <w:tc>
          <w:tcPr>
            <w:tcW w:w="1871" w:type="dxa"/>
          </w:tcPr>
          <w:p w:rsidR="00075568" w:rsidRDefault="00075568">
            <w:pPr>
              <w:pStyle w:val="ConsPlusNormal"/>
            </w:pPr>
            <w:r>
              <w:t>ТЭС 1</w:t>
            </w: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Мазут</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Торф</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Прочие</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center"/>
            </w:pPr>
            <w:r>
              <w:t>...</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pPr>
            <w:r>
              <w:t>и т.д.</w:t>
            </w:r>
          </w:p>
        </w:tc>
        <w:tc>
          <w:tcPr>
            <w:tcW w:w="1134" w:type="dxa"/>
          </w:tcPr>
          <w:p w:rsidR="00075568" w:rsidRDefault="00075568">
            <w:pPr>
              <w:pStyle w:val="ConsPlusNormal"/>
              <w:jc w:val="center"/>
            </w:pPr>
            <w:r>
              <w:t>...</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pPr>
            <w:r>
              <w:t>Всего ЭСО (ПЭ)</w:t>
            </w: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jc w:val="both"/>
            </w:pPr>
            <w:r>
              <w:t>Уголь ...</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Мазут</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Торф</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r w:rsidR="00075568">
        <w:tc>
          <w:tcPr>
            <w:tcW w:w="1871" w:type="dxa"/>
          </w:tcPr>
          <w:p w:rsidR="00075568" w:rsidRDefault="00075568">
            <w:pPr>
              <w:pStyle w:val="ConsPlusNormal"/>
              <w:jc w:val="both"/>
            </w:pPr>
          </w:p>
        </w:tc>
        <w:tc>
          <w:tcPr>
            <w:tcW w:w="1134" w:type="dxa"/>
          </w:tcPr>
          <w:p w:rsidR="00075568" w:rsidRDefault="00075568">
            <w:pPr>
              <w:pStyle w:val="ConsPlusNormal"/>
            </w:pPr>
            <w:r>
              <w:t>Прочие</w:t>
            </w:r>
          </w:p>
        </w:tc>
        <w:tc>
          <w:tcPr>
            <w:tcW w:w="907"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990" w:type="dxa"/>
          </w:tcPr>
          <w:p w:rsidR="00075568" w:rsidRDefault="00075568">
            <w:pPr>
              <w:pStyle w:val="ConsPlusNormal"/>
              <w:jc w:val="both"/>
            </w:pPr>
          </w:p>
        </w:tc>
        <w:tc>
          <w:tcPr>
            <w:tcW w:w="990" w:type="dxa"/>
          </w:tcPr>
          <w:p w:rsidR="00075568" w:rsidRDefault="00075568">
            <w:pPr>
              <w:pStyle w:val="ConsPlusNormal"/>
              <w:jc w:val="both"/>
            </w:pPr>
          </w:p>
        </w:tc>
        <w:tc>
          <w:tcPr>
            <w:tcW w:w="907" w:type="dxa"/>
          </w:tcPr>
          <w:p w:rsidR="00075568" w:rsidRDefault="00075568">
            <w:pPr>
              <w:pStyle w:val="ConsPlusNormal"/>
              <w:jc w:val="both"/>
            </w:pPr>
          </w:p>
        </w:tc>
        <w:tc>
          <w:tcPr>
            <w:tcW w:w="1247" w:type="dxa"/>
          </w:tcPr>
          <w:p w:rsidR="00075568" w:rsidRDefault="00075568">
            <w:pPr>
              <w:pStyle w:val="ConsPlusNormal"/>
              <w:jc w:val="both"/>
            </w:pPr>
          </w:p>
        </w:tc>
        <w:tc>
          <w:tcPr>
            <w:tcW w:w="1531" w:type="dxa"/>
          </w:tcPr>
          <w:p w:rsidR="00075568" w:rsidRDefault="00075568">
            <w:pPr>
              <w:pStyle w:val="ConsPlusNormal"/>
              <w:jc w:val="both"/>
            </w:pPr>
          </w:p>
        </w:tc>
        <w:tc>
          <w:tcPr>
            <w:tcW w:w="1077" w:type="dxa"/>
          </w:tcPr>
          <w:p w:rsidR="00075568" w:rsidRDefault="00075568">
            <w:pPr>
              <w:pStyle w:val="ConsPlusNormal"/>
              <w:jc w:val="both"/>
            </w:pPr>
          </w:p>
        </w:tc>
        <w:tc>
          <w:tcPr>
            <w:tcW w:w="794" w:type="dxa"/>
          </w:tcPr>
          <w:p w:rsidR="00075568" w:rsidRDefault="00075568">
            <w:pPr>
              <w:pStyle w:val="ConsPlusNormal"/>
              <w:jc w:val="both"/>
            </w:pPr>
          </w:p>
        </w:tc>
        <w:tc>
          <w:tcPr>
            <w:tcW w:w="794" w:type="dxa"/>
          </w:tcPr>
          <w:p w:rsidR="00075568" w:rsidRDefault="00075568">
            <w:pPr>
              <w:pStyle w:val="ConsPlusNormal"/>
              <w:jc w:val="both"/>
            </w:pPr>
          </w:p>
        </w:tc>
        <w:tc>
          <w:tcPr>
            <w:tcW w:w="1304" w:type="dxa"/>
          </w:tcPr>
          <w:p w:rsidR="00075568" w:rsidRDefault="00075568">
            <w:pPr>
              <w:pStyle w:val="ConsPlusNormal"/>
              <w:jc w:val="both"/>
            </w:pPr>
          </w:p>
        </w:tc>
        <w:tc>
          <w:tcPr>
            <w:tcW w:w="850" w:type="dxa"/>
          </w:tcPr>
          <w:p w:rsidR="00075568" w:rsidRDefault="00075568">
            <w:pPr>
              <w:pStyle w:val="ConsPlusNormal"/>
              <w:jc w:val="both"/>
            </w:pPr>
          </w:p>
        </w:tc>
        <w:tc>
          <w:tcPr>
            <w:tcW w:w="737" w:type="dxa"/>
          </w:tcPr>
          <w:p w:rsidR="00075568" w:rsidRDefault="00075568">
            <w:pPr>
              <w:pStyle w:val="ConsPlusNormal"/>
              <w:jc w:val="both"/>
            </w:pPr>
          </w:p>
        </w:tc>
        <w:tc>
          <w:tcPr>
            <w:tcW w:w="1077"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r>
        <w:t>--------------------------------</w:t>
      </w:r>
    </w:p>
    <w:p w:rsidR="00075568" w:rsidRDefault="00075568">
      <w:pPr>
        <w:pStyle w:val="ConsPlusNormal"/>
        <w:spacing w:before="220"/>
        <w:ind w:firstLine="540"/>
        <w:jc w:val="both"/>
      </w:pPr>
      <w:bookmarkStart w:id="79" w:name="P3931"/>
      <w:bookmarkEnd w:id="79"/>
      <w:r>
        <w:t>&lt;*&gt; К таблице прилагается расшифровка по поставщикам топлива с указанием объемов поставок и согласованных (договорных) цен.</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П1.11</w:t>
      </w:r>
    </w:p>
    <w:p w:rsidR="00075568" w:rsidRDefault="00075568">
      <w:pPr>
        <w:pStyle w:val="ConsPlusNormal"/>
        <w:ind w:firstLine="540"/>
        <w:jc w:val="both"/>
      </w:pPr>
    </w:p>
    <w:p w:rsidR="00075568" w:rsidRDefault="00075568">
      <w:pPr>
        <w:pStyle w:val="ConsPlusNormal"/>
        <w:jc w:val="center"/>
      </w:pPr>
      <w:bookmarkStart w:id="80" w:name="P3937"/>
      <w:bookmarkEnd w:id="80"/>
      <w:r>
        <w:t>Расчет затрат на топливо для выработки</w:t>
      </w:r>
    </w:p>
    <w:p w:rsidR="00075568" w:rsidRDefault="00075568">
      <w:pPr>
        <w:pStyle w:val="ConsPlusNormal"/>
        <w:jc w:val="center"/>
      </w:pPr>
      <w:r>
        <w:t>электрической и тепловой энергии</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964"/>
        <w:gridCol w:w="1320"/>
        <w:gridCol w:w="1320"/>
        <w:gridCol w:w="964"/>
        <w:gridCol w:w="1320"/>
        <w:gridCol w:w="1304"/>
        <w:gridCol w:w="1757"/>
        <w:gridCol w:w="1077"/>
        <w:gridCol w:w="1020"/>
        <w:gridCol w:w="907"/>
        <w:gridCol w:w="1320"/>
        <w:gridCol w:w="1155"/>
      </w:tblGrid>
      <w:tr w:rsidR="00075568">
        <w:tc>
          <w:tcPr>
            <w:tcW w:w="2154" w:type="dxa"/>
            <w:vMerge w:val="restart"/>
          </w:tcPr>
          <w:p w:rsidR="00075568" w:rsidRDefault="00075568">
            <w:pPr>
              <w:pStyle w:val="ConsPlusNormal"/>
              <w:jc w:val="center"/>
            </w:pPr>
            <w:r>
              <w:t>Наименование электростанции (котельной)</w:t>
            </w:r>
          </w:p>
        </w:tc>
        <w:tc>
          <w:tcPr>
            <w:tcW w:w="1134" w:type="dxa"/>
            <w:vMerge w:val="restart"/>
          </w:tcPr>
          <w:p w:rsidR="00075568" w:rsidRDefault="00075568">
            <w:pPr>
              <w:pStyle w:val="ConsPlusNormal"/>
              <w:jc w:val="center"/>
            </w:pPr>
            <w:r>
              <w:t>Вид топлива</w:t>
            </w:r>
          </w:p>
        </w:tc>
        <w:tc>
          <w:tcPr>
            <w:tcW w:w="7192" w:type="dxa"/>
            <w:gridSpan w:val="6"/>
          </w:tcPr>
          <w:p w:rsidR="00075568" w:rsidRDefault="00075568">
            <w:pPr>
              <w:pStyle w:val="ConsPlusNormal"/>
              <w:jc w:val="center"/>
            </w:pPr>
            <w:r>
              <w:t>Расход топлива</w:t>
            </w:r>
          </w:p>
        </w:tc>
        <w:tc>
          <w:tcPr>
            <w:tcW w:w="1757" w:type="dxa"/>
            <w:vMerge w:val="restart"/>
          </w:tcPr>
          <w:p w:rsidR="00075568" w:rsidRDefault="00075568">
            <w:pPr>
              <w:pStyle w:val="ConsPlusNormal"/>
              <w:jc w:val="center"/>
            </w:pPr>
            <w:r>
              <w:t>Переводной коэффициент</w:t>
            </w:r>
          </w:p>
        </w:tc>
        <w:tc>
          <w:tcPr>
            <w:tcW w:w="2097" w:type="dxa"/>
            <w:gridSpan w:val="2"/>
            <w:vMerge w:val="restart"/>
          </w:tcPr>
          <w:p w:rsidR="00075568" w:rsidRDefault="00075568">
            <w:pPr>
              <w:pStyle w:val="ConsPlusNormal"/>
              <w:jc w:val="center"/>
            </w:pPr>
            <w:r>
              <w:t>Цена топлива</w:t>
            </w:r>
          </w:p>
        </w:tc>
        <w:tc>
          <w:tcPr>
            <w:tcW w:w="3382" w:type="dxa"/>
            <w:gridSpan w:val="3"/>
          </w:tcPr>
          <w:p w:rsidR="00075568" w:rsidRDefault="00075568">
            <w:pPr>
              <w:pStyle w:val="ConsPlusNormal"/>
              <w:jc w:val="center"/>
            </w:pPr>
            <w:r>
              <w:t>Стоимость топлива</w:t>
            </w:r>
          </w:p>
        </w:tc>
      </w:tr>
      <w:tr w:rsidR="00075568">
        <w:tc>
          <w:tcPr>
            <w:tcW w:w="2154" w:type="dxa"/>
            <w:vMerge/>
          </w:tcPr>
          <w:p w:rsidR="00075568" w:rsidRDefault="00075568"/>
        </w:tc>
        <w:tc>
          <w:tcPr>
            <w:tcW w:w="1134" w:type="dxa"/>
            <w:vMerge/>
          </w:tcPr>
          <w:p w:rsidR="00075568" w:rsidRDefault="00075568"/>
        </w:tc>
        <w:tc>
          <w:tcPr>
            <w:tcW w:w="3604" w:type="dxa"/>
            <w:gridSpan w:val="3"/>
          </w:tcPr>
          <w:p w:rsidR="00075568" w:rsidRDefault="00075568">
            <w:pPr>
              <w:pStyle w:val="ConsPlusNormal"/>
              <w:jc w:val="center"/>
            </w:pPr>
            <w:r>
              <w:t>тыс. тут</w:t>
            </w:r>
          </w:p>
        </w:tc>
        <w:tc>
          <w:tcPr>
            <w:tcW w:w="3588" w:type="dxa"/>
            <w:gridSpan w:val="3"/>
          </w:tcPr>
          <w:p w:rsidR="00075568" w:rsidRDefault="00075568">
            <w:pPr>
              <w:pStyle w:val="ConsPlusNormal"/>
              <w:jc w:val="center"/>
            </w:pPr>
            <w:r>
              <w:t>тыс. тнт (млн. м</w:t>
            </w:r>
            <w:r>
              <w:rPr>
                <w:vertAlign w:val="superscript"/>
              </w:rPr>
              <w:t>3</w:t>
            </w:r>
            <w:r>
              <w:t>)</w:t>
            </w:r>
          </w:p>
        </w:tc>
        <w:tc>
          <w:tcPr>
            <w:tcW w:w="1757" w:type="dxa"/>
            <w:vMerge/>
          </w:tcPr>
          <w:p w:rsidR="00075568" w:rsidRDefault="00075568"/>
        </w:tc>
        <w:tc>
          <w:tcPr>
            <w:tcW w:w="2097" w:type="dxa"/>
            <w:gridSpan w:val="2"/>
            <w:vMerge/>
          </w:tcPr>
          <w:p w:rsidR="00075568" w:rsidRDefault="00075568"/>
        </w:tc>
        <w:tc>
          <w:tcPr>
            <w:tcW w:w="3382" w:type="dxa"/>
            <w:gridSpan w:val="3"/>
          </w:tcPr>
          <w:p w:rsidR="00075568" w:rsidRDefault="00075568">
            <w:pPr>
              <w:pStyle w:val="ConsPlusNormal"/>
              <w:jc w:val="center"/>
            </w:pPr>
            <w:r>
              <w:t>тыс. руб.</w:t>
            </w:r>
          </w:p>
        </w:tc>
      </w:tr>
      <w:tr w:rsidR="00075568">
        <w:tc>
          <w:tcPr>
            <w:tcW w:w="2154" w:type="dxa"/>
            <w:vMerge/>
          </w:tcPr>
          <w:p w:rsidR="00075568" w:rsidRDefault="00075568"/>
        </w:tc>
        <w:tc>
          <w:tcPr>
            <w:tcW w:w="1134" w:type="dxa"/>
            <w:vMerge/>
          </w:tcPr>
          <w:p w:rsidR="00075568" w:rsidRDefault="00075568"/>
        </w:tc>
        <w:tc>
          <w:tcPr>
            <w:tcW w:w="964" w:type="dxa"/>
          </w:tcPr>
          <w:p w:rsidR="00075568" w:rsidRDefault="00075568">
            <w:pPr>
              <w:pStyle w:val="ConsPlusNormal"/>
              <w:jc w:val="center"/>
            </w:pPr>
            <w:r>
              <w:t>Всего</w:t>
            </w:r>
          </w:p>
        </w:tc>
        <w:tc>
          <w:tcPr>
            <w:tcW w:w="1320" w:type="dxa"/>
          </w:tcPr>
          <w:p w:rsidR="00075568" w:rsidRDefault="00075568">
            <w:pPr>
              <w:pStyle w:val="ConsPlusNormal"/>
              <w:jc w:val="center"/>
            </w:pPr>
            <w:r>
              <w:t>Электроэнергия</w:t>
            </w:r>
          </w:p>
        </w:tc>
        <w:tc>
          <w:tcPr>
            <w:tcW w:w="1320" w:type="dxa"/>
          </w:tcPr>
          <w:p w:rsidR="00075568" w:rsidRDefault="00075568">
            <w:pPr>
              <w:pStyle w:val="ConsPlusNormal"/>
              <w:jc w:val="center"/>
            </w:pPr>
            <w:r>
              <w:t>Теплоэнергия</w:t>
            </w:r>
          </w:p>
        </w:tc>
        <w:tc>
          <w:tcPr>
            <w:tcW w:w="964" w:type="dxa"/>
          </w:tcPr>
          <w:p w:rsidR="00075568" w:rsidRDefault="00075568">
            <w:pPr>
              <w:pStyle w:val="ConsPlusNormal"/>
              <w:jc w:val="center"/>
            </w:pPr>
            <w:r>
              <w:t>Всего</w:t>
            </w:r>
          </w:p>
        </w:tc>
        <w:tc>
          <w:tcPr>
            <w:tcW w:w="1320" w:type="dxa"/>
          </w:tcPr>
          <w:p w:rsidR="00075568" w:rsidRDefault="00075568">
            <w:pPr>
              <w:pStyle w:val="ConsPlusNormal"/>
              <w:jc w:val="center"/>
            </w:pPr>
            <w:r>
              <w:t>Электроэнергия</w:t>
            </w:r>
          </w:p>
        </w:tc>
        <w:tc>
          <w:tcPr>
            <w:tcW w:w="1304" w:type="dxa"/>
          </w:tcPr>
          <w:p w:rsidR="00075568" w:rsidRDefault="00075568">
            <w:pPr>
              <w:pStyle w:val="ConsPlusNormal"/>
              <w:jc w:val="center"/>
            </w:pPr>
            <w:r>
              <w:t>Теплоэнергия</w:t>
            </w:r>
          </w:p>
        </w:tc>
        <w:tc>
          <w:tcPr>
            <w:tcW w:w="1757" w:type="dxa"/>
            <w:vMerge/>
          </w:tcPr>
          <w:p w:rsidR="00075568" w:rsidRDefault="00075568"/>
        </w:tc>
        <w:tc>
          <w:tcPr>
            <w:tcW w:w="1077" w:type="dxa"/>
          </w:tcPr>
          <w:p w:rsidR="00075568" w:rsidRDefault="00075568">
            <w:pPr>
              <w:pStyle w:val="ConsPlusNormal"/>
              <w:jc w:val="center"/>
            </w:pPr>
            <w:r>
              <w:t>руб./тнт</w:t>
            </w:r>
          </w:p>
        </w:tc>
        <w:tc>
          <w:tcPr>
            <w:tcW w:w="1020" w:type="dxa"/>
          </w:tcPr>
          <w:p w:rsidR="00075568" w:rsidRDefault="00075568">
            <w:pPr>
              <w:pStyle w:val="ConsPlusNormal"/>
              <w:jc w:val="center"/>
            </w:pPr>
            <w:r>
              <w:t>руб./тут</w:t>
            </w:r>
          </w:p>
        </w:tc>
        <w:tc>
          <w:tcPr>
            <w:tcW w:w="907" w:type="dxa"/>
          </w:tcPr>
          <w:p w:rsidR="00075568" w:rsidRDefault="00075568">
            <w:pPr>
              <w:pStyle w:val="ConsPlusNormal"/>
              <w:jc w:val="center"/>
            </w:pPr>
            <w:r>
              <w:t>Всего</w:t>
            </w:r>
          </w:p>
        </w:tc>
        <w:tc>
          <w:tcPr>
            <w:tcW w:w="1320" w:type="dxa"/>
          </w:tcPr>
          <w:p w:rsidR="00075568" w:rsidRDefault="00075568">
            <w:pPr>
              <w:pStyle w:val="ConsPlusNormal"/>
              <w:jc w:val="center"/>
            </w:pPr>
            <w:r>
              <w:t>Электроэнергия</w:t>
            </w:r>
          </w:p>
        </w:tc>
        <w:tc>
          <w:tcPr>
            <w:tcW w:w="1155" w:type="dxa"/>
          </w:tcPr>
          <w:p w:rsidR="00075568" w:rsidRDefault="00075568">
            <w:pPr>
              <w:pStyle w:val="ConsPlusNormal"/>
              <w:jc w:val="center"/>
            </w:pPr>
            <w:r>
              <w:t>Теплоэнергия</w:t>
            </w:r>
          </w:p>
        </w:tc>
      </w:tr>
      <w:tr w:rsidR="00075568">
        <w:tc>
          <w:tcPr>
            <w:tcW w:w="2154" w:type="dxa"/>
          </w:tcPr>
          <w:p w:rsidR="00075568" w:rsidRDefault="00075568">
            <w:pPr>
              <w:pStyle w:val="ConsPlusNormal"/>
              <w:jc w:val="center"/>
            </w:pPr>
            <w:r>
              <w:t>1</w:t>
            </w:r>
          </w:p>
        </w:tc>
        <w:tc>
          <w:tcPr>
            <w:tcW w:w="1134" w:type="dxa"/>
          </w:tcPr>
          <w:p w:rsidR="00075568" w:rsidRDefault="00075568">
            <w:pPr>
              <w:pStyle w:val="ConsPlusNormal"/>
              <w:jc w:val="center"/>
            </w:pPr>
            <w:r>
              <w:t>2</w:t>
            </w:r>
          </w:p>
        </w:tc>
        <w:tc>
          <w:tcPr>
            <w:tcW w:w="964" w:type="dxa"/>
          </w:tcPr>
          <w:p w:rsidR="00075568" w:rsidRDefault="00075568">
            <w:pPr>
              <w:pStyle w:val="ConsPlusNormal"/>
              <w:jc w:val="center"/>
            </w:pPr>
            <w:r>
              <w:t>3</w:t>
            </w:r>
          </w:p>
        </w:tc>
        <w:tc>
          <w:tcPr>
            <w:tcW w:w="1320" w:type="dxa"/>
          </w:tcPr>
          <w:p w:rsidR="00075568" w:rsidRDefault="00075568">
            <w:pPr>
              <w:pStyle w:val="ConsPlusNormal"/>
              <w:jc w:val="center"/>
            </w:pPr>
            <w:r>
              <w:t>4</w:t>
            </w:r>
          </w:p>
        </w:tc>
        <w:tc>
          <w:tcPr>
            <w:tcW w:w="1320" w:type="dxa"/>
          </w:tcPr>
          <w:p w:rsidR="00075568" w:rsidRDefault="00075568">
            <w:pPr>
              <w:pStyle w:val="ConsPlusNormal"/>
              <w:jc w:val="center"/>
            </w:pPr>
            <w:r>
              <w:t>5</w:t>
            </w:r>
          </w:p>
        </w:tc>
        <w:tc>
          <w:tcPr>
            <w:tcW w:w="964" w:type="dxa"/>
          </w:tcPr>
          <w:p w:rsidR="00075568" w:rsidRDefault="00075568">
            <w:pPr>
              <w:pStyle w:val="ConsPlusNormal"/>
              <w:jc w:val="center"/>
            </w:pPr>
            <w:r>
              <w:t>6</w:t>
            </w:r>
          </w:p>
        </w:tc>
        <w:tc>
          <w:tcPr>
            <w:tcW w:w="1320" w:type="dxa"/>
          </w:tcPr>
          <w:p w:rsidR="00075568" w:rsidRDefault="00075568">
            <w:pPr>
              <w:pStyle w:val="ConsPlusNormal"/>
              <w:jc w:val="center"/>
            </w:pPr>
            <w:r>
              <w:t>7</w:t>
            </w:r>
          </w:p>
        </w:tc>
        <w:tc>
          <w:tcPr>
            <w:tcW w:w="1304" w:type="dxa"/>
          </w:tcPr>
          <w:p w:rsidR="00075568" w:rsidRDefault="00075568">
            <w:pPr>
              <w:pStyle w:val="ConsPlusNormal"/>
              <w:jc w:val="center"/>
            </w:pPr>
            <w:r>
              <w:t>8</w:t>
            </w:r>
          </w:p>
        </w:tc>
        <w:tc>
          <w:tcPr>
            <w:tcW w:w="1757" w:type="dxa"/>
          </w:tcPr>
          <w:p w:rsidR="00075568" w:rsidRDefault="00075568">
            <w:pPr>
              <w:pStyle w:val="ConsPlusNormal"/>
              <w:jc w:val="center"/>
            </w:pPr>
            <w:r>
              <w:t>9</w:t>
            </w:r>
          </w:p>
        </w:tc>
        <w:tc>
          <w:tcPr>
            <w:tcW w:w="1077" w:type="dxa"/>
          </w:tcPr>
          <w:p w:rsidR="00075568" w:rsidRDefault="00075568">
            <w:pPr>
              <w:pStyle w:val="ConsPlusNormal"/>
              <w:jc w:val="center"/>
            </w:pPr>
            <w:r>
              <w:t>10</w:t>
            </w:r>
          </w:p>
        </w:tc>
        <w:tc>
          <w:tcPr>
            <w:tcW w:w="1020" w:type="dxa"/>
          </w:tcPr>
          <w:p w:rsidR="00075568" w:rsidRDefault="00075568">
            <w:pPr>
              <w:pStyle w:val="ConsPlusNormal"/>
              <w:jc w:val="center"/>
            </w:pPr>
            <w:r>
              <w:t>11</w:t>
            </w:r>
          </w:p>
        </w:tc>
        <w:tc>
          <w:tcPr>
            <w:tcW w:w="907" w:type="dxa"/>
          </w:tcPr>
          <w:p w:rsidR="00075568" w:rsidRDefault="00075568">
            <w:pPr>
              <w:pStyle w:val="ConsPlusNormal"/>
              <w:jc w:val="center"/>
            </w:pPr>
            <w:r>
              <w:t>12</w:t>
            </w:r>
          </w:p>
        </w:tc>
        <w:tc>
          <w:tcPr>
            <w:tcW w:w="1320" w:type="dxa"/>
          </w:tcPr>
          <w:p w:rsidR="00075568" w:rsidRDefault="00075568">
            <w:pPr>
              <w:pStyle w:val="ConsPlusNormal"/>
              <w:jc w:val="center"/>
            </w:pPr>
            <w:r>
              <w:t>13</w:t>
            </w:r>
          </w:p>
        </w:tc>
        <w:tc>
          <w:tcPr>
            <w:tcW w:w="1155" w:type="dxa"/>
          </w:tcPr>
          <w:p w:rsidR="00075568" w:rsidRDefault="00075568">
            <w:pPr>
              <w:pStyle w:val="ConsPlusNormal"/>
              <w:jc w:val="center"/>
            </w:pPr>
            <w:r>
              <w:t>14</w:t>
            </w:r>
          </w:p>
        </w:tc>
      </w:tr>
      <w:tr w:rsidR="00075568">
        <w:tc>
          <w:tcPr>
            <w:tcW w:w="17716" w:type="dxa"/>
            <w:gridSpan w:val="14"/>
          </w:tcPr>
          <w:p w:rsidR="00075568" w:rsidRDefault="00075568">
            <w:pPr>
              <w:pStyle w:val="ConsPlusNormal"/>
              <w:jc w:val="center"/>
              <w:outlineLvl w:val="3"/>
            </w:pPr>
            <w:r>
              <w:t>Базовый период</w:t>
            </w:r>
          </w:p>
        </w:tc>
      </w:tr>
      <w:tr w:rsidR="00075568">
        <w:tc>
          <w:tcPr>
            <w:tcW w:w="2154" w:type="dxa"/>
          </w:tcPr>
          <w:p w:rsidR="00075568" w:rsidRDefault="00075568">
            <w:pPr>
              <w:pStyle w:val="ConsPlusNormal"/>
            </w:pPr>
            <w:r>
              <w:t>ТЭС 1</w:t>
            </w:r>
          </w:p>
        </w:tc>
        <w:tc>
          <w:tcPr>
            <w:tcW w:w="1134" w:type="dxa"/>
          </w:tcPr>
          <w:p w:rsidR="00075568" w:rsidRDefault="00075568">
            <w:pPr>
              <w:pStyle w:val="ConsPlusNormal"/>
            </w:pPr>
            <w:r>
              <w:t>Газ</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Мазут</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Уголь</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Торф</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Прочие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pPr>
            <w:r>
              <w:t>и т.д.</w:t>
            </w: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pPr>
            <w:r>
              <w:lastRenderedPageBreak/>
              <w:t>Всего ЭСО (ПЭ)</w:t>
            </w:r>
          </w:p>
        </w:tc>
        <w:tc>
          <w:tcPr>
            <w:tcW w:w="1134" w:type="dxa"/>
          </w:tcPr>
          <w:p w:rsidR="00075568" w:rsidRDefault="00075568">
            <w:pPr>
              <w:pStyle w:val="ConsPlusNormal"/>
            </w:pPr>
            <w:r>
              <w:t>Газ</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Мазут</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Уголь</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Торф</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Прочие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17716" w:type="dxa"/>
            <w:gridSpan w:val="14"/>
          </w:tcPr>
          <w:p w:rsidR="00075568" w:rsidRDefault="00075568">
            <w:pPr>
              <w:pStyle w:val="ConsPlusNormal"/>
              <w:jc w:val="center"/>
              <w:outlineLvl w:val="3"/>
            </w:pPr>
            <w:r>
              <w:t>Период регулирования</w:t>
            </w:r>
          </w:p>
        </w:tc>
      </w:tr>
      <w:tr w:rsidR="00075568">
        <w:tc>
          <w:tcPr>
            <w:tcW w:w="2154" w:type="dxa"/>
          </w:tcPr>
          <w:p w:rsidR="00075568" w:rsidRDefault="00075568">
            <w:pPr>
              <w:pStyle w:val="ConsPlusNormal"/>
            </w:pPr>
            <w:r>
              <w:t>ТЭС 1</w:t>
            </w:r>
          </w:p>
        </w:tc>
        <w:tc>
          <w:tcPr>
            <w:tcW w:w="1134" w:type="dxa"/>
          </w:tcPr>
          <w:p w:rsidR="00075568" w:rsidRDefault="00075568">
            <w:pPr>
              <w:pStyle w:val="ConsPlusNormal"/>
            </w:pPr>
            <w:r>
              <w:t>Газ</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Мазут</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Уголь</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Торф</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Прочие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pPr>
            <w:r>
              <w:t>и т.д.</w:t>
            </w: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pPr>
            <w:r>
              <w:t>Всего ЭСО (ПЭ)</w:t>
            </w:r>
          </w:p>
        </w:tc>
        <w:tc>
          <w:tcPr>
            <w:tcW w:w="1134" w:type="dxa"/>
          </w:tcPr>
          <w:p w:rsidR="00075568" w:rsidRDefault="00075568">
            <w:pPr>
              <w:pStyle w:val="ConsPlusNormal"/>
            </w:pPr>
            <w:r>
              <w:t>Газ</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Мазут</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Уголь</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Торф</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Прочие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r w:rsidR="00075568">
        <w:tc>
          <w:tcPr>
            <w:tcW w:w="2154" w:type="dxa"/>
          </w:tcPr>
          <w:p w:rsidR="00075568" w:rsidRDefault="00075568">
            <w:pPr>
              <w:pStyle w:val="ConsPlusNormal"/>
              <w:jc w:val="both"/>
            </w:pPr>
          </w:p>
        </w:tc>
        <w:tc>
          <w:tcPr>
            <w:tcW w:w="1134" w:type="dxa"/>
          </w:tcPr>
          <w:p w:rsidR="00075568" w:rsidRDefault="00075568">
            <w:pPr>
              <w:pStyle w:val="ConsPlusNormal"/>
            </w:pPr>
            <w:r>
              <w:t>...</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757" w:type="dxa"/>
          </w:tcPr>
          <w:p w:rsidR="00075568" w:rsidRDefault="00075568">
            <w:pPr>
              <w:pStyle w:val="ConsPlusNormal"/>
              <w:jc w:val="both"/>
            </w:pPr>
          </w:p>
        </w:tc>
        <w:tc>
          <w:tcPr>
            <w:tcW w:w="1077" w:type="dxa"/>
          </w:tcPr>
          <w:p w:rsidR="00075568" w:rsidRDefault="00075568">
            <w:pPr>
              <w:pStyle w:val="ConsPlusNormal"/>
              <w:jc w:val="both"/>
            </w:pPr>
          </w:p>
        </w:tc>
        <w:tc>
          <w:tcPr>
            <w:tcW w:w="1020" w:type="dxa"/>
          </w:tcPr>
          <w:p w:rsidR="00075568" w:rsidRDefault="00075568">
            <w:pPr>
              <w:pStyle w:val="ConsPlusNormal"/>
              <w:jc w:val="both"/>
            </w:pPr>
          </w:p>
        </w:tc>
        <w:tc>
          <w:tcPr>
            <w:tcW w:w="907"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П1.12</w:t>
      </w:r>
    </w:p>
    <w:p w:rsidR="00075568" w:rsidRDefault="00075568">
      <w:pPr>
        <w:pStyle w:val="ConsPlusNormal"/>
        <w:ind w:firstLine="540"/>
        <w:jc w:val="both"/>
      </w:pPr>
    </w:p>
    <w:p w:rsidR="00075568" w:rsidRDefault="00075568">
      <w:pPr>
        <w:pStyle w:val="ConsPlusNormal"/>
        <w:jc w:val="center"/>
      </w:pPr>
      <w:bookmarkStart w:id="81" w:name="P4345"/>
      <w:bookmarkEnd w:id="81"/>
      <w:r>
        <w:t>Расчет стоимости покупной энергии</w:t>
      </w:r>
    </w:p>
    <w:p w:rsidR="00075568" w:rsidRDefault="00075568">
      <w:pPr>
        <w:pStyle w:val="ConsPlusNormal"/>
        <w:jc w:val="center"/>
      </w:pPr>
      <w:r>
        <w:t>на технологические цели</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320"/>
        <w:gridCol w:w="1304"/>
        <w:gridCol w:w="1474"/>
        <w:gridCol w:w="1814"/>
        <w:gridCol w:w="1650"/>
        <w:gridCol w:w="990"/>
        <w:gridCol w:w="794"/>
        <w:gridCol w:w="737"/>
      </w:tblGrid>
      <w:tr w:rsidR="00075568">
        <w:tc>
          <w:tcPr>
            <w:tcW w:w="624" w:type="dxa"/>
            <w:vMerge w:val="restart"/>
          </w:tcPr>
          <w:p w:rsidR="00075568" w:rsidRDefault="00075568">
            <w:pPr>
              <w:pStyle w:val="ConsPlusNormal"/>
              <w:jc w:val="center"/>
            </w:pPr>
            <w:r>
              <w:t>N п/п</w:t>
            </w:r>
          </w:p>
        </w:tc>
        <w:tc>
          <w:tcPr>
            <w:tcW w:w="2098" w:type="dxa"/>
            <w:vMerge w:val="restart"/>
          </w:tcPr>
          <w:p w:rsidR="00075568" w:rsidRDefault="00075568">
            <w:pPr>
              <w:pStyle w:val="ConsPlusNormal"/>
              <w:jc w:val="center"/>
            </w:pPr>
            <w:r>
              <w:t>Наименование поставщика</w:t>
            </w:r>
          </w:p>
        </w:tc>
        <w:tc>
          <w:tcPr>
            <w:tcW w:w="1320" w:type="dxa"/>
            <w:vMerge w:val="restart"/>
          </w:tcPr>
          <w:p w:rsidR="00075568" w:rsidRDefault="00075568">
            <w:pPr>
              <w:pStyle w:val="ConsPlusNormal"/>
              <w:jc w:val="center"/>
            </w:pPr>
            <w:r>
              <w:t>Объем покупной энергии, млн. кВт.ч (тыс. Гкал)</w:t>
            </w:r>
          </w:p>
        </w:tc>
        <w:tc>
          <w:tcPr>
            <w:tcW w:w="1304" w:type="dxa"/>
            <w:vMerge w:val="restart"/>
          </w:tcPr>
          <w:p w:rsidR="00075568" w:rsidRDefault="00075568">
            <w:pPr>
              <w:pStyle w:val="ConsPlusNormal"/>
              <w:jc w:val="center"/>
            </w:pPr>
            <w:r>
              <w:t>Расчетная мощность, тыс. кВт (Гкал/ч)</w:t>
            </w:r>
          </w:p>
        </w:tc>
        <w:tc>
          <w:tcPr>
            <w:tcW w:w="4938" w:type="dxa"/>
            <w:gridSpan w:val="3"/>
          </w:tcPr>
          <w:p w:rsidR="00075568" w:rsidRDefault="00075568">
            <w:pPr>
              <w:pStyle w:val="ConsPlusNormal"/>
              <w:jc w:val="center"/>
            </w:pPr>
            <w:r>
              <w:t>Тариф</w:t>
            </w:r>
          </w:p>
        </w:tc>
        <w:tc>
          <w:tcPr>
            <w:tcW w:w="2521" w:type="dxa"/>
            <w:gridSpan w:val="3"/>
            <w:vMerge w:val="restart"/>
          </w:tcPr>
          <w:p w:rsidR="00075568" w:rsidRDefault="00075568">
            <w:pPr>
              <w:pStyle w:val="ConsPlusNormal"/>
              <w:jc w:val="center"/>
            </w:pPr>
            <w:r>
              <w:t>Затраты на покупку, тыс. руб.</w:t>
            </w:r>
          </w:p>
        </w:tc>
      </w:tr>
      <w:tr w:rsidR="00075568">
        <w:tc>
          <w:tcPr>
            <w:tcW w:w="624" w:type="dxa"/>
            <w:vMerge/>
          </w:tcPr>
          <w:p w:rsidR="00075568" w:rsidRDefault="00075568"/>
        </w:tc>
        <w:tc>
          <w:tcPr>
            <w:tcW w:w="2098" w:type="dxa"/>
            <w:vMerge/>
          </w:tcPr>
          <w:p w:rsidR="00075568" w:rsidRDefault="00075568"/>
        </w:tc>
        <w:tc>
          <w:tcPr>
            <w:tcW w:w="1320" w:type="dxa"/>
            <w:vMerge/>
          </w:tcPr>
          <w:p w:rsidR="00075568" w:rsidRDefault="00075568"/>
        </w:tc>
        <w:tc>
          <w:tcPr>
            <w:tcW w:w="1304" w:type="dxa"/>
            <w:vMerge/>
          </w:tcPr>
          <w:p w:rsidR="00075568" w:rsidRDefault="00075568"/>
        </w:tc>
        <w:tc>
          <w:tcPr>
            <w:tcW w:w="1474" w:type="dxa"/>
            <w:vMerge w:val="restart"/>
          </w:tcPr>
          <w:p w:rsidR="00075568" w:rsidRDefault="00075568">
            <w:pPr>
              <w:pStyle w:val="ConsPlusNormal"/>
              <w:jc w:val="center"/>
            </w:pPr>
            <w:r>
              <w:t>Одноставочный</w:t>
            </w:r>
          </w:p>
        </w:tc>
        <w:tc>
          <w:tcPr>
            <w:tcW w:w="3464" w:type="dxa"/>
            <w:gridSpan w:val="2"/>
          </w:tcPr>
          <w:p w:rsidR="00075568" w:rsidRDefault="00075568">
            <w:pPr>
              <w:pStyle w:val="ConsPlusNormal"/>
              <w:jc w:val="center"/>
            </w:pPr>
            <w:r>
              <w:t>Двухставочный</w:t>
            </w:r>
          </w:p>
        </w:tc>
        <w:tc>
          <w:tcPr>
            <w:tcW w:w="2521" w:type="dxa"/>
            <w:gridSpan w:val="3"/>
            <w:vMerge/>
          </w:tcPr>
          <w:p w:rsidR="00075568" w:rsidRDefault="00075568"/>
        </w:tc>
      </w:tr>
      <w:tr w:rsidR="00075568">
        <w:tc>
          <w:tcPr>
            <w:tcW w:w="624" w:type="dxa"/>
            <w:vMerge/>
          </w:tcPr>
          <w:p w:rsidR="00075568" w:rsidRDefault="00075568"/>
        </w:tc>
        <w:tc>
          <w:tcPr>
            <w:tcW w:w="2098" w:type="dxa"/>
            <w:vMerge/>
          </w:tcPr>
          <w:p w:rsidR="00075568" w:rsidRDefault="00075568"/>
        </w:tc>
        <w:tc>
          <w:tcPr>
            <w:tcW w:w="1320" w:type="dxa"/>
            <w:vMerge/>
          </w:tcPr>
          <w:p w:rsidR="00075568" w:rsidRDefault="00075568"/>
        </w:tc>
        <w:tc>
          <w:tcPr>
            <w:tcW w:w="1304" w:type="dxa"/>
            <w:vMerge/>
          </w:tcPr>
          <w:p w:rsidR="00075568" w:rsidRDefault="00075568"/>
        </w:tc>
        <w:tc>
          <w:tcPr>
            <w:tcW w:w="1474" w:type="dxa"/>
            <w:vMerge/>
          </w:tcPr>
          <w:p w:rsidR="00075568" w:rsidRDefault="00075568"/>
        </w:tc>
        <w:tc>
          <w:tcPr>
            <w:tcW w:w="1814" w:type="dxa"/>
          </w:tcPr>
          <w:p w:rsidR="00075568" w:rsidRDefault="00075568">
            <w:pPr>
              <w:pStyle w:val="ConsPlusNormal"/>
              <w:jc w:val="center"/>
            </w:pPr>
            <w:r>
              <w:t>Ставка за мощность</w:t>
            </w:r>
          </w:p>
        </w:tc>
        <w:tc>
          <w:tcPr>
            <w:tcW w:w="1650" w:type="dxa"/>
          </w:tcPr>
          <w:p w:rsidR="00075568" w:rsidRDefault="00075568">
            <w:pPr>
              <w:pStyle w:val="ConsPlusNormal"/>
              <w:jc w:val="center"/>
            </w:pPr>
            <w:r>
              <w:t>Ставка за энергию</w:t>
            </w:r>
          </w:p>
        </w:tc>
        <w:tc>
          <w:tcPr>
            <w:tcW w:w="990" w:type="dxa"/>
            <w:vMerge w:val="restart"/>
          </w:tcPr>
          <w:p w:rsidR="00075568" w:rsidRDefault="00075568">
            <w:pPr>
              <w:pStyle w:val="ConsPlusNormal"/>
              <w:jc w:val="center"/>
            </w:pPr>
            <w:r>
              <w:t>энергии</w:t>
            </w:r>
          </w:p>
        </w:tc>
        <w:tc>
          <w:tcPr>
            <w:tcW w:w="794" w:type="dxa"/>
            <w:vMerge w:val="restart"/>
          </w:tcPr>
          <w:p w:rsidR="00075568" w:rsidRDefault="00075568">
            <w:pPr>
              <w:pStyle w:val="ConsPlusNormal"/>
              <w:jc w:val="center"/>
            </w:pPr>
            <w:r>
              <w:t>мощности</w:t>
            </w:r>
          </w:p>
        </w:tc>
        <w:tc>
          <w:tcPr>
            <w:tcW w:w="737" w:type="dxa"/>
            <w:vMerge w:val="restart"/>
          </w:tcPr>
          <w:p w:rsidR="00075568" w:rsidRDefault="00075568">
            <w:pPr>
              <w:pStyle w:val="ConsPlusNormal"/>
              <w:jc w:val="center"/>
            </w:pPr>
            <w:r>
              <w:t>всего</w:t>
            </w:r>
          </w:p>
        </w:tc>
      </w:tr>
      <w:tr w:rsidR="00075568">
        <w:tc>
          <w:tcPr>
            <w:tcW w:w="624" w:type="dxa"/>
            <w:vMerge/>
          </w:tcPr>
          <w:p w:rsidR="00075568" w:rsidRDefault="00075568"/>
        </w:tc>
        <w:tc>
          <w:tcPr>
            <w:tcW w:w="2098" w:type="dxa"/>
            <w:vMerge/>
          </w:tcPr>
          <w:p w:rsidR="00075568" w:rsidRDefault="00075568"/>
        </w:tc>
        <w:tc>
          <w:tcPr>
            <w:tcW w:w="1320" w:type="dxa"/>
            <w:vMerge/>
          </w:tcPr>
          <w:p w:rsidR="00075568" w:rsidRDefault="00075568"/>
        </w:tc>
        <w:tc>
          <w:tcPr>
            <w:tcW w:w="1304" w:type="dxa"/>
            <w:vMerge/>
          </w:tcPr>
          <w:p w:rsidR="00075568" w:rsidRDefault="00075568"/>
        </w:tc>
        <w:tc>
          <w:tcPr>
            <w:tcW w:w="1474" w:type="dxa"/>
          </w:tcPr>
          <w:p w:rsidR="00075568" w:rsidRDefault="00075568">
            <w:pPr>
              <w:pStyle w:val="ConsPlusNormal"/>
              <w:jc w:val="center"/>
            </w:pPr>
            <w:r>
              <w:t>руб./т. кВт.ч (руб./ Гкал)</w:t>
            </w:r>
          </w:p>
        </w:tc>
        <w:tc>
          <w:tcPr>
            <w:tcW w:w="1814" w:type="dxa"/>
          </w:tcPr>
          <w:p w:rsidR="00075568" w:rsidRDefault="00075568">
            <w:pPr>
              <w:pStyle w:val="ConsPlusNormal"/>
              <w:jc w:val="center"/>
            </w:pPr>
            <w:r>
              <w:t>руб./кВт (тыс. руб./ Гкал/ч)</w:t>
            </w:r>
          </w:p>
        </w:tc>
        <w:tc>
          <w:tcPr>
            <w:tcW w:w="1650" w:type="dxa"/>
          </w:tcPr>
          <w:p w:rsidR="00075568" w:rsidRDefault="00075568">
            <w:pPr>
              <w:pStyle w:val="ConsPlusNormal"/>
              <w:jc w:val="center"/>
            </w:pPr>
            <w:r>
              <w:t>руб./т. кВт.ч (руб./ Гкал)</w:t>
            </w:r>
          </w:p>
        </w:tc>
        <w:tc>
          <w:tcPr>
            <w:tcW w:w="990" w:type="dxa"/>
            <w:vMerge/>
          </w:tcPr>
          <w:p w:rsidR="00075568" w:rsidRDefault="00075568"/>
        </w:tc>
        <w:tc>
          <w:tcPr>
            <w:tcW w:w="794" w:type="dxa"/>
            <w:vMerge/>
          </w:tcPr>
          <w:p w:rsidR="00075568" w:rsidRDefault="00075568"/>
        </w:tc>
        <w:tc>
          <w:tcPr>
            <w:tcW w:w="737" w:type="dxa"/>
            <w:vMerge/>
          </w:tcPr>
          <w:p w:rsidR="00075568" w:rsidRDefault="00075568"/>
        </w:tc>
      </w:tr>
      <w:tr w:rsidR="00075568">
        <w:tc>
          <w:tcPr>
            <w:tcW w:w="624" w:type="dxa"/>
          </w:tcPr>
          <w:p w:rsidR="00075568" w:rsidRDefault="00075568">
            <w:pPr>
              <w:pStyle w:val="ConsPlusNormal"/>
              <w:jc w:val="center"/>
            </w:pPr>
            <w:r>
              <w:t>1</w:t>
            </w:r>
          </w:p>
        </w:tc>
        <w:tc>
          <w:tcPr>
            <w:tcW w:w="2098"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04" w:type="dxa"/>
          </w:tcPr>
          <w:p w:rsidR="00075568" w:rsidRDefault="00075568">
            <w:pPr>
              <w:pStyle w:val="ConsPlusNormal"/>
              <w:jc w:val="center"/>
            </w:pPr>
            <w:r>
              <w:t>4</w:t>
            </w:r>
          </w:p>
        </w:tc>
        <w:tc>
          <w:tcPr>
            <w:tcW w:w="1474" w:type="dxa"/>
          </w:tcPr>
          <w:p w:rsidR="00075568" w:rsidRDefault="00075568">
            <w:pPr>
              <w:pStyle w:val="ConsPlusNormal"/>
              <w:jc w:val="center"/>
            </w:pPr>
            <w:r>
              <w:t>5</w:t>
            </w:r>
          </w:p>
        </w:tc>
        <w:tc>
          <w:tcPr>
            <w:tcW w:w="1814" w:type="dxa"/>
          </w:tcPr>
          <w:p w:rsidR="00075568" w:rsidRDefault="00075568">
            <w:pPr>
              <w:pStyle w:val="ConsPlusNormal"/>
              <w:jc w:val="center"/>
            </w:pPr>
            <w:r>
              <w:t>6</w:t>
            </w:r>
          </w:p>
        </w:tc>
        <w:tc>
          <w:tcPr>
            <w:tcW w:w="1650" w:type="dxa"/>
          </w:tcPr>
          <w:p w:rsidR="00075568" w:rsidRDefault="00075568">
            <w:pPr>
              <w:pStyle w:val="ConsPlusNormal"/>
              <w:jc w:val="center"/>
            </w:pPr>
            <w:r>
              <w:t>7</w:t>
            </w:r>
          </w:p>
        </w:tc>
        <w:tc>
          <w:tcPr>
            <w:tcW w:w="990" w:type="dxa"/>
          </w:tcPr>
          <w:p w:rsidR="00075568" w:rsidRDefault="00075568">
            <w:pPr>
              <w:pStyle w:val="ConsPlusNormal"/>
              <w:jc w:val="center"/>
            </w:pPr>
            <w:r>
              <w:t>8</w:t>
            </w:r>
          </w:p>
        </w:tc>
        <w:tc>
          <w:tcPr>
            <w:tcW w:w="794" w:type="dxa"/>
          </w:tcPr>
          <w:p w:rsidR="00075568" w:rsidRDefault="00075568">
            <w:pPr>
              <w:pStyle w:val="ConsPlusNormal"/>
              <w:jc w:val="center"/>
            </w:pPr>
            <w:r>
              <w:t>9</w:t>
            </w:r>
          </w:p>
        </w:tc>
        <w:tc>
          <w:tcPr>
            <w:tcW w:w="737" w:type="dxa"/>
          </w:tcPr>
          <w:p w:rsidR="00075568" w:rsidRDefault="00075568">
            <w:pPr>
              <w:pStyle w:val="ConsPlusNormal"/>
              <w:jc w:val="center"/>
            </w:pPr>
            <w:r>
              <w:t>10</w:t>
            </w:r>
          </w:p>
        </w:tc>
      </w:tr>
      <w:tr w:rsidR="00075568">
        <w:tc>
          <w:tcPr>
            <w:tcW w:w="12805" w:type="dxa"/>
            <w:gridSpan w:val="10"/>
          </w:tcPr>
          <w:p w:rsidR="00075568" w:rsidRDefault="00075568">
            <w:pPr>
              <w:pStyle w:val="ConsPlusNormal"/>
              <w:jc w:val="center"/>
              <w:outlineLvl w:val="3"/>
            </w:pPr>
            <w:r>
              <w:t>Базовый период</w:t>
            </w: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r>
              <w:t>Электроэнергия</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w:t>
            </w:r>
          </w:p>
        </w:tc>
        <w:tc>
          <w:tcPr>
            <w:tcW w:w="2098" w:type="dxa"/>
          </w:tcPr>
          <w:p w:rsidR="00075568" w:rsidRDefault="00075568">
            <w:pPr>
              <w:pStyle w:val="ConsPlusNormal"/>
            </w:pPr>
            <w:r>
              <w:t>Всего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2098" w:type="dxa"/>
          </w:tcPr>
          <w:p w:rsidR="00075568" w:rsidRDefault="00075568">
            <w:pPr>
              <w:pStyle w:val="ConsPlusNormal"/>
            </w:pPr>
            <w:r>
              <w:t>оптовый рынок</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1.2.</w:t>
            </w:r>
          </w:p>
        </w:tc>
        <w:tc>
          <w:tcPr>
            <w:tcW w:w="2098" w:type="dxa"/>
          </w:tcPr>
          <w:p w:rsidR="00075568" w:rsidRDefault="00075568">
            <w:pPr>
              <w:pStyle w:val="ConsPlusNormal"/>
            </w:pPr>
            <w:r>
              <w:t>поставщик 1</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1.3.</w:t>
            </w:r>
          </w:p>
        </w:tc>
        <w:tc>
          <w:tcPr>
            <w:tcW w:w="2098" w:type="dxa"/>
          </w:tcPr>
          <w:p w:rsidR="00075568" w:rsidRDefault="00075568">
            <w:pPr>
              <w:pStyle w:val="ConsPlusNormal"/>
            </w:pPr>
            <w:r>
              <w:t>...</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lastRenderedPageBreak/>
              <w:t>...</w:t>
            </w: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Теплоэнергия</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w:t>
            </w:r>
          </w:p>
        </w:tc>
        <w:tc>
          <w:tcPr>
            <w:tcW w:w="2098" w:type="dxa"/>
          </w:tcPr>
          <w:p w:rsidR="00075568" w:rsidRDefault="00075568">
            <w:pPr>
              <w:pStyle w:val="ConsPlusNormal"/>
            </w:pPr>
            <w:r>
              <w:t>Всего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2098" w:type="dxa"/>
          </w:tcPr>
          <w:p w:rsidR="00075568" w:rsidRDefault="00075568">
            <w:pPr>
              <w:pStyle w:val="ConsPlusNormal"/>
            </w:pPr>
            <w:r>
              <w:t>поставщик 1</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1.2.</w:t>
            </w:r>
          </w:p>
        </w:tc>
        <w:tc>
          <w:tcPr>
            <w:tcW w:w="2098" w:type="dxa"/>
          </w:tcPr>
          <w:p w:rsidR="00075568" w:rsidRDefault="00075568">
            <w:pPr>
              <w:pStyle w:val="ConsPlusNormal"/>
            </w:pPr>
            <w:r>
              <w:t>поставщик 2</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1.3.</w:t>
            </w:r>
          </w:p>
        </w:tc>
        <w:tc>
          <w:tcPr>
            <w:tcW w:w="2098" w:type="dxa"/>
          </w:tcPr>
          <w:p w:rsidR="00075568" w:rsidRDefault="00075568">
            <w:pPr>
              <w:pStyle w:val="ConsPlusNormal"/>
            </w:pPr>
            <w:r>
              <w:t>...</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3.</w:t>
            </w:r>
          </w:p>
        </w:tc>
        <w:tc>
          <w:tcPr>
            <w:tcW w:w="2098" w:type="dxa"/>
          </w:tcPr>
          <w:p w:rsidR="00075568" w:rsidRDefault="00075568">
            <w:pPr>
              <w:pStyle w:val="ConsPlusNormal"/>
            </w:pPr>
            <w:r>
              <w:t>Итого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12805" w:type="dxa"/>
            <w:gridSpan w:val="10"/>
          </w:tcPr>
          <w:p w:rsidR="00075568" w:rsidRDefault="00075568">
            <w:pPr>
              <w:pStyle w:val="ConsPlusNormal"/>
              <w:jc w:val="center"/>
              <w:outlineLvl w:val="3"/>
            </w:pPr>
            <w:r>
              <w:t>Период регулирования</w:t>
            </w: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r>
              <w:t>Электроэнергия</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w:t>
            </w:r>
          </w:p>
        </w:tc>
        <w:tc>
          <w:tcPr>
            <w:tcW w:w="2098" w:type="dxa"/>
          </w:tcPr>
          <w:p w:rsidR="00075568" w:rsidRDefault="00075568">
            <w:pPr>
              <w:pStyle w:val="ConsPlusNormal"/>
            </w:pPr>
            <w:r>
              <w:t>Всего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2098" w:type="dxa"/>
          </w:tcPr>
          <w:p w:rsidR="00075568" w:rsidRDefault="00075568">
            <w:pPr>
              <w:pStyle w:val="ConsPlusNormal"/>
            </w:pPr>
            <w:r>
              <w:t>оптовый рынок</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1.2.</w:t>
            </w:r>
          </w:p>
        </w:tc>
        <w:tc>
          <w:tcPr>
            <w:tcW w:w="2098" w:type="dxa"/>
          </w:tcPr>
          <w:p w:rsidR="00075568" w:rsidRDefault="00075568">
            <w:pPr>
              <w:pStyle w:val="ConsPlusNormal"/>
            </w:pPr>
            <w:r>
              <w:t>поставщик 1</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1.3.</w:t>
            </w:r>
          </w:p>
        </w:tc>
        <w:tc>
          <w:tcPr>
            <w:tcW w:w="2098" w:type="dxa"/>
          </w:tcPr>
          <w:p w:rsidR="00075568" w:rsidRDefault="00075568">
            <w:pPr>
              <w:pStyle w:val="ConsPlusNormal"/>
            </w:pPr>
            <w:r>
              <w:t>...</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Теплоэнергия</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w:t>
            </w:r>
          </w:p>
        </w:tc>
        <w:tc>
          <w:tcPr>
            <w:tcW w:w="2098" w:type="dxa"/>
          </w:tcPr>
          <w:p w:rsidR="00075568" w:rsidRDefault="00075568">
            <w:pPr>
              <w:pStyle w:val="ConsPlusNormal"/>
            </w:pPr>
            <w:r>
              <w:t>Всего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2098" w:type="dxa"/>
          </w:tcPr>
          <w:p w:rsidR="00075568" w:rsidRDefault="00075568">
            <w:pPr>
              <w:pStyle w:val="ConsPlusNormal"/>
            </w:pPr>
            <w:r>
              <w:t>поставщик 1</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1.2.</w:t>
            </w:r>
          </w:p>
        </w:tc>
        <w:tc>
          <w:tcPr>
            <w:tcW w:w="2098" w:type="dxa"/>
          </w:tcPr>
          <w:p w:rsidR="00075568" w:rsidRDefault="00075568">
            <w:pPr>
              <w:pStyle w:val="ConsPlusNormal"/>
            </w:pPr>
            <w:r>
              <w:t>поставщик 2</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1.3.</w:t>
            </w:r>
          </w:p>
        </w:tc>
        <w:tc>
          <w:tcPr>
            <w:tcW w:w="2098" w:type="dxa"/>
          </w:tcPr>
          <w:p w:rsidR="00075568" w:rsidRDefault="00075568">
            <w:pPr>
              <w:pStyle w:val="ConsPlusNormal"/>
            </w:pPr>
            <w:r>
              <w:t>...</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098" w:type="dxa"/>
          </w:tcPr>
          <w:p w:rsidR="00075568" w:rsidRDefault="00075568">
            <w:pPr>
              <w:pStyle w:val="ConsPlusNormal"/>
              <w:jc w:val="both"/>
            </w:pP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r w:rsidR="00075568">
        <w:tc>
          <w:tcPr>
            <w:tcW w:w="624" w:type="dxa"/>
          </w:tcPr>
          <w:p w:rsidR="00075568" w:rsidRDefault="00075568">
            <w:pPr>
              <w:pStyle w:val="ConsPlusNormal"/>
            </w:pPr>
            <w:r>
              <w:t>3.</w:t>
            </w:r>
          </w:p>
        </w:tc>
        <w:tc>
          <w:tcPr>
            <w:tcW w:w="2098" w:type="dxa"/>
          </w:tcPr>
          <w:p w:rsidR="00075568" w:rsidRDefault="00075568">
            <w:pPr>
              <w:pStyle w:val="ConsPlusNormal"/>
            </w:pPr>
            <w:r>
              <w:t>Итого</w:t>
            </w:r>
          </w:p>
        </w:tc>
        <w:tc>
          <w:tcPr>
            <w:tcW w:w="1320" w:type="dxa"/>
          </w:tcPr>
          <w:p w:rsidR="00075568" w:rsidRDefault="00075568">
            <w:pPr>
              <w:pStyle w:val="ConsPlusNormal"/>
              <w:jc w:val="both"/>
            </w:pPr>
          </w:p>
        </w:tc>
        <w:tc>
          <w:tcPr>
            <w:tcW w:w="1304" w:type="dxa"/>
          </w:tcPr>
          <w:p w:rsidR="00075568" w:rsidRDefault="00075568">
            <w:pPr>
              <w:pStyle w:val="ConsPlusNormal"/>
              <w:jc w:val="both"/>
            </w:pPr>
          </w:p>
        </w:tc>
        <w:tc>
          <w:tcPr>
            <w:tcW w:w="1474" w:type="dxa"/>
          </w:tcPr>
          <w:p w:rsidR="00075568" w:rsidRDefault="00075568">
            <w:pPr>
              <w:pStyle w:val="ConsPlusNormal"/>
              <w:jc w:val="both"/>
            </w:pPr>
          </w:p>
        </w:tc>
        <w:tc>
          <w:tcPr>
            <w:tcW w:w="1814" w:type="dxa"/>
          </w:tcPr>
          <w:p w:rsidR="00075568" w:rsidRDefault="00075568">
            <w:pPr>
              <w:pStyle w:val="ConsPlusNormal"/>
              <w:jc w:val="both"/>
            </w:pPr>
          </w:p>
        </w:tc>
        <w:tc>
          <w:tcPr>
            <w:tcW w:w="1650" w:type="dxa"/>
          </w:tcPr>
          <w:p w:rsidR="00075568" w:rsidRDefault="00075568">
            <w:pPr>
              <w:pStyle w:val="ConsPlusNormal"/>
              <w:jc w:val="both"/>
            </w:pPr>
          </w:p>
        </w:tc>
        <w:tc>
          <w:tcPr>
            <w:tcW w:w="990" w:type="dxa"/>
          </w:tcPr>
          <w:p w:rsidR="00075568" w:rsidRDefault="00075568">
            <w:pPr>
              <w:pStyle w:val="ConsPlusNormal"/>
              <w:jc w:val="both"/>
            </w:pPr>
          </w:p>
        </w:tc>
        <w:tc>
          <w:tcPr>
            <w:tcW w:w="794" w:type="dxa"/>
          </w:tcPr>
          <w:p w:rsidR="00075568" w:rsidRDefault="00075568">
            <w:pPr>
              <w:pStyle w:val="ConsPlusNormal"/>
              <w:jc w:val="both"/>
            </w:pPr>
          </w:p>
        </w:tc>
        <w:tc>
          <w:tcPr>
            <w:tcW w:w="737"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075568" w:rsidRDefault="00075568">
      <w:pPr>
        <w:pStyle w:val="ConsPlusNormal"/>
        <w:spacing w:before="220"/>
        <w:ind w:firstLine="540"/>
        <w:jc w:val="both"/>
      </w:pPr>
      <w:r>
        <w:t>пик, полупик, ночь.</w:t>
      </w:r>
    </w:p>
    <w:p w:rsidR="00075568" w:rsidRDefault="00075568">
      <w:pPr>
        <w:pStyle w:val="ConsPlusNormal"/>
        <w:spacing w:before="220"/>
        <w:ind w:firstLine="540"/>
        <w:jc w:val="both"/>
      </w:pPr>
      <w:r>
        <w:t>При использовании одноставочного тарифа столбцы 4, 6, 7, 8 и 9 не заполняются.</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П1.13</w:t>
      </w:r>
    </w:p>
    <w:p w:rsidR="00075568" w:rsidRDefault="00075568">
      <w:pPr>
        <w:pStyle w:val="ConsPlusNormal"/>
        <w:ind w:firstLine="540"/>
        <w:jc w:val="both"/>
      </w:pPr>
    </w:p>
    <w:p w:rsidR="00075568" w:rsidRDefault="00075568">
      <w:pPr>
        <w:pStyle w:val="ConsPlusNormal"/>
        <w:jc w:val="center"/>
      </w:pPr>
      <w:bookmarkStart w:id="82" w:name="P4725"/>
      <w:bookmarkEnd w:id="82"/>
      <w:r>
        <w:t>Расчет суммы платы на услуги</w:t>
      </w:r>
    </w:p>
    <w:p w:rsidR="00075568" w:rsidRDefault="00075568">
      <w:pPr>
        <w:pStyle w:val="ConsPlusNormal"/>
        <w:jc w:val="center"/>
      </w:pPr>
      <w:r>
        <w:t>по организации функционирования и развитию ЕЭС России,</w:t>
      </w:r>
    </w:p>
    <w:p w:rsidR="00075568" w:rsidRDefault="00075568">
      <w:pPr>
        <w:pStyle w:val="ConsPlusNormal"/>
        <w:jc w:val="center"/>
      </w:pPr>
      <w:r>
        <w:t>оперативно-диспетчерскому управлению в электроэнергетике,</w:t>
      </w:r>
    </w:p>
    <w:p w:rsidR="00075568" w:rsidRDefault="00075568">
      <w:pPr>
        <w:pStyle w:val="ConsPlusNormal"/>
        <w:jc w:val="center"/>
      </w:pPr>
      <w:r>
        <w:t>организации функционирования торговой системы оптового</w:t>
      </w:r>
    </w:p>
    <w:p w:rsidR="00075568" w:rsidRDefault="00075568">
      <w:pPr>
        <w:pStyle w:val="ConsPlusNormal"/>
        <w:jc w:val="center"/>
      </w:pPr>
      <w:r>
        <w:t>рынка электрической энергии (мощности), передаче</w:t>
      </w:r>
    </w:p>
    <w:p w:rsidR="00075568" w:rsidRDefault="00075568">
      <w:pPr>
        <w:pStyle w:val="ConsPlusNormal"/>
        <w:jc w:val="center"/>
      </w:pPr>
      <w:r>
        <w:t>электрической энергии по единой национальной</w:t>
      </w:r>
    </w:p>
    <w:p w:rsidR="00075568" w:rsidRDefault="00075568">
      <w:pPr>
        <w:pStyle w:val="ConsPlusNormal"/>
        <w:jc w:val="center"/>
      </w:pPr>
      <w:r>
        <w:t>(общероссийской) электрической сети</w:t>
      </w:r>
    </w:p>
    <w:p w:rsidR="00075568" w:rsidRDefault="0007556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640"/>
        <w:gridCol w:w="2640"/>
        <w:gridCol w:w="2805"/>
      </w:tblGrid>
      <w:tr w:rsidR="00075568">
        <w:tc>
          <w:tcPr>
            <w:tcW w:w="624" w:type="dxa"/>
          </w:tcPr>
          <w:p w:rsidR="00075568" w:rsidRDefault="00075568">
            <w:pPr>
              <w:pStyle w:val="ConsPlusNormal"/>
              <w:jc w:val="center"/>
            </w:pPr>
            <w:r>
              <w:t>N п/п</w:t>
            </w:r>
          </w:p>
        </w:tc>
        <w:tc>
          <w:tcPr>
            <w:tcW w:w="2948" w:type="dxa"/>
          </w:tcPr>
          <w:p w:rsidR="00075568" w:rsidRDefault="00075568">
            <w:pPr>
              <w:pStyle w:val="ConsPlusNormal"/>
              <w:jc w:val="center"/>
            </w:pPr>
            <w:r>
              <w:t>Наименование показателей</w:t>
            </w:r>
          </w:p>
        </w:tc>
        <w:tc>
          <w:tcPr>
            <w:tcW w:w="2640" w:type="dxa"/>
          </w:tcPr>
          <w:p w:rsidR="00075568" w:rsidRDefault="00075568">
            <w:pPr>
              <w:pStyle w:val="ConsPlusNormal"/>
              <w:jc w:val="center"/>
            </w:pPr>
            <w:r>
              <w:t>Объем электроэнергии, млн. кВт.ч</w:t>
            </w:r>
          </w:p>
        </w:tc>
        <w:tc>
          <w:tcPr>
            <w:tcW w:w="2640" w:type="dxa"/>
          </w:tcPr>
          <w:p w:rsidR="00075568" w:rsidRDefault="00075568">
            <w:pPr>
              <w:pStyle w:val="ConsPlusNormal"/>
              <w:jc w:val="center"/>
            </w:pPr>
            <w:r>
              <w:t>Размер платы за услуги, руб./тыс. кВт.ч</w:t>
            </w:r>
          </w:p>
        </w:tc>
        <w:tc>
          <w:tcPr>
            <w:tcW w:w="2805" w:type="dxa"/>
          </w:tcPr>
          <w:p w:rsidR="00075568" w:rsidRDefault="00075568">
            <w:pPr>
              <w:pStyle w:val="ConsPlusNormal"/>
              <w:jc w:val="center"/>
            </w:pPr>
            <w:r>
              <w:t>Сумма платы за услуги, тыс. руб.</w:t>
            </w:r>
          </w:p>
        </w:tc>
      </w:tr>
      <w:tr w:rsidR="00075568">
        <w:tc>
          <w:tcPr>
            <w:tcW w:w="624" w:type="dxa"/>
          </w:tcPr>
          <w:p w:rsidR="00075568" w:rsidRDefault="00075568">
            <w:pPr>
              <w:pStyle w:val="ConsPlusNormal"/>
              <w:jc w:val="center"/>
            </w:pPr>
            <w:r>
              <w:t>1</w:t>
            </w:r>
          </w:p>
        </w:tc>
        <w:tc>
          <w:tcPr>
            <w:tcW w:w="2948" w:type="dxa"/>
          </w:tcPr>
          <w:p w:rsidR="00075568" w:rsidRDefault="00075568">
            <w:pPr>
              <w:pStyle w:val="ConsPlusNormal"/>
              <w:jc w:val="center"/>
            </w:pPr>
            <w:r>
              <w:t>2</w:t>
            </w:r>
          </w:p>
        </w:tc>
        <w:tc>
          <w:tcPr>
            <w:tcW w:w="2640" w:type="dxa"/>
          </w:tcPr>
          <w:p w:rsidR="00075568" w:rsidRDefault="00075568">
            <w:pPr>
              <w:pStyle w:val="ConsPlusNormal"/>
              <w:jc w:val="center"/>
            </w:pPr>
            <w:r>
              <w:t>3</w:t>
            </w:r>
          </w:p>
        </w:tc>
        <w:tc>
          <w:tcPr>
            <w:tcW w:w="2640" w:type="dxa"/>
          </w:tcPr>
          <w:p w:rsidR="00075568" w:rsidRDefault="00075568">
            <w:pPr>
              <w:pStyle w:val="ConsPlusNormal"/>
              <w:jc w:val="center"/>
            </w:pPr>
            <w:r>
              <w:t>4</w:t>
            </w:r>
          </w:p>
        </w:tc>
        <w:tc>
          <w:tcPr>
            <w:tcW w:w="2805" w:type="dxa"/>
          </w:tcPr>
          <w:p w:rsidR="00075568" w:rsidRDefault="00075568">
            <w:pPr>
              <w:pStyle w:val="ConsPlusNormal"/>
              <w:jc w:val="center"/>
            </w:pPr>
            <w:r>
              <w:t>5</w:t>
            </w: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Базовый период</w:t>
            </w: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Период регулирования</w:t>
            </w: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p>
        </w:tc>
        <w:tc>
          <w:tcPr>
            <w:tcW w:w="2640" w:type="dxa"/>
          </w:tcPr>
          <w:p w:rsidR="00075568" w:rsidRDefault="00075568">
            <w:pPr>
              <w:pStyle w:val="ConsPlusNormal"/>
              <w:jc w:val="both"/>
            </w:pPr>
          </w:p>
        </w:tc>
        <w:tc>
          <w:tcPr>
            <w:tcW w:w="2640" w:type="dxa"/>
          </w:tcPr>
          <w:p w:rsidR="00075568" w:rsidRDefault="00075568">
            <w:pPr>
              <w:pStyle w:val="ConsPlusNormal"/>
              <w:jc w:val="both"/>
            </w:pPr>
          </w:p>
        </w:tc>
        <w:tc>
          <w:tcPr>
            <w:tcW w:w="2805"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П1.14</w:t>
      </w:r>
    </w:p>
    <w:p w:rsidR="00075568" w:rsidRDefault="00075568">
      <w:pPr>
        <w:pStyle w:val="ConsPlusNormal"/>
        <w:ind w:firstLine="540"/>
        <w:jc w:val="both"/>
      </w:pPr>
    </w:p>
    <w:p w:rsidR="00075568" w:rsidRDefault="00075568">
      <w:pPr>
        <w:pStyle w:val="ConsPlusNormal"/>
        <w:jc w:val="center"/>
      </w:pPr>
      <w:bookmarkStart w:id="83" w:name="P4788"/>
      <w:bookmarkEnd w:id="83"/>
      <w:r>
        <w:t>Расчет суммы платы за пользование</w:t>
      </w:r>
    </w:p>
    <w:p w:rsidR="00075568" w:rsidRDefault="00075568">
      <w:pPr>
        <w:pStyle w:val="ConsPlusNormal"/>
        <w:jc w:val="center"/>
      </w:pPr>
      <w:r>
        <w:t>водными объектами предприятиями гидроэнергетики</w:t>
      </w:r>
    </w:p>
    <w:p w:rsidR="00075568" w:rsidRDefault="00075568">
      <w:pPr>
        <w:pStyle w:val="ConsPlusNormal"/>
        <w:jc w:val="center"/>
      </w:pPr>
      <w:r>
        <w:t>(водный налог)</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814"/>
        <w:gridCol w:w="2438"/>
        <w:gridCol w:w="1757"/>
      </w:tblGrid>
      <w:tr w:rsidR="00075568">
        <w:tc>
          <w:tcPr>
            <w:tcW w:w="680" w:type="dxa"/>
          </w:tcPr>
          <w:p w:rsidR="00075568" w:rsidRDefault="00075568">
            <w:pPr>
              <w:pStyle w:val="ConsPlusNormal"/>
              <w:jc w:val="center"/>
            </w:pPr>
            <w:r>
              <w:t>N п/п</w:t>
            </w:r>
          </w:p>
        </w:tc>
        <w:tc>
          <w:tcPr>
            <w:tcW w:w="5613" w:type="dxa"/>
          </w:tcPr>
          <w:p w:rsidR="00075568" w:rsidRDefault="00075568">
            <w:pPr>
              <w:pStyle w:val="ConsPlusNormal"/>
              <w:jc w:val="center"/>
            </w:pPr>
            <w:r>
              <w:t>Наименование показателей</w:t>
            </w:r>
          </w:p>
        </w:tc>
        <w:tc>
          <w:tcPr>
            <w:tcW w:w="1814" w:type="dxa"/>
          </w:tcPr>
          <w:p w:rsidR="00075568" w:rsidRDefault="00075568">
            <w:pPr>
              <w:pStyle w:val="ConsPlusNormal"/>
              <w:jc w:val="center"/>
            </w:pPr>
            <w:r>
              <w:t>Выработка электроэнергии, млн. кВт.ч</w:t>
            </w:r>
          </w:p>
        </w:tc>
        <w:tc>
          <w:tcPr>
            <w:tcW w:w="2438" w:type="dxa"/>
          </w:tcPr>
          <w:p w:rsidR="00075568" w:rsidRDefault="00075568">
            <w:pPr>
              <w:pStyle w:val="ConsPlusNormal"/>
              <w:jc w:val="center"/>
            </w:pPr>
            <w:r>
              <w:t>Ставка водного налога, коп./ кВт.ч</w:t>
            </w:r>
          </w:p>
        </w:tc>
        <w:tc>
          <w:tcPr>
            <w:tcW w:w="1757" w:type="dxa"/>
          </w:tcPr>
          <w:p w:rsidR="00075568" w:rsidRDefault="00075568">
            <w:pPr>
              <w:pStyle w:val="ConsPlusNormal"/>
              <w:jc w:val="center"/>
            </w:pPr>
            <w:r>
              <w:t>Сумма платы, тыс. руб.</w:t>
            </w:r>
          </w:p>
        </w:tc>
      </w:tr>
      <w:tr w:rsidR="00075568">
        <w:tc>
          <w:tcPr>
            <w:tcW w:w="680" w:type="dxa"/>
          </w:tcPr>
          <w:p w:rsidR="00075568" w:rsidRDefault="00075568">
            <w:pPr>
              <w:pStyle w:val="ConsPlusNormal"/>
              <w:jc w:val="center"/>
            </w:pPr>
            <w:r>
              <w:t>1</w:t>
            </w:r>
          </w:p>
        </w:tc>
        <w:tc>
          <w:tcPr>
            <w:tcW w:w="5613" w:type="dxa"/>
          </w:tcPr>
          <w:p w:rsidR="00075568" w:rsidRDefault="00075568">
            <w:pPr>
              <w:pStyle w:val="ConsPlusNormal"/>
              <w:jc w:val="center"/>
            </w:pPr>
            <w:r>
              <w:t>2</w:t>
            </w:r>
          </w:p>
        </w:tc>
        <w:tc>
          <w:tcPr>
            <w:tcW w:w="1814" w:type="dxa"/>
          </w:tcPr>
          <w:p w:rsidR="00075568" w:rsidRDefault="00075568">
            <w:pPr>
              <w:pStyle w:val="ConsPlusNormal"/>
              <w:jc w:val="center"/>
            </w:pPr>
            <w:r>
              <w:t>3</w:t>
            </w:r>
          </w:p>
        </w:tc>
        <w:tc>
          <w:tcPr>
            <w:tcW w:w="2438" w:type="dxa"/>
          </w:tcPr>
          <w:p w:rsidR="00075568" w:rsidRDefault="00075568">
            <w:pPr>
              <w:pStyle w:val="ConsPlusNormal"/>
              <w:jc w:val="center"/>
            </w:pPr>
            <w:r>
              <w:t>4</w:t>
            </w:r>
          </w:p>
        </w:tc>
        <w:tc>
          <w:tcPr>
            <w:tcW w:w="1757" w:type="dxa"/>
          </w:tcPr>
          <w:p w:rsidR="00075568" w:rsidRDefault="00075568">
            <w:pPr>
              <w:pStyle w:val="ConsPlusNormal"/>
              <w:jc w:val="center"/>
            </w:pPr>
            <w:r>
              <w:t>5</w:t>
            </w:r>
          </w:p>
        </w:tc>
      </w:tr>
      <w:tr w:rsidR="00075568">
        <w:tc>
          <w:tcPr>
            <w:tcW w:w="680" w:type="dxa"/>
          </w:tcPr>
          <w:p w:rsidR="00075568" w:rsidRDefault="00075568">
            <w:pPr>
              <w:pStyle w:val="ConsPlusNormal"/>
              <w:jc w:val="both"/>
            </w:pPr>
          </w:p>
        </w:tc>
        <w:tc>
          <w:tcPr>
            <w:tcW w:w="5613" w:type="dxa"/>
          </w:tcPr>
          <w:p w:rsidR="00075568" w:rsidRDefault="00075568">
            <w:pPr>
              <w:pStyle w:val="ConsPlusNormal"/>
            </w:pPr>
            <w:r>
              <w:t>Базовый период</w:t>
            </w: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r w:rsidR="00075568">
        <w:tc>
          <w:tcPr>
            <w:tcW w:w="680" w:type="dxa"/>
          </w:tcPr>
          <w:p w:rsidR="00075568" w:rsidRDefault="00075568">
            <w:pPr>
              <w:pStyle w:val="ConsPlusNormal"/>
              <w:jc w:val="center"/>
            </w:pPr>
            <w:r>
              <w:t>1.</w:t>
            </w:r>
          </w:p>
        </w:tc>
        <w:tc>
          <w:tcPr>
            <w:tcW w:w="5613" w:type="dxa"/>
          </w:tcPr>
          <w:p w:rsidR="00075568" w:rsidRDefault="00075568">
            <w:pPr>
              <w:pStyle w:val="ConsPlusNormal"/>
              <w:jc w:val="both"/>
            </w:pPr>
            <w:r>
              <w:t>ГЭС ПЭ (энергоснабжающей организации)</w:t>
            </w: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r w:rsidR="00075568">
        <w:tc>
          <w:tcPr>
            <w:tcW w:w="680" w:type="dxa"/>
          </w:tcPr>
          <w:p w:rsidR="00075568" w:rsidRDefault="00075568">
            <w:pPr>
              <w:pStyle w:val="ConsPlusNormal"/>
              <w:jc w:val="both"/>
            </w:pPr>
          </w:p>
        </w:tc>
        <w:tc>
          <w:tcPr>
            <w:tcW w:w="5613" w:type="dxa"/>
          </w:tcPr>
          <w:p w:rsidR="00075568" w:rsidRDefault="00075568">
            <w:pPr>
              <w:pStyle w:val="ConsPlusNormal"/>
              <w:jc w:val="both"/>
            </w:pP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r w:rsidR="00075568">
        <w:tc>
          <w:tcPr>
            <w:tcW w:w="680" w:type="dxa"/>
          </w:tcPr>
          <w:p w:rsidR="00075568" w:rsidRDefault="00075568">
            <w:pPr>
              <w:pStyle w:val="ConsPlusNormal"/>
              <w:jc w:val="both"/>
            </w:pPr>
          </w:p>
        </w:tc>
        <w:tc>
          <w:tcPr>
            <w:tcW w:w="5613" w:type="dxa"/>
          </w:tcPr>
          <w:p w:rsidR="00075568" w:rsidRDefault="00075568">
            <w:pPr>
              <w:pStyle w:val="ConsPlusNormal"/>
            </w:pPr>
            <w:r>
              <w:t>Период регулирования</w:t>
            </w: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r w:rsidR="00075568">
        <w:tc>
          <w:tcPr>
            <w:tcW w:w="680" w:type="dxa"/>
          </w:tcPr>
          <w:p w:rsidR="00075568" w:rsidRDefault="00075568">
            <w:pPr>
              <w:pStyle w:val="ConsPlusNormal"/>
              <w:jc w:val="center"/>
            </w:pPr>
            <w:r>
              <w:t>2.</w:t>
            </w:r>
          </w:p>
        </w:tc>
        <w:tc>
          <w:tcPr>
            <w:tcW w:w="5613" w:type="dxa"/>
          </w:tcPr>
          <w:p w:rsidR="00075568" w:rsidRDefault="00075568">
            <w:pPr>
              <w:pStyle w:val="ConsPlusNormal"/>
              <w:jc w:val="both"/>
            </w:pPr>
            <w:r>
              <w:t>ГЭС ПЭ (энергоснабжающей организации)</w:t>
            </w: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r w:rsidR="00075568">
        <w:tc>
          <w:tcPr>
            <w:tcW w:w="680" w:type="dxa"/>
          </w:tcPr>
          <w:p w:rsidR="00075568" w:rsidRDefault="00075568">
            <w:pPr>
              <w:pStyle w:val="ConsPlusNormal"/>
              <w:jc w:val="both"/>
            </w:pPr>
          </w:p>
        </w:tc>
        <w:tc>
          <w:tcPr>
            <w:tcW w:w="5613" w:type="dxa"/>
          </w:tcPr>
          <w:p w:rsidR="00075568" w:rsidRDefault="00075568">
            <w:pPr>
              <w:pStyle w:val="ConsPlusNormal"/>
              <w:jc w:val="both"/>
            </w:pPr>
          </w:p>
        </w:tc>
        <w:tc>
          <w:tcPr>
            <w:tcW w:w="1814" w:type="dxa"/>
          </w:tcPr>
          <w:p w:rsidR="00075568" w:rsidRDefault="00075568">
            <w:pPr>
              <w:pStyle w:val="ConsPlusNormal"/>
              <w:jc w:val="both"/>
            </w:pPr>
          </w:p>
        </w:tc>
        <w:tc>
          <w:tcPr>
            <w:tcW w:w="2438" w:type="dxa"/>
          </w:tcPr>
          <w:p w:rsidR="00075568" w:rsidRDefault="00075568">
            <w:pPr>
              <w:pStyle w:val="ConsPlusNormal"/>
              <w:jc w:val="both"/>
            </w:pPr>
          </w:p>
        </w:tc>
        <w:tc>
          <w:tcPr>
            <w:tcW w:w="1757"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П1.15</w:t>
      </w:r>
    </w:p>
    <w:p w:rsidR="00075568" w:rsidRDefault="00075568">
      <w:pPr>
        <w:pStyle w:val="ConsPlusNormal"/>
        <w:jc w:val="right"/>
      </w:pPr>
    </w:p>
    <w:p w:rsidR="00075568" w:rsidRDefault="00075568">
      <w:pPr>
        <w:pStyle w:val="ConsPlusNormal"/>
        <w:jc w:val="center"/>
      </w:pPr>
      <w:bookmarkStart w:id="84" w:name="P4837"/>
      <w:bookmarkEnd w:id="84"/>
      <w:r>
        <w:t xml:space="preserve">Смета расходов </w:t>
      </w:r>
      <w:hyperlink w:anchor="P5017" w:history="1">
        <w:r>
          <w:rPr>
            <w:color w:val="0000FF"/>
          </w:rPr>
          <w:t>&lt;*&gt;</w:t>
        </w:r>
      </w:hyperlink>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20"/>
        <w:gridCol w:w="1320"/>
      </w:tblGrid>
      <w:tr w:rsidR="00075568">
        <w:tc>
          <w:tcPr>
            <w:tcW w:w="794" w:type="dxa"/>
          </w:tcPr>
          <w:p w:rsidR="00075568" w:rsidRDefault="00075568">
            <w:pPr>
              <w:pStyle w:val="ConsPlusNormal"/>
              <w:jc w:val="center"/>
            </w:pPr>
            <w:r>
              <w:t>N п/п</w:t>
            </w:r>
          </w:p>
        </w:tc>
        <w:tc>
          <w:tcPr>
            <w:tcW w:w="5216" w:type="dxa"/>
          </w:tcPr>
          <w:p w:rsidR="00075568" w:rsidRDefault="00075568">
            <w:pPr>
              <w:pStyle w:val="ConsPlusNormal"/>
              <w:jc w:val="center"/>
            </w:pPr>
            <w:r>
              <w:t>Наименование показателя</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794" w:type="dxa"/>
          </w:tcPr>
          <w:p w:rsidR="00075568" w:rsidRDefault="00075568">
            <w:pPr>
              <w:pStyle w:val="ConsPlusNormal"/>
              <w:jc w:val="center"/>
            </w:pPr>
            <w:r>
              <w:t>1</w:t>
            </w:r>
          </w:p>
        </w:tc>
        <w:tc>
          <w:tcPr>
            <w:tcW w:w="5216"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794" w:type="dxa"/>
          </w:tcPr>
          <w:p w:rsidR="00075568" w:rsidRDefault="00075568">
            <w:pPr>
              <w:pStyle w:val="ConsPlusNormal"/>
            </w:pPr>
            <w:r>
              <w:t>1.</w:t>
            </w:r>
          </w:p>
        </w:tc>
        <w:tc>
          <w:tcPr>
            <w:tcW w:w="5216" w:type="dxa"/>
          </w:tcPr>
          <w:p w:rsidR="00075568" w:rsidRDefault="00075568">
            <w:pPr>
              <w:pStyle w:val="ConsPlusNormal"/>
            </w:pPr>
            <w:r>
              <w:t>Сырье, основные материалы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2.</w:t>
            </w:r>
          </w:p>
        </w:tc>
        <w:tc>
          <w:tcPr>
            <w:tcW w:w="5216" w:type="dxa"/>
          </w:tcPr>
          <w:p w:rsidR="00075568" w:rsidRDefault="00075568">
            <w:pPr>
              <w:pStyle w:val="ConsPlusNormal"/>
            </w:pPr>
            <w:r>
              <w:t>Вспомогательные материалы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из них на ремонт</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3.</w:t>
            </w:r>
          </w:p>
        </w:tc>
        <w:tc>
          <w:tcPr>
            <w:tcW w:w="5216" w:type="dxa"/>
          </w:tcPr>
          <w:p w:rsidR="00075568" w:rsidRDefault="00075568">
            <w:pPr>
              <w:pStyle w:val="ConsPlusNormal"/>
              <w:jc w:val="both"/>
            </w:pPr>
            <w:r>
              <w:t>Работы и услуги производственного характера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из них на ремонт</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4.</w:t>
            </w:r>
          </w:p>
        </w:tc>
        <w:tc>
          <w:tcPr>
            <w:tcW w:w="5216" w:type="dxa"/>
          </w:tcPr>
          <w:p w:rsidR="00075568" w:rsidRDefault="00075568">
            <w:pPr>
              <w:pStyle w:val="ConsPlusNormal"/>
            </w:pPr>
            <w:r>
              <w:t>Топливо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5.</w:t>
            </w:r>
          </w:p>
        </w:tc>
        <w:tc>
          <w:tcPr>
            <w:tcW w:w="5216" w:type="dxa"/>
          </w:tcPr>
          <w:p w:rsidR="00075568" w:rsidRDefault="00075568">
            <w:pPr>
              <w:pStyle w:val="ConsPlusNormal"/>
            </w:pPr>
            <w:r>
              <w:t>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5.1.</w:t>
            </w:r>
          </w:p>
        </w:tc>
        <w:tc>
          <w:tcPr>
            <w:tcW w:w="5216" w:type="dxa"/>
          </w:tcPr>
          <w:p w:rsidR="00075568" w:rsidRDefault="00075568">
            <w:pPr>
              <w:pStyle w:val="ConsPlusNormal"/>
              <w:jc w:val="both"/>
            </w:pPr>
            <w:r>
              <w:t xml:space="preserve">Энергия на технологические цели (покупная энергия </w:t>
            </w:r>
            <w:hyperlink w:anchor="P4345" w:history="1">
              <w:r>
                <w:rPr>
                  <w:color w:val="0000FF"/>
                </w:rPr>
                <w:t>Таблица N П1.12</w:t>
              </w:r>
            </w:hyperlink>
            <w:r>
              <w:t>)</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5.2.</w:t>
            </w:r>
          </w:p>
        </w:tc>
        <w:tc>
          <w:tcPr>
            <w:tcW w:w="5216" w:type="dxa"/>
          </w:tcPr>
          <w:p w:rsidR="00075568" w:rsidRDefault="00075568">
            <w:pPr>
              <w:pStyle w:val="ConsPlusNormal"/>
            </w:pPr>
            <w:r>
              <w:t>Энергия на хозяйственные нужды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6.</w:t>
            </w:r>
          </w:p>
        </w:tc>
        <w:tc>
          <w:tcPr>
            <w:tcW w:w="5216" w:type="dxa"/>
          </w:tcPr>
          <w:p w:rsidR="00075568" w:rsidRDefault="00075568">
            <w:pPr>
              <w:pStyle w:val="ConsPlusNormal"/>
            </w:pPr>
            <w:r>
              <w:t>Затраты на оплату труда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из них на ремонт</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7.</w:t>
            </w:r>
          </w:p>
        </w:tc>
        <w:tc>
          <w:tcPr>
            <w:tcW w:w="5216" w:type="dxa"/>
          </w:tcPr>
          <w:p w:rsidR="00075568" w:rsidRDefault="00075568">
            <w:pPr>
              <w:pStyle w:val="ConsPlusNormal"/>
            </w:pPr>
            <w:r>
              <w:t>Отчисления на социальные нужды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из них на ремонт</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8.</w:t>
            </w:r>
          </w:p>
        </w:tc>
        <w:tc>
          <w:tcPr>
            <w:tcW w:w="5216" w:type="dxa"/>
          </w:tcPr>
          <w:p w:rsidR="00075568" w:rsidRDefault="00075568">
            <w:pPr>
              <w:pStyle w:val="ConsPlusNormal"/>
            </w:pPr>
            <w:r>
              <w:t>Амортизация основных средств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w:t>
            </w:r>
          </w:p>
        </w:tc>
        <w:tc>
          <w:tcPr>
            <w:tcW w:w="5216" w:type="dxa"/>
          </w:tcPr>
          <w:p w:rsidR="00075568" w:rsidRDefault="00075568">
            <w:pPr>
              <w:pStyle w:val="ConsPlusNormal"/>
            </w:pPr>
            <w:r>
              <w:t>Прочие затраты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9.1.</w:t>
            </w:r>
          </w:p>
        </w:tc>
        <w:tc>
          <w:tcPr>
            <w:tcW w:w="5216" w:type="dxa"/>
          </w:tcPr>
          <w:p w:rsidR="00075568" w:rsidRDefault="00075568">
            <w:pPr>
              <w:pStyle w:val="ConsPlusNormal"/>
            </w:pPr>
            <w:r>
              <w:t>Целевые средства на НИОКР</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9.2.</w:t>
            </w:r>
          </w:p>
        </w:tc>
        <w:tc>
          <w:tcPr>
            <w:tcW w:w="5216" w:type="dxa"/>
          </w:tcPr>
          <w:p w:rsidR="00075568" w:rsidRDefault="00075568">
            <w:pPr>
              <w:pStyle w:val="ConsPlusNormal"/>
            </w:pPr>
            <w:r>
              <w:t>Средства на страхование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9.3.</w:t>
            </w:r>
          </w:p>
        </w:tc>
        <w:tc>
          <w:tcPr>
            <w:tcW w:w="5216" w:type="dxa"/>
          </w:tcPr>
          <w:p w:rsidR="00075568" w:rsidRDefault="00075568">
            <w:pPr>
              <w:pStyle w:val="ConsPlusNormal"/>
              <w:jc w:val="both"/>
            </w:pPr>
            <w:r>
              <w:t>Плата за предельно допустимые выбросы (сбросы)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9.4.</w:t>
            </w:r>
          </w:p>
        </w:tc>
        <w:tc>
          <w:tcPr>
            <w:tcW w:w="5216" w:type="dxa"/>
          </w:tcPr>
          <w:p w:rsidR="00075568" w:rsidRDefault="00075568">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lastRenderedPageBreak/>
              <w:t>9.5.</w:t>
            </w:r>
          </w:p>
        </w:tc>
        <w:tc>
          <w:tcPr>
            <w:tcW w:w="5216" w:type="dxa"/>
          </w:tcPr>
          <w:p w:rsidR="00075568" w:rsidRDefault="00075568">
            <w:pPr>
              <w:pStyle w:val="ConsPlusNormal"/>
              <w:jc w:val="both"/>
            </w:pPr>
            <w:r>
              <w:t>Отчисления в ремонтный фонд (в случае его формирования)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9.6.</w:t>
            </w:r>
          </w:p>
        </w:tc>
        <w:tc>
          <w:tcPr>
            <w:tcW w:w="5216" w:type="dxa"/>
          </w:tcPr>
          <w:p w:rsidR="00075568" w:rsidRDefault="00075568">
            <w:pPr>
              <w:pStyle w:val="ConsPlusNormal"/>
            </w:pPr>
            <w:r>
              <w:t>Водный налог (ГЭС)</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9.7.</w:t>
            </w:r>
          </w:p>
        </w:tc>
        <w:tc>
          <w:tcPr>
            <w:tcW w:w="5216" w:type="dxa"/>
          </w:tcPr>
          <w:p w:rsidR="00075568" w:rsidRDefault="00075568">
            <w:pPr>
              <w:pStyle w:val="ConsPlusNormal"/>
              <w:jc w:val="both"/>
            </w:pPr>
            <w:r>
              <w:t>Непроизводственные расходы (налоги и другие обязательные платежи и сборы)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9.7.1.</w:t>
            </w:r>
          </w:p>
        </w:tc>
        <w:tc>
          <w:tcPr>
            <w:tcW w:w="5216" w:type="dxa"/>
          </w:tcPr>
          <w:p w:rsidR="00075568" w:rsidRDefault="00075568">
            <w:pPr>
              <w:pStyle w:val="ConsPlusNormal"/>
            </w:pPr>
            <w:r>
              <w:t>Налог на землю</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9.7.2.</w:t>
            </w:r>
          </w:p>
        </w:tc>
        <w:tc>
          <w:tcPr>
            <w:tcW w:w="5216" w:type="dxa"/>
          </w:tcPr>
          <w:p w:rsidR="00075568" w:rsidRDefault="00075568">
            <w:pPr>
              <w:pStyle w:val="ConsPlusNormal"/>
            </w:pPr>
            <w:r>
              <w:t>Налог на пользователей автодорог</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9.8.</w:t>
            </w:r>
          </w:p>
        </w:tc>
        <w:tc>
          <w:tcPr>
            <w:tcW w:w="5216" w:type="dxa"/>
          </w:tcPr>
          <w:p w:rsidR="00075568" w:rsidRDefault="00075568">
            <w:pPr>
              <w:pStyle w:val="ConsPlusNormal"/>
              <w:jc w:val="both"/>
            </w:pPr>
            <w:r>
              <w:t>Другие затраты, относимые на себестоимость продукции, всего</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в т.ч.</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9.8.1.</w:t>
            </w:r>
          </w:p>
        </w:tc>
        <w:tc>
          <w:tcPr>
            <w:tcW w:w="5216" w:type="dxa"/>
          </w:tcPr>
          <w:p w:rsidR="00075568" w:rsidRDefault="00075568">
            <w:pPr>
              <w:pStyle w:val="ConsPlusNormal"/>
            </w:pPr>
            <w:r>
              <w:t>Арендная плата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10.</w:t>
            </w:r>
          </w:p>
        </w:tc>
        <w:tc>
          <w:tcPr>
            <w:tcW w:w="5216" w:type="dxa"/>
          </w:tcPr>
          <w:p w:rsidR="00075568" w:rsidRDefault="00075568">
            <w:pPr>
              <w:pStyle w:val="ConsPlusNormal"/>
            </w:pPr>
            <w:r>
              <w:t>Итого расходов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из них на ремонт</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11.</w:t>
            </w:r>
          </w:p>
        </w:tc>
        <w:tc>
          <w:tcPr>
            <w:tcW w:w="5216" w:type="dxa"/>
          </w:tcPr>
          <w:p w:rsidR="00075568" w:rsidRDefault="00075568">
            <w:pPr>
              <w:pStyle w:val="ConsPlusNormal"/>
              <w:jc w:val="both"/>
            </w:pPr>
            <w:r>
              <w:t>Недополученный по независящим причинам доход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12.</w:t>
            </w:r>
          </w:p>
        </w:tc>
        <w:tc>
          <w:tcPr>
            <w:tcW w:w="5216" w:type="dxa"/>
          </w:tcPr>
          <w:p w:rsidR="00075568" w:rsidRDefault="00075568">
            <w:pPr>
              <w:pStyle w:val="ConsPlusNormal"/>
            </w:pPr>
            <w:r>
              <w:t>Избыток средств, полученный в предыдущем периоде регулирования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13.</w:t>
            </w:r>
          </w:p>
        </w:tc>
        <w:tc>
          <w:tcPr>
            <w:tcW w:w="5216" w:type="dxa"/>
          </w:tcPr>
          <w:p w:rsidR="00075568" w:rsidRDefault="00075568">
            <w:pPr>
              <w:pStyle w:val="ConsPlusNormal"/>
              <w:jc w:val="both"/>
            </w:pPr>
            <w:r>
              <w:t>Расчетные расходы по производству продукции (услуг)</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5216"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13.1.</w:t>
            </w:r>
          </w:p>
        </w:tc>
        <w:tc>
          <w:tcPr>
            <w:tcW w:w="5216" w:type="dxa"/>
          </w:tcPr>
          <w:p w:rsidR="00075568" w:rsidRDefault="00075568">
            <w:pPr>
              <w:pStyle w:val="ConsPlusNormal"/>
            </w:pPr>
            <w:r>
              <w:t>- электрическая 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13.1.1.</w:t>
            </w:r>
          </w:p>
        </w:tc>
        <w:tc>
          <w:tcPr>
            <w:tcW w:w="5216" w:type="dxa"/>
          </w:tcPr>
          <w:p w:rsidR="00075568" w:rsidRDefault="00075568">
            <w:pPr>
              <w:pStyle w:val="ConsPlusNormal"/>
            </w:pPr>
            <w:r>
              <w:t>производство электроэнергии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13.1.2.</w:t>
            </w:r>
          </w:p>
        </w:tc>
        <w:tc>
          <w:tcPr>
            <w:tcW w:w="5216" w:type="dxa"/>
          </w:tcPr>
          <w:p w:rsidR="00075568" w:rsidRDefault="00075568">
            <w:pPr>
              <w:pStyle w:val="ConsPlusNormal"/>
            </w:pPr>
            <w:r>
              <w:t>покупная электроэнергия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13.1.3.</w:t>
            </w:r>
          </w:p>
        </w:tc>
        <w:tc>
          <w:tcPr>
            <w:tcW w:w="5216" w:type="dxa"/>
          </w:tcPr>
          <w:p w:rsidR="00075568" w:rsidRDefault="00075568">
            <w:pPr>
              <w:pStyle w:val="ConsPlusNormal"/>
            </w:pPr>
            <w:r>
              <w:t>передача электроэнергии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13.2.</w:t>
            </w:r>
          </w:p>
        </w:tc>
        <w:tc>
          <w:tcPr>
            <w:tcW w:w="5216" w:type="dxa"/>
          </w:tcPr>
          <w:p w:rsidR="00075568" w:rsidRDefault="00075568">
            <w:pPr>
              <w:pStyle w:val="ConsPlusNormal"/>
            </w:pPr>
            <w:r>
              <w:t>- тепловая 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13.2.1.</w:t>
            </w:r>
          </w:p>
        </w:tc>
        <w:tc>
          <w:tcPr>
            <w:tcW w:w="5216" w:type="dxa"/>
          </w:tcPr>
          <w:p w:rsidR="00075568" w:rsidRDefault="00075568">
            <w:pPr>
              <w:pStyle w:val="ConsPlusNormal"/>
            </w:pPr>
            <w:r>
              <w:t>производство теплоэнергии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13.2.2.</w:t>
            </w:r>
          </w:p>
        </w:tc>
        <w:tc>
          <w:tcPr>
            <w:tcW w:w="5216" w:type="dxa"/>
          </w:tcPr>
          <w:p w:rsidR="00075568" w:rsidRDefault="00075568">
            <w:pPr>
              <w:pStyle w:val="ConsPlusNormal"/>
            </w:pPr>
            <w:r>
              <w:t>покупная теплоэнергия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r>
              <w:t>13.2.3.</w:t>
            </w:r>
          </w:p>
        </w:tc>
        <w:tc>
          <w:tcPr>
            <w:tcW w:w="5216" w:type="dxa"/>
          </w:tcPr>
          <w:p w:rsidR="00075568" w:rsidRDefault="00075568">
            <w:pPr>
              <w:pStyle w:val="ConsPlusNormal"/>
            </w:pPr>
            <w:r>
              <w:t>передача теплоэнергии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pPr>
            <w:r>
              <w:t>13.3.</w:t>
            </w:r>
          </w:p>
        </w:tc>
        <w:tc>
          <w:tcPr>
            <w:tcW w:w="5216" w:type="dxa"/>
          </w:tcPr>
          <w:p w:rsidR="00075568" w:rsidRDefault="00075568">
            <w:pPr>
              <w:pStyle w:val="ConsPlusNormal"/>
            </w:pPr>
            <w:r>
              <w:t>- прочая продукция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w:t>
      </w:r>
    </w:p>
    <w:p w:rsidR="00075568" w:rsidRDefault="00075568">
      <w:pPr>
        <w:pStyle w:val="ConsPlusNormal"/>
        <w:spacing w:before="220"/>
        <w:ind w:firstLine="540"/>
        <w:jc w:val="both"/>
      </w:pPr>
      <w:bookmarkStart w:id="85" w:name="P5017"/>
      <w:bookmarkEnd w:id="85"/>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lastRenderedPageBreak/>
        <w:t>Таблица N П1.16</w:t>
      </w:r>
    </w:p>
    <w:p w:rsidR="00075568" w:rsidRDefault="00075568">
      <w:pPr>
        <w:pStyle w:val="ConsPlusNormal"/>
        <w:ind w:firstLine="540"/>
        <w:jc w:val="both"/>
      </w:pPr>
    </w:p>
    <w:p w:rsidR="00075568" w:rsidRDefault="00075568">
      <w:pPr>
        <w:pStyle w:val="ConsPlusNormal"/>
        <w:jc w:val="center"/>
      </w:pPr>
      <w:bookmarkStart w:id="86" w:name="P5023"/>
      <w:bookmarkEnd w:id="86"/>
      <w:r>
        <w:t xml:space="preserve">Расчет расходов на оплату труда </w:t>
      </w:r>
      <w:hyperlink w:anchor="P5242" w:history="1">
        <w:r>
          <w:rPr>
            <w:color w:val="0000FF"/>
          </w:rPr>
          <w:t>&lt;*&gt;</w:t>
        </w:r>
      </w:hyperlink>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020"/>
        <w:gridCol w:w="1077"/>
        <w:gridCol w:w="1191"/>
      </w:tblGrid>
      <w:tr w:rsidR="00075568">
        <w:tc>
          <w:tcPr>
            <w:tcW w:w="737" w:type="dxa"/>
          </w:tcPr>
          <w:p w:rsidR="00075568" w:rsidRDefault="00075568">
            <w:pPr>
              <w:pStyle w:val="ConsPlusNormal"/>
              <w:jc w:val="center"/>
            </w:pPr>
            <w:r>
              <w:t>N п/п</w:t>
            </w:r>
          </w:p>
        </w:tc>
        <w:tc>
          <w:tcPr>
            <w:tcW w:w="4932" w:type="dxa"/>
          </w:tcPr>
          <w:p w:rsidR="00075568" w:rsidRDefault="00075568">
            <w:pPr>
              <w:pStyle w:val="ConsPlusNormal"/>
              <w:jc w:val="center"/>
            </w:pPr>
            <w:r>
              <w:t>Показатели</w:t>
            </w:r>
          </w:p>
        </w:tc>
        <w:tc>
          <w:tcPr>
            <w:tcW w:w="1020" w:type="dxa"/>
          </w:tcPr>
          <w:p w:rsidR="00075568" w:rsidRDefault="00075568">
            <w:pPr>
              <w:pStyle w:val="ConsPlusNormal"/>
              <w:jc w:val="center"/>
            </w:pPr>
            <w:r>
              <w:t>Ед. изм.</w:t>
            </w:r>
          </w:p>
        </w:tc>
        <w:tc>
          <w:tcPr>
            <w:tcW w:w="1077" w:type="dxa"/>
          </w:tcPr>
          <w:p w:rsidR="00075568" w:rsidRDefault="00075568">
            <w:pPr>
              <w:pStyle w:val="ConsPlusNormal"/>
              <w:jc w:val="center"/>
            </w:pPr>
            <w:r>
              <w:t>Базовый период</w:t>
            </w:r>
          </w:p>
        </w:tc>
        <w:tc>
          <w:tcPr>
            <w:tcW w:w="1191" w:type="dxa"/>
          </w:tcPr>
          <w:p w:rsidR="00075568" w:rsidRDefault="00075568">
            <w:pPr>
              <w:pStyle w:val="ConsPlusNormal"/>
              <w:jc w:val="center"/>
            </w:pPr>
            <w:r>
              <w:t>Период регулирования</w:t>
            </w:r>
          </w:p>
        </w:tc>
      </w:tr>
      <w:tr w:rsidR="00075568">
        <w:tc>
          <w:tcPr>
            <w:tcW w:w="737" w:type="dxa"/>
          </w:tcPr>
          <w:p w:rsidR="00075568" w:rsidRDefault="00075568">
            <w:pPr>
              <w:pStyle w:val="ConsPlusNormal"/>
              <w:jc w:val="center"/>
            </w:pPr>
            <w:r>
              <w:t>1</w:t>
            </w:r>
          </w:p>
        </w:tc>
        <w:tc>
          <w:tcPr>
            <w:tcW w:w="4932" w:type="dxa"/>
          </w:tcPr>
          <w:p w:rsidR="00075568" w:rsidRDefault="00075568">
            <w:pPr>
              <w:pStyle w:val="ConsPlusNormal"/>
              <w:jc w:val="center"/>
            </w:pPr>
            <w:r>
              <w:t>2</w:t>
            </w:r>
          </w:p>
        </w:tc>
        <w:tc>
          <w:tcPr>
            <w:tcW w:w="1020" w:type="dxa"/>
          </w:tcPr>
          <w:p w:rsidR="00075568" w:rsidRDefault="00075568">
            <w:pPr>
              <w:pStyle w:val="ConsPlusNormal"/>
              <w:jc w:val="center"/>
            </w:pPr>
            <w:r>
              <w:t>3</w:t>
            </w:r>
          </w:p>
        </w:tc>
        <w:tc>
          <w:tcPr>
            <w:tcW w:w="1077" w:type="dxa"/>
          </w:tcPr>
          <w:p w:rsidR="00075568" w:rsidRDefault="00075568">
            <w:pPr>
              <w:pStyle w:val="ConsPlusNormal"/>
              <w:jc w:val="center"/>
            </w:pPr>
            <w:r>
              <w:t>4</w:t>
            </w:r>
          </w:p>
        </w:tc>
        <w:tc>
          <w:tcPr>
            <w:tcW w:w="1191" w:type="dxa"/>
          </w:tcPr>
          <w:p w:rsidR="00075568" w:rsidRDefault="00075568">
            <w:pPr>
              <w:pStyle w:val="ConsPlusNormal"/>
              <w:jc w:val="center"/>
            </w:pPr>
            <w:r>
              <w:t>5</w:t>
            </w:r>
          </w:p>
        </w:tc>
      </w:tr>
      <w:tr w:rsidR="00075568">
        <w:tc>
          <w:tcPr>
            <w:tcW w:w="737" w:type="dxa"/>
          </w:tcPr>
          <w:p w:rsidR="00075568" w:rsidRDefault="00075568">
            <w:pPr>
              <w:pStyle w:val="ConsPlusNormal"/>
            </w:pPr>
            <w:r>
              <w:t>1.</w:t>
            </w:r>
          </w:p>
        </w:tc>
        <w:tc>
          <w:tcPr>
            <w:tcW w:w="4932" w:type="dxa"/>
          </w:tcPr>
          <w:p w:rsidR="00075568" w:rsidRDefault="00075568">
            <w:pPr>
              <w:pStyle w:val="ConsPlusNormal"/>
            </w:pPr>
            <w:r>
              <w:t>Численность</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932" w:type="dxa"/>
          </w:tcPr>
          <w:p w:rsidR="00075568" w:rsidRDefault="00075568">
            <w:pPr>
              <w:pStyle w:val="ConsPlusNormal"/>
            </w:pPr>
            <w:r>
              <w:t>Численность ППП</w:t>
            </w:r>
          </w:p>
        </w:tc>
        <w:tc>
          <w:tcPr>
            <w:tcW w:w="1020" w:type="dxa"/>
          </w:tcPr>
          <w:p w:rsidR="00075568" w:rsidRDefault="00075568">
            <w:pPr>
              <w:pStyle w:val="ConsPlusNormal"/>
              <w:jc w:val="center"/>
            </w:pPr>
            <w:r>
              <w:t>чел.</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w:t>
            </w:r>
          </w:p>
        </w:tc>
        <w:tc>
          <w:tcPr>
            <w:tcW w:w="4932" w:type="dxa"/>
          </w:tcPr>
          <w:p w:rsidR="00075568" w:rsidRDefault="00075568">
            <w:pPr>
              <w:pStyle w:val="ConsPlusNormal"/>
            </w:pPr>
            <w:r>
              <w:t>Средняя оплата труда</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2.1.</w:t>
            </w:r>
          </w:p>
        </w:tc>
        <w:tc>
          <w:tcPr>
            <w:tcW w:w="4932" w:type="dxa"/>
          </w:tcPr>
          <w:p w:rsidR="00075568" w:rsidRDefault="00075568">
            <w:pPr>
              <w:pStyle w:val="ConsPlusNormal"/>
            </w:pPr>
            <w:r>
              <w:t>Тарифная ставка рабочего 1 разряда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2.2.</w:t>
            </w:r>
          </w:p>
        </w:tc>
        <w:tc>
          <w:tcPr>
            <w:tcW w:w="4932" w:type="dxa"/>
          </w:tcPr>
          <w:p w:rsidR="00075568" w:rsidRDefault="00075568">
            <w:pPr>
              <w:pStyle w:val="ConsPlusNormal"/>
            </w:pPr>
            <w:r>
              <w:t>Дефлятор по заработной плате</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2.3.</w:t>
            </w:r>
          </w:p>
        </w:tc>
        <w:tc>
          <w:tcPr>
            <w:tcW w:w="4932" w:type="dxa"/>
          </w:tcPr>
          <w:p w:rsidR="00075568" w:rsidRDefault="00075568">
            <w:pPr>
              <w:pStyle w:val="ConsPlusNormal"/>
              <w:jc w:val="both"/>
            </w:pPr>
            <w:r>
              <w:t>Тарифная ставка рабочего 1 разряда с учетом дефлятора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2.4.</w:t>
            </w:r>
          </w:p>
        </w:tc>
        <w:tc>
          <w:tcPr>
            <w:tcW w:w="4932" w:type="dxa"/>
          </w:tcPr>
          <w:p w:rsidR="00075568" w:rsidRDefault="00075568">
            <w:pPr>
              <w:pStyle w:val="ConsPlusNormal"/>
            </w:pPr>
            <w:r>
              <w:t>Средняя ступень оплаты</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2.5.</w:t>
            </w:r>
          </w:p>
        </w:tc>
        <w:tc>
          <w:tcPr>
            <w:tcW w:w="4932" w:type="dxa"/>
          </w:tcPr>
          <w:p w:rsidR="00075568" w:rsidRDefault="00075568">
            <w:pPr>
              <w:pStyle w:val="ConsPlusNormal"/>
              <w:jc w:val="both"/>
            </w:pPr>
            <w:r>
              <w:t>Тарифный коэффициент, соответствующий ступени по оплате труда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2.6.</w:t>
            </w:r>
          </w:p>
        </w:tc>
        <w:tc>
          <w:tcPr>
            <w:tcW w:w="4932" w:type="dxa"/>
          </w:tcPr>
          <w:p w:rsidR="00075568" w:rsidRDefault="00075568">
            <w:pPr>
              <w:pStyle w:val="ConsPlusNormal"/>
            </w:pPr>
            <w:r>
              <w:t>Среднемесячная тарифная ставка ППП</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2.7.</w:t>
            </w:r>
          </w:p>
        </w:tc>
        <w:tc>
          <w:tcPr>
            <w:tcW w:w="4932" w:type="dxa"/>
          </w:tcPr>
          <w:p w:rsidR="00075568" w:rsidRDefault="00075568">
            <w:pPr>
              <w:pStyle w:val="ConsPlusNormal"/>
              <w:jc w:val="both"/>
            </w:pPr>
            <w:r>
              <w:t>Выплаты, связанные с режимом работы с условиями труда 1 работника</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2.7.1.</w:t>
            </w:r>
          </w:p>
        </w:tc>
        <w:tc>
          <w:tcPr>
            <w:tcW w:w="4932" w:type="dxa"/>
          </w:tcPr>
          <w:p w:rsidR="00075568" w:rsidRDefault="00075568">
            <w:pPr>
              <w:pStyle w:val="ConsPlusNormal"/>
            </w:pPr>
            <w:r>
              <w:t>процент выплаты</w:t>
            </w:r>
          </w:p>
        </w:tc>
        <w:tc>
          <w:tcPr>
            <w:tcW w:w="1020" w:type="dxa"/>
          </w:tcPr>
          <w:p w:rsidR="00075568" w:rsidRDefault="00075568">
            <w:pPr>
              <w:pStyle w:val="ConsPlusNormal"/>
              <w:jc w:val="center"/>
            </w:pPr>
            <w:r>
              <w:t>%</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2.7.2.</w:t>
            </w:r>
          </w:p>
        </w:tc>
        <w:tc>
          <w:tcPr>
            <w:tcW w:w="4932" w:type="dxa"/>
          </w:tcPr>
          <w:p w:rsidR="00075568" w:rsidRDefault="00075568">
            <w:pPr>
              <w:pStyle w:val="ConsPlusNormal"/>
            </w:pPr>
            <w:r>
              <w:t>сумма выплат</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2.8.</w:t>
            </w:r>
          </w:p>
        </w:tc>
        <w:tc>
          <w:tcPr>
            <w:tcW w:w="4932" w:type="dxa"/>
          </w:tcPr>
          <w:p w:rsidR="00075568" w:rsidRDefault="00075568">
            <w:pPr>
              <w:pStyle w:val="ConsPlusNormal"/>
            </w:pPr>
            <w:r>
              <w:t>Текущее премирование</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2.8.1.</w:t>
            </w:r>
          </w:p>
        </w:tc>
        <w:tc>
          <w:tcPr>
            <w:tcW w:w="4932" w:type="dxa"/>
          </w:tcPr>
          <w:p w:rsidR="00075568" w:rsidRDefault="00075568">
            <w:pPr>
              <w:pStyle w:val="ConsPlusNormal"/>
            </w:pPr>
            <w:r>
              <w:t>процент выплаты</w:t>
            </w:r>
          </w:p>
        </w:tc>
        <w:tc>
          <w:tcPr>
            <w:tcW w:w="1020" w:type="dxa"/>
          </w:tcPr>
          <w:p w:rsidR="00075568" w:rsidRDefault="00075568">
            <w:pPr>
              <w:pStyle w:val="ConsPlusNormal"/>
              <w:jc w:val="center"/>
            </w:pPr>
            <w:r>
              <w:t>%</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2.8.2.</w:t>
            </w:r>
          </w:p>
        </w:tc>
        <w:tc>
          <w:tcPr>
            <w:tcW w:w="4932" w:type="dxa"/>
          </w:tcPr>
          <w:p w:rsidR="00075568" w:rsidRDefault="00075568">
            <w:pPr>
              <w:pStyle w:val="ConsPlusNormal"/>
            </w:pPr>
            <w:r>
              <w:t>сумма выплат</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2.9.</w:t>
            </w:r>
          </w:p>
        </w:tc>
        <w:tc>
          <w:tcPr>
            <w:tcW w:w="4932" w:type="dxa"/>
          </w:tcPr>
          <w:p w:rsidR="00075568" w:rsidRDefault="00075568">
            <w:pPr>
              <w:pStyle w:val="ConsPlusNormal"/>
            </w:pPr>
            <w:r>
              <w:t>Вознаграждение за выслугу лет</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2.9.1.</w:t>
            </w:r>
          </w:p>
        </w:tc>
        <w:tc>
          <w:tcPr>
            <w:tcW w:w="4932" w:type="dxa"/>
          </w:tcPr>
          <w:p w:rsidR="00075568" w:rsidRDefault="00075568">
            <w:pPr>
              <w:pStyle w:val="ConsPlusNormal"/>
            </w:pPr>
            <w:r>
              <w:t>процент выплаты</w:t>
            </w:r>
          </w:p>
        </w:tc>
        <w:tc>
          <w:tcPr>
            <w:tcW w:w="1020" w:type="dxa"/>
          </w:tcPr>
          <w:p w:rsidR="00075568" w:rsidRDefault="00075568">
            <w:pPr>
              <w:pStyle w:val="ConsPlusNormal"/>
              <w:jc w:val="center"/>
            </w:pPr>
            <w:r>
              <w:t>%</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2.9.2.</w:t>
            </w:r>
          </w:p>
        </w:tc>
        <w:tc>
          <w:tcPr>
            <w:tcW w:w="4932" w:type="dxa"/>
          </w:tcPr>
          <w:p w:rsidR="00075568" w:rsidRDefault="00075568">
            <w:pPr>
              <w:pStyle w:val="ConsPlusNormal"/>
            </w:pPr>
            <w:r>
              <w:t>сумма выплат</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2.10.</w:t>
            </w:r>
          </w:p>
        </w:tc>
        <w:tc>
          <w:tcPr>
            <w:tcW w:w="4932" w:type="dxa"/>
          </w:tcPr>
          <w:p w:rsidR="00075568" w:rsidRDefault="00075568">
            <w:pPr>
              <w:pStyle w:val="ConsPlusNormal"/>
            </w:pPr>
            <w:r>
              <w:t>Выплаты по итогам года</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jc w:val="both"/>
            </w:pPr>
            <w:r>
              <w:t>2.10.1.</w:t>
            </w:r>
          </w:p>
        </w:tc>
        <w:tc>
          <w:tcPr>
            <w:tcW w:w="4932" w:type="dxa"/>
          </w:tcPr>
          <w:p w:rsidR="00075568" w:rsidRDefault="00075568">
            <w:pPr>
              <w:pStyle w:val="ConsPlusNormal"/>
            </w:pPr>
            <w:r>
              <w:t>процент выплаты</w:t>
            </w:r>
          </w:p>
        </w:tc>
        <w:tc>
          <w:tcPr>
            <w:tcW w:w="1020" w:type="dxa"/>
          </w:tcPr>
          <w:p w:rsidR="00075568" w:rsidRDefault="00075568">
            <w:pPr>
              <w:pStyle w:val="ConsPlusNormal"/>
              <w:jc w:val="center"/>
            </w:pPr>
            <w:r>
              <w:t>%</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jc w:val="both"/>
            </w:pPr>
            <w:r>
              <w:t>2.10.2.</w:t>
            </w:r>
          </w:p>
        </w:tc>
        <w:tc>
          <w:tcPr>
            <w:tcW w:w="4932" w:type="dxa"/>
          </w:tcPr>
          <w:p w:rsidR="00075568" w:rsidRDefault="00075568">
            <w:pPr>
              <w:pStyle w:val="ConsPlusNormal"/>
            </w:pPr>
            <w:r>
              <w:t>сумма выплат</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2.11.</w:t>
            </w:r>
          </w:p>
        </w:tc>
        <w:tc>
          <w:tcPr>
            <w:tcW w:w="4932" w:type="dxa"/>
          </w:tcPr>
          <w:p w:rsidR="00075568" w:rsidRDefault="00075568">
            <w:pPr>
              <w:pStyle w:val="ConsPlusNormal"/>
              <w:jc w:val="both"/>
            </w:pPr>
            <w:r>
              <w:t>Выплаты по районному коэффициенту и северные надбавки</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jc w:val="both"/>
            </w:pPr>
            <w:r>
              <w:lastRenderedPageBreak/>
              <w:t>2.11.1.</w:t>
            </w:r>
          </w:p>
        </w:tc>
        <w:tc>
          <w:tcPr>
            <w:tcW w:w="4932" w:type="dxa"/>
          </w:tcPr>
          <w:p w:rsidR="00075568" w:rsidRDefault="00075568">
            <w:pPr>
              <w:pStyle w:val="ConsPlusNormal"/>
            </w:pPr>
            <w:r>
              <w:t>процент выплаты</w:t>
            </w:r>
          </w:p>
        </w:tc>
        <w:tc>
          <w:tcPr>
            <w:tcW w:w="1020" w:type="dxa"/>
          </w:tcPr>
          <w:p w:rsidR="00075568" w:rsidRDefault="00075568">
            <w:pPr>
              <w:pStyle w:val="ConsPlusNormal"/>
              <w:jc w:val="center"/>
            </w:pPr>
            <w:r>
              <w:t>%</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jc w:val="both"/>
            </w:pPr>
            <w:r>
              <w:t>2.11.2.</w:t>
            </w:r>
          </w:p>
        </w:tc>
        <w:tc>
          <w:tcPr>
            <w:tcW w:w="4932" w:type="dxa"/>
          </w:tcPr>
          <w:p w:rsidR="00075568" w:rsidRDefault="00075568">
            <w:pPr>
              <w:pStyle w:val="ConsPlusNormal"/>
            </w:pPr>
            <w:r>
              <w:t>сумма выплат</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2.12.</w:t>
            </w:r>
          </w:p>
        </w:tc>
        <w:tc>
          <w:tcPr>
            <w:tcW w:w="4932" w:type="dxa"/>
          </w:tcPr>
          <w:p w:rsidR="00075568" w:rsidRDefault="00075568">
            <w:pPr>
              <w:pStyle w:val="ConsPlusNormal"/>
            </w:pPr>
            <w:r>
              <w:t>Итого среднемесячная оплата труда на 1 работника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3.</w:t>
            </w:r>
          </w:p>
        </w:tc>
        <w:tc>
          <w:tcPr>
            <w:tcW w:w="4932" w:type="dxa"/>
          </w:tcPr>
          <w:p w:rsidR="00075568" w:rsidRDefault="00075568">
            <w:pPr>
              <w:pStyle w:val="ConsPlusNormal"/>
              <w:jc w:val="both"/>
            </w:pPr>
            <w:r>
              <w:t>Расчет средств на оплату труда ППП (включенного в себестоимость)</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3.1.</w:t>
            </w:r>
          </w:p>
        </w:tc>
        <w:tc>
          <w:tcPr>
            <w:tcW w:w="4932" w:type="dxa"/>
          </w:tcPr>
          <w:p w:rsidR="00075568" w:rsidRDefault="00075568">
            <w:pPr>
              <w:pStyle w:val="ConsPlusNormal"/>
            </w:pPr>
            <w:r>
              <w:t>Льготный проезд к месту отдыха</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3.2.</w:t>
            </w:r>
          </w:p>
        </w:tc>
        <w:tc>
          <w:tcPr>
            <w:tcW w:w="4932" w:type="dxa"/>
          </w:tcPr>
          <w:p w:rsidR="00075568" w:rsidRDefault="00075568">
            <w:pPr>
              <w:pStyle w:val="ConsPlusNormal"/>
            </w:pPr>
            <w:r>
              <w:t xml:space="preserve">По </w:t>
            </w:r>
            <w:hyperlink r:id="rId386" w:history="1">
              <w:r>
                <w:rPr>
                  <w:color w:val="0000FF"/>
                </w:rPr>
                <w:t>Постановлению</w:t>
              </w:r>
            </w:hyperlink>
            <w:r>
              <w:t xml:space="preserve"> от 03.11.94 N 1206</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3.3.</w:t>
            </w:r>
          </w:p>
        </w:tc>
        <w:tc>
          <w:tcPr>
            <w:tcW w:w="4932" w:type="dxa"/>
          </w:tcPr>
          <w:p w:rsidR="00075568" w:rsidRDefault="00075568">
            <w:pPr>
              <w:pStyle w:val="ConsPlusNormal"/>
            </w:pPr>
            <w:r>
              <w:t>Итого средства на оплату труда ППП</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w:t>
            </w:r>
          </w:p>
        </w:tc>
        <w:tc>
          <w:tcPr>
            <w:tcW w:w="4932" w:type="dxa"/>
          </w:tcPr>
          <w:p w:rsidR="00075568" w:rsidRDefault="00075568">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4.1.</w:t>
            </w:r>
          </w:p>
        </w:tc>
        <w:tc>
          <w:tcPr>
            <w:tcW w:w="4932" w:type="dxa"/>
          </w:tcPr>
          <w:p w:rsidR="00075568" w:rsidRDefault="00075568">
            <w:pPr>
              <w:pStyle w:val="ConsPlusNormal"/>
            </w:pPr>
            <w:r>
              <w:t>Численность, принятая для расчета (базовый период - фактическая)</w:t>
            </w:r>
          </w:p>
        </w:tc>
        <w:tc>
          <w:tcPr>
            <w:tcW w:w="1020" w:type="dxa"/>
          </w:tcPr>
          <w:p w:rsidR="00075568" w:rsidRDefault="00075568">
            <w:pPr>
              <w:pStyle w:val="ConsPlusNormal"/>
              <w:jc w:val="center"/>
            </w:pPr>
            <w:r>
              <w:t>чел.</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4.2.</w:t>
            </w:r>
          </w:p>
        </w:tc>
        <w:tc>
          <w:tcPr>
            <w:tcW w:w="4932" w:type="dxa"/>
          </w:tcPr>
          <w:p w:rsidR="00075568" w:rsidRDefault="00075568">
            <w:pPr>
              <w:pStyle w:val="ConsPlusNormal"/>
              <w:jc w:val="both"/>
            </w:pPr>
            <w:r>
              <w:t>Среднемесячная оплата труда на 1 работника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4.3.</w:t>
            </w:r>
          </w:p>
        </w:tc>
        <w:tc>
          <w:tcPr>
            <w:tcW w:w="4932" w:type="dxa"/>
          </w:tcPr>
          <w:p w:rsidR="00075568" w:rsidRDefault="00075568">
            <w:pPr>
              <w:pStyle w:val="ConsPlusNormal"/>
            </w:pPr>
            <w:r>
              <w:t>Льготный проезд к месту отдыха</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4.4.</w:t>
            </w:r>
          </w:p>
        </w:tc>
        <w:tc>
          <w:tcPr>
            <w:tcW w:w="4932" w:type="dxa"/>
          </w:tcPr>
          <w:p w:rsidR="00075568" w:rsidRDefault="00075568">
            <w:pPr>
              <w:pStyle w:val="ConsPlusNormal"/>
            </w:pPr>
            <w:r>
              <w:t xml:space="preserve">По </w:t>
            </w:r>
            <w:hyperlink r:id="rId387" w:history="1">
              <w:r>
                <w:rPr>
                  <w:color w:val="0000FF"/>
                </w:rPr>
                <w:t>Постановлению</w:t>
              </w:r>
            </w:hyperlink>
            <w:r>
              <w:t xml:space="preserve"> от 03.11.94 N 1206</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4.5.</w:t>
            </w:r>
          </w:p>
        </w:tc>
        <w:tc>
          <w:tcPr>
            <w:tcW w:w="4932" w:type="dxa"/>
          </w:tcPr>
          <w:p w:rsidR="00075568" w:rsidRDefault="00075568">
            <w:pPr>
              <w:pStyle w:val="ConsPlusNormal"/>
              <w:jc w:val="both"/>
            </w:pPr>
            <w:r>
              <w:t>Итого средства на оплату труда непромышленного персонала</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5.</w:t>
            </w:r>
          </w:p>
        </w:tc>
        <w:tc>
          <w:tcPr>
            <w:tcW w:w="4932" w:type="dxa"/>
          </w:tcPr>
          <w:p w:rsidR="00075568" w:rsidRDefault="00075568">
            <w:pPr>
              <w:pStyle w:val="ConsPlusNormal"/>
            </w:pPr>
            <w:r>
              <w:t>Расчет по денежным выплатам</w:t>
            </w:r>
          </w:p>
        </w:tc>
        <w:tc>
          <w:tcPr>
            <w:tcW w:w="1020" w:type="dxa"/>
          </w:tcPr>
          <w:p w:rsidR="00075568" w:rsidRDefault="00075568">
            <w:pPr>
              <w:pStyle w:val="ConsPlusNormal"/>
              <w:jc w:val="center"/>
            </w:pP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5.1.</w:t>
            </w:r>
          </w:p>
        </w:tc>
        <w:tc>
          <w:tcPr>
            <w:tcW w:w="4932" w:type="dxa"/>
          </w:tcPr>
          <w:p w:rsidR="00075568" w:rsidRDefault="00075568">
            <w:pPr>
              <w:pStyle w:val="ConsPlusNormal"/>
              <w:jc w:val="both"/>
            </w:pPr>
            <w:r>
              <w:t>Численность всего, принятая для расчета (базовый период - фактическая)</w:t>
            </w:r>
          </w:p>
        </w:tc>
        <w:tc>
          <w:tcPr>
            <w:tcW w:w="1020" w:type="dxa"/>
          </w:tcPr>
          <w:p w:rsidR="00075568" w:rsidRDefault="00075568">
            <w:pPr>
              <w:pStyle w:val="ConsPlusNormal"/>
              <w:jc w:val="center"/>
            </w:pPr>
            <w:r>
              <w:t>чел.</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5.2.</w:t>
            </w:r>
          </w:p>
        </w:tc>
        <w:tc>
          <w:tcPr>
            <w:tcW w:w="4932" w:type="dxa"/>
          </w:tcPr>
          <w:p w:rsidR="00075568" w:rsidRDefault="00075568">
            <w:pPr>
              <w:pStyle w:val="ConsPlusNormal"/>
            </w:pPr>
            <w:r>
              <w:t>Денежные выплаты на 1 работника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5.3.</w:t>
            </w:r>
          </w:p>
        </w:tc>
        <w:tc>
          <w:tcPr>
            <w:tcW w:w="4932" w:type="dxa"/>
          </w:tcPr>
          <w:p w:rsidR="00075568" w:rsidRDefault="00075568">
            <w:pPr>
              <w:pStyle w:val="ConsPlusNormal"/>
            </w:pPr>
            <w:r>
              <w:t>Итого по денежным выплатам</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6.</w:t>
            </w:r>
          </w:p>
        </w:tc>
        <w:tc>
          <w:tcPr>
            <w:tcW w:w="4932" w:type="dxa"/>
          </w:tcPr>
          <w:p w:rsidR="00075568" w:rsidRDefault="00075568">
            <w:pPr>
              <w:pStyle w:val="ConsPlusNormal"/>
            </w:pPr>
            <w:r>
              <w:t>Итого средства на потребление</w:t>
            </w:r>
          </w:p>
        </w:tc>
        <w:tc>
          <w:tcPr>
            <w:tcW w:w="1020"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737" w:type="dxa"/>
          </w:tcPr>
          <w:p w:rsidR="00075568" w:rsidRDefault="00075568">
            <w:pPr>
              <w:pStyle w:val="ConsPlusNormal"/>
            </w:pPr>
            <w:r>
              <w:t>7.</w:t>
            </w:r>
          </w:p>
        </w:tc>
        <w:tc>
          <w:tcPr>
            <w:tcW w:w="4932" w:type="dxa"/>
          </w:tcPr>
          <w:p w:rsidR="00075568" w:rsidRDefault="00075568">
            <w:pPr>
              <w:pStyle w:val="ConsPlusNormal"/>
            </w:pPr>
            <w:r>
              <w:t>Среднемесячный доход на 1 работника</w:t>
            </w:r>
          </w:p>
        </w:tc>
        <w:tc>
          <w:tcPr>
            <w:tcW w:w="1020" w:type="dxa"/>
          </w:tcPr>
          <w:p w:rsidR="00075568" w:rsidRDefault="00075568">
            <w:pPr>
              <w:pStyle w:val="ConsPlusNormal"/>
              <w:jc w:val="center"/>
            </w:pPr>
            <w:r>
              <w:t>руб.</w:t>
            </w:r>
          </w:p>
        </w:tc>
        <w:tc>
          <w:tcPr>
            <w:tcW w:w="1077" w:type="dxa"/>
          </w:tcPr>
          <w:p w:rsidR="00075568" w:rsidRDefault="00075568">
            <w:pPr>
              <w:pStyle w:val="ConsPlusNormal"/>
              <w:jc w:val="both"/>
            </w:pPr>
          </w:p>
        </w:tc>
        <w:tc>
          <w:tcPr>
            <w:tcW w:w="1191"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w:t>
      </w:r>
    </w:p>
    <w:p w:rsidR="00075568" w:rsidRDefault="00075568">
      <w:pPr>
        <w:pStyle w:val="ConsPlusNormal"/>
        <w:spacing w:before="220"/>
        <w:ind w:firstLine="540"/>
        <w:jc w:val="both"/>
      </w:pPr>
      <w:bookmarkStart w:id="87" w:name="P5242"/>
      <w:bookmarkEnd w:id="87"/>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П1.17</w:t>
      </w:r>
    </w:p>
    <w:p w:rsidR="00075568" w:rsidRDefault="00075568">
      <w:pPr>
        <w:pStyle w:val="ConsPlusNormal"/>
        <w:jc w:val="center"/>
      </w:pPr>
    </w:p>
    <w:p w:rsidR="00075568" w:rsidRDefault="00075568">
      <w:pPr>
        <w:pStyle w:val="ConsPlusNormal"/>
        <w:jc w:val="center"/>
      </w:pPr>
      <w:bookmarkStart w:id="88" w:name="P5248"/>
      <w:bookmarkEnd w:id="88"/>
      <w:r>
        <w:t>Расчет амортизационных отчислений</w:t>
      </w:r>
    </w:p>
    <w:p w:rsidR="00075568" w:rsidRDefault="00075568">
      <w:pPr>
        <w:pStyle w:val="ConsPlusNormal"/>
        <w:jc w:val="center"/>
      </w:pPr>
      <w:r>
        <w:t xml:space="preserve">на восстановление основных производственных фондов </w:t>
      </w:r>
      <w:hyperlink w:anchor="P5282" w:history="1">
        <w:r>
          <w:rPr>
            <w:color w:val="0000FF"/>
          </w:rPr>
          <w:t>&lt;*&gt;</w:t>
        </w:r>
      </w:hyperlink>
    </w:p>
    <w:p w:rsidR="00075568" w:rsidRDefault="00075568">
      <w:pPr>
        <w:pStyle w:val="ConsPlusNormal"/>
        <w:ind w:firstLine="540"/>
        <w:jc w:val="both"/>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1871"/>
        <w:gridCol w:w="2494"/>
      </w:tblGrid>
      <w:tr w:rsidR="00075568">
        <w:tc>
          <w:tcPr>
            <w:tcW w:w="510" w:type="dxa"/>
          </w:tcPr>
          <w:p w:rsidR="00075568" w:rsidRDefault="00075568">
            <w:pPr>
              <w:pStyle w:val="ConsPlusNormal"/>
              <w:jc w:val="center"/>
            </w:pPr>
            <w:r>
              <w:t>N п/п</w:t>
            </w:r>
          </w:p>
        </w:tc>
        <w:tc>
          <w:tcPr>
            <w:tcW w:w="4195" w:type="dxa"/>
          </w:tcPr>
          <w:p w:rsidR="00075568" w:rsidRDefault="00075568">
            <w:pPr>
              <w:pStyle w:val="ConsPlusNormal"/>
              <w:jc w:val="center"/>
            </w:pPr>
            <w:r>
              <w:t>Показатели</w:t>
            </w:r>
          </w:p>
        </w:tc>
        <w:tc>
          <w:tcPr>
            <w:tcW w:w="1871" w:type="dxa"/>
          </w:tcPr>
          <w:p w:rsidR="00075568" w:rsidRDefault="00075568">
            <w:pPr>
              <w:pStyle w:val="ConsPlusNormal"/>
              <w:jc w:val="center"/>
            </w:pPr>
            <w:r>
              <w:t>Базовый период</w:t>
            </w:r>
          </w:p>
        </w:tc>
        <w:tc>
          <w:tcPr>
            <w:tcW w:w="2494" w:type="dxa"/>
          </w:tcPr>
          <w:p w:rsidR="00075568" w:rsidRDefault="00075568">
            <w:pPr>
              <w:pStyle w:val="ConsPlusNormal"/>
              <w:jc w:val="center"/>
            </w:pPr>
            <w:r>
              <w:t>Период регулирования</w:t>
            </w:r>
          </w:p>
        </w:tc>
      </w:tr>
      <w:tr w:rsidR="00075568">
        <w:tc>
          <w:tcPr>
            <w:tcW w:w="510" w:type="dxa"/>
          </w:tcPr>
          <w:p w:rsidR="00075568" w:rsidRDefault="00075568">
            <w:pPr>
              <w:pStyle w:val="ConsPlusNormal"/>
            </w:pPr>
            <w:r>
              <w:t>1.</w:t>
            </w:r>
          </w:p>
        </w:tc>
        <w:tc>
          <w:tcPr>
            <w:tcW w:w="4195" w:type="dxa"/>
          </w:tcPr>
          <w:p w:rsidR="00075568" w:rsidRDefault="00075568">
            <w:pPr>
              <w:pStyle w:val="ConsPlusNormal"/>
              <w:jc w:val="both"/>
            </w:pPr>
            <w:r>
              <w:t>Балансовая стоимость основных производственных фондов на начало периода регулирования</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r w:rsidR="00075568">
        <w:tc>
          <w:tcPr>
            <w:tcW w:w="510" w:type="dxa"/>
          </w:tcPr>
          <w:p w:rsidR="00075568" w:rsidRDefault="00075568">
            <w:pPr>
              <w:pStyle w:val="ConsPlusNormal"/>
            </w:pPr>
            <w:r>
              <w:t>2.</w:t>
            </w:r>
          </w:p>
        </w:tc>
        <w:tc>
          <w:tcPr>
            <w:tcW w:w="4195" w:type="dxa"/>
          </w:tcPr>
          <w:p w:rsidR="00075568" w:rsidRDefault="00075568">
            <w:pPr>
              <w:pStyle w:val="ConsPlusNormal"/>
              <w:jc w:val="both"/>
            </w:pPr>
            <w:r>
              <w:t>Ввод основных производственных фондов</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r w:rsidR="00075568">
        <w:tc>
          <w:tcPr>
            <w:tcW w:w="510" w:type="dxa"/>
          </w:tcPr>
          <w:p w:rsidR="00075568" w:rsidRDefault="00075568">
            <w:pPr>
              <w:pStyle w:val="ConsPlusNormal"/>
            </w:pPr>
            <w:r>
              <w:t>3.</w:t>
            </w:r>
          </w:p>
        </w:tc>
        <w:tc>
          <w:tcPr>
            <w:tcW w:w="4195" w:type="dxa"/>
          </w:tcPr>
          <w:p w:rsidR="00075568" w:rsidRDefault="00075568">
            <w:pPr>
              <w:pStyle w:val="ConsPlusNormal"/>
              <w:jc w:val="both"/>
            </w:pPr>
            <w:r>
              <w:t>Выбытие основных производственных фондов</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r w:rsidR="00075568">
        <w:tc>
          <w:tcPr>
            <w:tcW w:w="510" w:type="dxa"/>
          </w:tcPr>
          <w:p w:rsidR="00075568" w:rsidRDefault="00075568">
            <w:pPr>
              <w:pStyle w:val="ConsPlusNormal"/>
            </w:pPr>
            <w:r>
              <w:t>4.</w:t>
            </w:r>
          </w:p>
        </w:tc>
        <w:tc>
          <w:tcPr>
            <w:tcW w:w="4195" w:type="dxa"/>
          </w:tcPr>
          <w:p w:rsidR="00075568" w:rsidRDefault="00075568">
            <w:pPr>
              <w:pStyle w:val="ConsPlusNormal"/>
              <w:jc w:val="both"/>
            </w:pPr>
            <w:r>
              <w:t>Средняя за отчетный период стоимость основных производственных фондов</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r w:rsidR="00075568">
        <w:tc>
          <w:tcPr>
            <w:tcW w:w="510" w:type="dxa"/>
          </w:tcPr>
          <w:p w:rsidR="00075568" w:rsidRDefault="00075568">
            <w:pPr>
              <w:pStyle w:val="ConsPlusNormal"/>
            </w:pPr>
            <w:r>
              <w:t>5.</w:t>
            </w:r>
          </w:p>
        </w:tc>
        <w:tc>
          <w:tcPr>
            <w:tcW w:w="4195" w:type="dxa"/>
          </w:tcPr>
          <w:p w:rsidR="00075568" w:rsidRDefault="00075568">
            <w:pPr>
              <w:pStyle w:val="ConsPlusNormal"/>
            </w:pPr>
            <w:r>
              <w:t>Средняя норма амортизации</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r w:rsidR="00075568">
        <w:tc>
          <w:tcPr>
            <w:tcW w:w="510" w:type="dxa"/>
          </w:tcPr>
          <w:p w:rsidR="00075568" w:rsidRDefault="00075568">
            <w:pPr>
              <w:pStyle w:val="ConsPlusNormal"/>
            </w:pPr>
            <w:r>
              <w:t>6.</w:t>
            </w:r>
          </w:p>
        </w:tc>
        <w:tc>
          <w:tcPr>
            <w:tcW w:w="4195" w:type="dxa"/>
          </w:tcPr>
          <w:p w:rsidR="00075568" w:rsidRDefault="00075568">
            <w:pPr>
              <w:pStyle w:val="ConsPlusNormal"/>
              <w:jc w:val="both"/>
            </w:pPr>
            <w:r>
              <w:t>Сумма амортизационных отчислений</w:t>
            </w:r>
          </w:p>
        </w:tc>
        <w:tc>
          <w:tcPr>
            <w:tcW w:w="1871" w:type="dxa"/>
          </w:tcPr>
          <w:p w:rsidR="00075568" w:rsidRDefault="00075568">
            <w:pPr>
              <w:pStyle w:val="ConsPlusNormal"/>
              <w:jc w:val="both"/>
            </w:pPr>
          </w:p>
        </w:tc>
        <w:tc>
          <w:tcPr>
            <w:tcW w:w="2494"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w:t>
      </w:r>
    </w:p>
    <w:p w:rsidR="00075568" w:rsidRDefault="00075568">
      <w:pPr>
        <w:pStyle w:val="ConsPlusNormal"/>
        <w:spacing w:before="220"/>
        <w:ind w:firstLine="540"/>
        <w:jc w:val="both"/>
      </w:pPr>
      <w:bookmarkStart w:id="89" w:name="P5282"/>
      <w:bookmarkEnd w:id="89"/>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075568" w:rsidRDefault="00075568">
      <w:pPr>
        <w:pStyle w:val="ConsPlusNormal"/>
        <w:ind w:firstLine="540"/>
        <w:jc w:val="both"/>
      </w:pPr>
    </w:p>
    <w:p w:rsidR="00075568" w:rsidRDefault="00075568">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П1.17.1</w:t>
      </w:r>
    </w:p>
    <w:p w:rsidR="00075568" w:rsidRDefault="00075568">
      <w:pPr>
        <w:pStyle w:val="ConsPlusNormal"/>
        <w:ind w:firstLine="540"/>
        <w:jc w:val="both"/>
      </w:pPr>
    </w:p>
    <w:p w:rsidR="00075568" w:rsidRDefault="00075568">
      <w:pPr>
        <w:pStyle w:val="ConsPlusNormal"/>
        <w:jc w:val="center"/>
      </w:pPr>
      <w:bookmarkStart w:id="90" w:name="P5290"/>
      <w:bookmarkEnd w:id="90"/>
      <w:r>
        <w:t>Расчет среднегодовой стоимости</w:t>
      </w:r>
    </w:p>
    <w:p w:rsidR="00075568" w:rsidRDefault="00075568">
      <w:pPr>
        <w:pStyle w:val="ConsPlusNormal"/>
        <w:jc w:val="center"/>
      </w:pPr>
      <w:r>
        <w:t>основных производственных фондов по линиям</w:t>
      </w:r>
    </w:p>
    <w:p w:rsidR="00075568" w:rsidRDefault="00075568">
      <w:pPr>
        <w:pStyle w:val="ConsPlusNormal"/>
        <w:jc w:val="center"/>
      </w:pPr>
      <w:r>
        <w:t>электропередач и подстанциям</w:t>
      </w:r>
    </w:p>
    <w:p w:rsidR="00075568" w:rsidRDefault="00075568">
      <w:pPr>
        <w:pStyle w:val="ConsPlusNormal"/>
      </w:pPr>
    </w:p>
    <w:p w:rsidR="00075568" w:rsidRDefault="00075568">
      <w:pPr>
        <w:sectPr w:rsidR="00075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980"/>
        <w:gridCol w:w="1650"/>
        <w:gridCol w:w="1650"/>
        <w:gridCol w:w="1650"/>
        <w:gridCol w:w="1320"/>
      </w:tblGrid>
      <w:tr w:rsidR="00075568">
        <w:tc>
          <w:tcPr>
            <w:tcW w:w="1814" w:type="dxa"/>
          </w:tcPr>
          <w:p w:rsidR="00075568" w:rsidRDefault="00075568">
            <w:pPr>
              <w:pStyle w:val="ConsPlusNormal"/>
              <w:jc w:val="center"/>
            </w:pPr>
          </w:p>
        </w:tc>
        <w:tc>
          <w:tcPr>
            <w:tcW w:w="2041" w:type="dxa"/>
          </w:tcPr>
          <w:p w:rsidR="00075568" w:rsidRDefault="00075568">
            <w:pPr>
              <w:pStyle w:val="ConsPlusNormal"/>
              <w:jc w:val="center"/>
            </w:pPr>
            <w:r>
              <w:t>Стоимость на начало регулируемого периода</w:t>
            </w:r>
          </w:p>
        </w:tc>
        <w:tc>
          <w:tcPr>
            <w:tcW w:w="1980" w:type="dxa"/>
          </w:tcPr>
          <w:p w:rsidR="00075568" w:rsidRDefault="00075568">
            <w:pPr>
              <w:pStyle w:val="ConsPlusNormal"/>
              <w:jc w:val="center"/>
            </w:pPr>
            <w:r>
              <w:t>Ввод основных производственных фондов</w:t>
            </w:r>
          </w:p>
        </w:tc>
        <w:tc>
          <w:tcPr>
            <w:tcW w:w="1650" w:type="dxa"/>
          </w:tcPr>
          <w:p w:rsidR="00075568" w:rsidRDefault="00075568">
            <w:pPr>
              <w:pStyle w:val="ConsPlusNormal"/>
              <w:jc w:val="center"/>
            </w:pPr>
            <w:r>
              <w:t>Выбытие основных производственных фондов</w:t>
            </w:r>
          </w:p>
        </w:tc>
        <w:tc>
          <w:tcPr>
            <w:tcW w:w="1650" w:type="dxa"/>
          </w:tcPr>
          <w:p w:rsidR="00075568" w:rsidRDefault="00075568">
            <w:pPr>
              <w:pStyle w:val="ConsPlusNormal"/>
              <w:jc w:val="center"/>
            </w:pPr>
            <w:r>
              <w:t>Стоимость на конец регулируемого периода</w:t>
            </w:r>
          </w:p>
        </w:tc>
        <w:tc>
          <w:tcPr>
            <w:tcW w:w="1650" w:type="dxa"/>
          </w:tcPr>
          <w:p w:rsidR="00075568" w:rsidRDefault="00075568">
            <w:pPr>
              <w:pStyle w:val="ConsPlusNormal"/>
              <w:jc w:val="center"/>
            </w:pPr>
            <w:r>
              <w:t>Среднегодовая стоимость</w:t>
            </w:r>
          </w:p>
        </w:tc>
        <w:tc>
          <w:tcPr>
            <w:tcW w:w="1320" w:type="dxa"/>
          </w:tcPr>
          <w:p w:rsidR="00075568" w:rsidRDefault="00075568">
            <w:pPr>
              <w:pStyle w:val="ConsPlusNormal"/>
              <w:jc w:val="center"/>
            </w:pPr>
            <w:r>
              <w:t>Амортизация</w:t>
            </w:r>
          </w:p>
        </w:tc>
      </w:tr>
      <w:tr w:rsidR="00075568">
        <w:tc>
          <w:tcPr>
            <w:tcW w:w="1814" w:type="dxa"/>
          </w:tcPr>
          <w:p w:rsidR="00075568" w:rsidRDefault="00075568">
            <w:pPr>
              <w:pStyle w:val="ConsPlusNormal"/>
              <w:jc w:val="both"/>
            </w:pPr>
            <w:bookmarkStart w:id="91" w:name="P5301"/>
            <w:bookmarkEnd w:id="91"/>
            <w:r>
              <w:t>1. Линии электропередач</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pPr>
            <w:r>
              <w:t>ВЛЭП</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ВН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НН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pPr>
            <w:r>
              <w:t>КЛЭП</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ВН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НН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pPr>
            <w:bookmarkStart w:id="92" w:name="P5378"/>
            <w:bookmarkEnd w:id="92"/>
            <w:r>
              <w:t>2. Подстанции</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ВН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НН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both"/>
            </w:pPr>
            <w:r>
              <w:lastRenderedPageBreak/>
              <w:t>Всего (</w:t>
            </w:r>
            <w:hyperlink w:anchor="P5301" w:history="1">
              <w:r>
                <w:rPr>
                  <w:color w:val="0000FF"/>
                </w:rPr>
                <w:t>стр. 1</w:t>
              </w:r>
            </w:hyperlink>
            <w:r>
              <w:t xml:space="preserve"> + </w:t>
            </w:r>
            <w:hyperlink w:anchor="P5378" w:history="1">
              <w:r>
                <w:rPr>
                  <w:color w:val="0000FF"/>
                </w:rPr>
                <w:t>стр. 2</w:t>
              </w:r>
            </w:hyperlink>
            <w:r>
              <w:t>)</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ВН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СН11</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814" w:type="dxa"/>
          </w:tcPr>
          <w:p w:rsidR="00075568" w:rsidRDefault="00075568">
            <w:pPr>
              <w:pStyle w:val="ConsPlusNormal"/>
              <w:jc w:val="right"/>
            </w:pPr>
            <w:r>
              <w:t>НН</w:t>
            </w:r>
          </w:p>
        </w:tc>
        <w:tc>
          <w:tcPr>
            <w:tcW w:w="2041" w:type="dxa"/>
          </w:tcPr>
          <w:p w:rsidR="00075568" w:rsidRDefault="00075568">
            <w:pPr>
              <w:pStyle w:val="ConsPlusNormal"/>
              <w:jc w:val="both"/>
            </w:pPr>
          </w:p>
        </w:tc>
        <w:tc>
          <w:tcPr>
            <w:tcW w:w="198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65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П1.18</w:t>
      </w:r>
    </w:p>
    <w:p w:rsidR="00075568" w:rsidRDefault="00075568">
      <w:pPr>
        <w:pStyle w:val="ConsPlusNormal"/>
        <w:ind w:firstLine="540"/>
        <w:jc w:val="both"/>
      </w:pPr>
    </w:p>
    <w:p w:rsidR="00075568" w:rsidRDefault="00075568">
      <w:pPr>
        <w:pStyle w:val="ConsPlusNormal"/>
        <w:jc w:val="center"/>
      </w:pPr>
      <w:bookmarkStart w:id="93" w:name="P5453"/>
      <w:bookmarkEnd w:id="93"/>
      <w:r>
        <w:t>Калькуляция расходов, связанных с производством</w:t>
      </w:r>
    </w:p>
    <w:p w:rsidR="00075568" w:rsidRDefault="00075568">
      <w:pPr>
        <w:pStyle w:val="ConsPlusNormal"/>
        <w:jc w:val="center"/>
      </w:pPr>
      <w:r>
        <w:t>и передачей электрической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3"/>
        <w:gridCol w:w="1320"/>
        <w:gridCol w:w="1320"/>
      </w:tblGrid>
      <w:tr w:rsidR="00075568">
        <w:tc>
          <w:tcPr>
            <w:tcW w:w="737" w:type="dxa"/>
          </w:tcPr>
          <w:p w:rsidR="00075568" w:rsidRDefault="00075568">
            <w:pPr>
              <w:pStyle w:val="ConsPlusNormal"/>
              <w:jc w:val="center"/>
            </w:pPr>
            <w:r>
              <w:t>N п/п</w:t>
            </w:r>
          </w:p>
        </w:tc>
        <w:tc>
          <w:tcPr>
            <w:tcW w:w="5613" w:type="dxa"/>
          </w:tcPr>
          <w:p w:rsidR="00075568" w:rsidRDefault="00075568">
            <w:pPr>
              <w:pStyle w:val="ConsPlusNormal"/>
              <w:jc w:val="center"/>
            </w:pPr>
            <w:r>
              <w:t>Калькуляционные статьи затрат</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737" w:type="dxa"/>
          </w:tcPr>
          <w:p w:rsidR="00075568" w:rsidRDefault="00075568">
            <w:pPr>
              <w:pStyle w:val="ConsPlusNormal"/>
              <w:jc w:val="center"/>
            </w:pPr>
            <w:r>
              <w:t>1</w:t>
            </w:r>
          </w:p>
        </w:tc>
        <w:tc>
          <w:tcPr>
            <w:tcW w:w="5613"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737" w:type="dxa"/>
          </w:tcPr>
          <w:p w:rsidR="00075568" w:rsidRDefault="00075568">
            <w:pPr>
              <w:pStyle w:val="ConsPlusNormal"/>
            </w:pPr>
            <w:r>
              <w:t>1.</w:t>
            </w:r>
          </w:p>
        </w:tc>
        <w:tc>
          <w:tcPr>
            <w:tcW w:w="5613" w:type="dxa"/>
          </w:tcPr>
          <w:p w:rsidR="00075568" w:rsidRDefault="00075568">
            <w:pPr>
              <w:pStyle w:val="ConsPlusNormal"/>
            </w:pPr>
            <w:r>
              <w:t>Топливо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2.</w:t>
            </w:r>
          </w:p>
        </w:tc>
        <w:tc>
          <w:tcPr>
            <w:tcW w:w="5613" w:type="dxa"/>
          </w:tcPr>
          <w:p w:rsidR="00075568" w:rsidRDefault="00075568">
            <w:pPr>
              <w:pStyle w:val="ConsPlusNormal"/>
            </w:pPr>
            <w:r>
              <w:t>Вода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3.</w:t>
            </w:r>
          </w:p>
        </w:tc>
        <w:tc>
          <w:tcPr>
            <w:tcW w:w="5613" w:type="dxa"/>
          </w:tcPr>
          <w:p w:rsidR="00075568" w:rsidRDefault="00075568">
            <w:pPr>
              <w:pStyle w:val="ConsPlusNormal"/>
            </w:pPr>
            <w:r>
              <w:t>Основная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4.</w:t>
            </w:r>
          </w:p>
        </w:tc>
        <w:tc>
          <w:tcPr>
            <w:tcW w:w="5613" w:type="dxa"/>
          </w:tcPr>
          <w:p w:rsidR="00075568" w:rsidRDefault="00075568">
            <w:pPr>
              <w:pStyle w:val="ConsPlusNormal"/>
              <w:jc w:val="both"/>
            </w:pPr>
            <w:r>
              <w:t>Дополнительная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5.</w:t>
            </w:r>
          </w:p>
        </w:tc>
        <w:tc>
          <w:tcPr>
            <w:tcW w:w="5613" w:type="dxa"/>
          </w:tcPr>
          <w:p w:rsidR="00075568" w:rsidRDefault="00075568">
            <w:pPr>
              <w:pStyle w:val="ConsPlusNormal"/>
              <w:jc w:val="both"/>
            </w:pPr>
            <w:r>
              <w:t>Отчисления на соц. нужды с оплаты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6.</w:t>
            </w:r>
          </w:p>
        </w:tc>
        <w:tc>
          <w:tcPr>
            <w:tcW w:w="5613" w:type="dxa"/>
          </w:tcPr>
          <w:p w:rsidR="00075568" w:rsidRDefault="00075568">
            <w:pPr>
              <w:pStyle w:val="ConsPlusNormal"/>
              <w:jc w:val="both"/>
            </w:pPr>
            <w:r>
              <w:t>Расходы по содержанию и эксплуатации оборудования,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5613" w:type="dxa"/>
          </w:tcPr>
          <w:p w:rsidR="00075568" w:rsidRDefault="00075568">
            <w:pPr>
              <w:pStyle w:val="ConsPlusNormal"/>
            </w:pPr>
            <w:r>
              <w:t>амортизация производственного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5613" w:type="dxa"/>
          </w:tcPr>
          <w:p w:rsidR="00075568" w:rsidRDefault="00075568">
            <w:pPr>
              <w:pStyle w:val="ConsPlusNormal"/>
            </w:pPr>
            <w:r>
              <w:t>отчисления в ремонтный фонд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6.4.</w:t>
            </w:r>
          </w:p>
        </w:tc>
        <w:tc>
          <w:tcPr>
            <w:tcW w:w="5613" w:type="dxa"/>
          </w:tcPr>
          <w:p w:rsidR="00075568" w:rsidRDefault="00075568">
            <w:pPr>
              <w:pStyle w:val="ConsPlusNormal"/>
              <w:jc w:val="both"/>
            </w:pPr>
            <w:r>
              <w:t>другие расходы по содержанию и эксплуатации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7.</w:t>
            </w:r>
          </w:p>
        </w:tc>
        <w:tc>
          <w:tcPr>
            <w:tcW w:w="5613" w:type="dxa"/>
          </w:tcPr>
          <w:p w:rsidR="00075568" w:rsidRDefault="00075568">
            <w:pPr>
              <w:pStyle w:val="ConsPlusNormal"/>
              <w:jc w:val="both"/>
            </w:pPr>
            <w:r>
              <w:t>Расходы по подготовке и освоению производства (пусковые работы)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8.</w:t>
            </w:r>
          </w:p>
        </w:tc>
        <w:tc>
          <w:tcPr>
            <w:tcW w:w="5613" w:type="dxa"/>
          </w:tcPr>
          <w:p w:rsidR="00075568" w:rsidRDefault="00075568">
            <w:pPr>
              <w:pStyle w:val="ConsPlusNormal"/>
            </w:pPr>
            <w:r>
              <w:t>Цеховые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w:t>
            </w:r>
          </w:p>
        </w:tc>
        <w:tc>
          <w:tcPr>
            <w:tcW w:w="5613" w:type="dxa"/>
          </w:tcPr>
          <w:p w:rsidR="00075568" w:rsidRDefault="00075568">
            <w:pPr>
              <w:pStyle w:val="ConsPlusNormal"/>
            </w:pPr>
            <w:r>
              <w:t>Общехозяйственные расходы,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9.1.</w:t>
            </w:r>
          </w:p>
        </w:tc>
        <w:tc>
          <w:tcPr>
            <w:tcW w:w="5613" w:type="dxa"/>
          </w:tcPr>
          <w:p w:rsidR="00075568" w:rsidRDefault="00075568">
            <w:pPr>
              <w:pStyle w:val="ConsPlusNormal"/>
            </w:pPr>
            <w:r>
              <w:t>Целевые средства на НИОКР</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9.2.</w:t>
            </w:r>
          </w:p>
        </w:tc>
        <w:tc>
          <w:tcPr>
            <w:tcW w:w="5613" w:type="dxa"/>
          </w:tcPr>
          <w:p w:rsidR="00075568" w:rsidRDefault="00075568">
            <w:pPr>
              <w:pStyle w:val="ConsPlusNormal"/>
            </w:pPr>
            <w:r>
              <w:t>Средства на страхование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9.3.</w:t>
            </w:r>
          </w:p>
        </w:tc>
        <w:tc>
          <w:tcPr>
            <w:tcW w:w="5613" w:type="dxa"/>
          </w:tcPr>
          <w:p w:rsidR="00075568" w:rsidRDefault="00075568">
            <w:pPr>
              <w:pStyle w:val="ConsPlusNormal"/>
              <w:jc w:val="both"/>
            </w:pPr>
            <w:r>
              <w:t>Плата за предельно допустимые выбросы (сбросы) загрязняющих веществ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9.4.</w:t>
            </w:r>
          </w:p>
        </w:tc>
        <w:tc>
          <w:tcPr>
            <w:tcW w:w="5613" w:type="dxa"/>
          </w:tcPr>
          <w:p w:rsidR="00075568" w:rsidRDefault="00075568">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w:t>
            </w:r>
            <w:r>
              <w:lastRenderedPageBreak/>
              <w:t>электрической энергии по единой национальной (общероссийской) электрической сети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lastRenderedPageBreak/>
              <w:t>9.5.</w:t>
            </w:r>
          </w:p>
        </w:tc>
        <w:tc>
          <w:tcPr>
            <w:tcW w:w="5613" w:type="dxa"/>
          </w:tcPr>
          <w:p w:rsidR="00075568" w:rsidRDefault="00075568">
            <w:pPr>
              <w:pStyle w:val="ConsPlusNormal"/>
              <w:jc w:val="both"/>
            </w:pPr>
            <w:r>
              <w:t>Отчисления в ремонтный фонд в случае его формирования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9.6.</w:t>
            </w:r>
          </w:p>
        </w:tc>
        <w:tc>
          <w:tcPr>
            <w:tcW w:w="5613" w:type="dxa"/>
          </w:tcPr>
          <w:p w:rsidR="00075568" w:rsidRDefault="00075568">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 налог на землю</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9.7.</w:t>
            </w:r>
          </w:p>
        </w:tc>
        <w:tc>
          <w:tcPr>
            <w:tcW w:w="5613" w:type="dxa"/>
          </w:tcPr>
          <w:p w:rsidR="00075568" w:rsidRDefault="00075568">
            <w:pPr>
              <w:pStyle w:val="ConsPlusNormal"/>
            </w:pPr>
            <w:r>
              <w:t>Другие затраты, относимые на себестоимость продукции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r>
              <w:t>9.7.1.</w:t>
            </w:r>
          </w:p>
        </w:tc>
        <w:tc>
          <w:tcPr>
            <w:tcW w:w="5613" w:type="dxa"/>
          </w:tcPr>
          <w:p w:rsidR="00075568" w:rsidRDefault="00075568">
            <w:pPr>
              <w:pStyle w:val="ConsPlusNormal"/>
            </w:pPr>
            <w:r>
              <w:t>Арендная плата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10.</w:t>
            </w:r>
          </w:p>
        </w:tc>
        <w:tc>
          <w:tcPr>
            <w:tcW w:w="5613" w:type="dxa"/>
          </w:tcPr>
          <w:p w:rsidR="00075568" w:rsidRDefault="00075568">
            <w:pPr>
              <w:pStyle w:val="ConsPlusNormal"/>
            </w:pPr>
            <w:r>
              <w:t>Водный налог (ГЭС)</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11.</w:t>
            </w:r>
          </w:p>
        </w:tc>
        <w:tc>
          <w:tcPr>
            <w:tcW w:w="5613" w:type="dxa"/>
          </w:tcPr>
          <w:p w:rsidR="00075568" w:rsidRDefault="00075568">
            <w:pPr>
              <w:pStyle w:val="ConsPlusNormal"/>
            </w:pPr>
            <w:r>
              <w:t>Покупная электроэнергия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11.1.</w:t>
            </w:r>
          </w:p>
        </w:tc>
        <w:tc>
          <w:tcPr>
            <w:tcW w:w="5613" w:type="dxa"/>
          </w:tcPr>
          <w:p w:rsidR="00075568" w:rsidRDefault="00075568">
            <w:pPr>
              <w:pStyle w:val="ConsPlusNormal"/>
            </w:pPr>
            <w:r>
              <w:t>Относимая на условно-постоянные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11.2.</w:t>
            </w:r>
          </w:p>
        </w:tc>
        <w:tc>
          <w:tcPr>
            <w:tcW w:w="5613" w:type="dxa"/>
          </w:tcPr>
          <w:p w:rsidR="00075568" w:rsidRDefault="00075568">
            <w:pPr>
              <w:pStyle w:val="ConsPlusNormal"/>
            </w:pPr>
            <w:r>
              <w:t>Относимая на переменные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12.</w:t>
            </w:r>
          </w:p>
        </w:tc>
        <w:tc>
          <w:tcPr>
            <w:tcW w:w="5613" w:type="dxa"/>
          </w:tcPr>
          <w:p w:rsidR="00075568" w:rsidRDefault="00075568">
            <w:pPr>
              <w:pStyle w:val="ConsPlusNormal"/>
            </w:pPr>
            <w:r>
              <w:t>Недополученный по независящим причинам доход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13.</w:t>
            </w:r>
          </w:p>
        </w:tc>
        <w:tc>
          <w:tcPr>
            <w:tcW w:w="5613" w:type="dxa"/>
          </w:tcPr>
          <w:p w:rsidR="00075568" w:rsidRDefault="00075568">
            <w:pPr>
              <w:pStyle w:val="ConsPlusNormal"/>
              <w:jc w:val="both"/>
            </w:pPr>
            <w:r>
              <w:t>Избыток средств, полученный в предыдущем периоде регулирования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14.</w:t>
            </w:r>
          </w:p>
        </w:tc>
        <w:tc>
          <w:tcPr>
            <w:tcW w:w="5613" w:type="dxa"/>
          </w:tcPr>
          <w:p w:rsidR="00075568" w:rsidRDefault="00075568">
            <w:pPr>
              <w:pStyle w:val="ConsPlusNormal"/>
            </w:pPr>
            <w:r>
              <w:t>Итого производственные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15.</w:t>
            </w:r>
          </w:p>
        </w:tc>
        <w:tc>
          <w:tcPr>
            <w:tcW w:w="5613" w:type="dxa"/>
          </w:tcPr>
          <w:p w:rsidR="00075568" w:rsidRDefault="00075568">
            <w:pPr>
              <w:pStyle w:val="ConsPlusNormal"/>
            </w:pPr>
            <w:r>
              <w:t>Полезный отпуск электроэнергии, млн. кВт.ч</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16.</w:t>
            </w:r>
          </w:p>
        </w:tc>
        <w:tc>
          <w:tcPr>
            <w:tcW w:w="5613" w:type="dxa"/>
          </w:tcPr>
          <w:p w:rsidR="00075568" w:rsidRDefault="00075568">
            <w:pPr>
              <w:pStyle w:val="ConsPlusNormal"/>
            </w:pPr>
            <w:r>
              <w:t>Удельные расходы, руб./тыс. кВт.ч</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из них: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переменная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 топливная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 водный налог</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5613" w:type="dxa"/>
          </w:tcPr>
          <w:p w:rsidR="00075568" w:rsidRDefault="00075568">
            <w:pPr>
              <w:pStyle w:val="ConsPlusNormal"/>
            </w:pPr>
            <w:r>
              <w:t>- покупная электроэнергия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17.</w:t>
            </w:r>
          </w:p>
        </w:tc>
        <w:tc>
          <w:tcPr>
            <w:tcW w:w="5613" w:type="dxa"/>
          </w:tcPr>
          <w:p w:rsidR="00075568" w:rsidRDefault="00075568">
            <w:pPr>
              <w:pStyle w:val="ConsPlusNormal"/>
            </w:pPr>
            <w:r>
              <w:t>Условно-постоянные расходы,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17.1.</w:t>
            </w:r>
          </w:p>
        </w:tc>
        <w:tc>
          <w:tcPr>
            <w:tcW w:w="5613" w:type="dxa"/>
          </w:tcPr>
          <w:p w:rsidR="00075568" w:rsidRDefault="00075568">
            <w:pPr>
              <w:pStyle w:val="ConsPlusNormal"/>
            </w:pPr>
            <w:r>
              <w:t>По источникам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17.2.</w:t>
            </w:r>
          </w:p>
        </w:tc>
        <w:tc>
          <w:tcPr>
            <w:tcW w:w="5613" w:type="dxa"/>
          </w:tcPr>
          <w:p w:rsidR="00075568" w:rsidRDefault="00075568">
            <w:pPr>
              <w:pStyle w:val="ConsPlusNormal"/>
            </w:pPr>
            <w:r>
              <w:t>По сетям</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37" w:type="dxa"/>
          </w:tcPr>
          <w:p w:rsidR="00075568" w:rsidRDefault="00075568">
            <w:pPr>
              <w:pStyle w:val="ConsPlusNormal"/>
            </w:pPr>
            <w:r>
              <w:t>17.3.</w:t>
            </w:r>
          </w:p>
        </w:tc>
        <w:tc>
          <w:tcPr>
            <w:tcW w:w="5613" w:type="dxa"/>
          </w:tcPr>
          <w:p w:rsidR="00075568" w:rsidRDefault="00075568">
            <w:pPr>
              <w:pStyle w:val="ConsPlusNormal"/>
            </w:pPr>
            <w:r>
              <w:t>Сумма общехозяйственных расходов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П1.18.1</w:t>
      </w:r>
    </w:p>
    <w:p w:rsidR="00075568" w:rsidRDefault="00075568">
      <w:pPr>
        <w:pStyle w:val="ConsPlusNormal"/>
        <w:ind w:firstLine="540"/>
        <w:jc w:val="both"/>
      </w:pPr>
    </w:p>
    <w:p w:rsidR="00075568" w:rsidRDefault="00075568">
      <w:pPr>
        <w:pStyle w:val="ConsPlusNormal"/>
        <w:jc w:val="center"/>
      </w:pPr>
      <w:bookmarkStart w:id="94" w:name="P5634"/>
      <w:bookmarkEnd w:id="94"/>
      <w:r>
        <w:t>Калькуляция расходов, связанных с производством</w:t>
      </w:r>
    </w:p>
    <w:p w:rsidR="00075568" w:rsidRDefault="00075568">
      <w:pPr>
        <w:pStyle w:val="ConsPlusNormal"/>
        <w:jc w:val="center"/>
      </w:pPr>
      <w:r>
        <w:t>электрической энергии ЭСО (ПЭ)</w:t>
      </w:r>
    </w:p>
    <w:p w:rsidR="00075568" w:rsidRDefault="00075568">
      <w:pPr>
        <w:pStyle w:val="ConsPlusNormal"/>
        <w:ind w:firstLine="540"/>
        <w:jc w:val="both"/>
      </w:pPr>
    </w:p>
    <w:p w:rsidR="00075568" w:rsidRDefault="00075568">
      <w:pPr>
        <w:pStyle w:val="ConsPlusNormal"/>
        <w:jc w:val="right"/>
      </w:pPr>
      <w:r>
        <w:t>тыс. руб.</w:t>
      </w:r>
    </w:p>
    <w:p w:rsidR="00075568" w:rsidRDefault="00075568">
      <w:pPr>
        <w:sectPr w:rsidR="00075568">
          <w:pgSz w:w="11905" w:h="16838"/>
          <w:pgMar w:top="1134" w:right="850" w:bottom="1134" w:left="1701" w:header="0" w:footer="0" w:gutter="0"/>
          <w:cols w:space="720"/>
        </w:sectPr>
      </w:pP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540"/>
        <w:gridCol w:w="1320"/>
        <w:gridCol w:w="1320"/>
      </w:tblGrid>
      <w:tr w:rsidR="00075568">
        <w:tc>
          <w:tcPr>
            <w:tcW w:w="1155" w:type="dxa"/>
          </w:tcPr>
          <w:p w:rsidR="00075568" w:rsidRDefault="00075568">
            <w:pPr>
              <w:pStyle w:val="ConsPlusNormal"/>
              <w:jc w:val="center"/>
            </w:pPr>
            <w:r>
              <w:t>N п/п</w:t>
            </w:r>
          </w:p>
        </w:tc>
        <w:tc>
          <w:tcPr>
            <w:tcW w:w="7540" w:type="dxa"/>
          </w:tcPr>
          <w:p w:rsidR="00075568" w:rsidRDefault="00075568">
            <w:pPr>
              <w:pStyle w:val="ConsPlusNormal"/>
              <w:jc w:val="center"/>
            </w:pPr>
            <w:r>
              <w:t>Калькуляционные статьи затрат</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1155" w:type="dxa"/>
          </w:tcPr>
          <w:p w:rsidR="00075568" w:rsidRDefault="00075568">
            <w:pPr>
              <w:pStyle w:val="ConsPlusNormal"/>
              <w:jc w:val="center"/>
            </w:pPr>
            <w:r>
              <w:t>1</w:t>
            </w:r>
          </w:p>
        </w:tc>
        <w:tc>
          <w:tcPr>
            <w:tcW w:w="7540"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1155" w:type="dxa"/>
          </w:tcPr>
          <w:p w:rsidR="00075568" w:rsidRDefault="00075568">
            <w:pPr>
              <w:pStyle w:val="ConsPlusNormal"/>
            </w:pPr>
            <w:r>
              <w:t>1.</w:t>
            </w:r>
          </w:p>
        </w:tc>
        <w:tc>
          <w:tcPr>
            <w:tcW w:w="7540" w:type="dxa"/>
          </w:tcPr>
          <w:p w:rsidR="00075568" w:rsidRDefault="00075568">
            <w:pPr>
              <w:pStyle w:val="ConsPlusNormal"/>
            </w:pPr>
            <w:r>
              <w:t>Топливо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2.</w:t>
            </w:r>
          </w:p>
        </w:tc>
        <w:tc>
          <w:tcPr>
            <w:tcW w:w="7540" w:type="dxa"/>
          </w:tcPr>
          <w:p w:rsidR="00075568" w:rsidRDefault="00075568">
            <w:pPr>
              <w:pStyle w:val="ConsPlusNormal"/>
            </w:pPr>
            <w:r>
              <w:t>Вода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3.</w:t>
            </w:r>
          </w:p>
        </w:tc>
        <w:tc>
          <w:tcPr>
            <w:tcW w:w="7540" w:type="dxa"/>
          </w:tcPr>
          <w:p w:rsidR="00075568" w:rsidRDefault="00075568">
            <w:pPr>
              <w:pStyle w:val="ConsPlusNormal"/>
              <w:jc w:val="both"/>
            </w:pPr>
            <w:r>
              <w:t>Основная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4.</w:t>
            </w:r>
          </w:p>
        </w:tc>
        <w:tc>
          <w:tcPr>
            <w:tcW w:w="7540" w:type="dxa"/>
          </w:tcPr>
          <w:p w:rsidR="00075568" w:rsidRDefault="00075568">
            <w:pPr>
              <w:pStyle w:val="ConsPlusNormal"/>
              <w:jc w:val="both"/>
            </w:pPr>
            <w:r>
              <w:t>Дополнительная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5.</w:t>
            </w:r>
          </w:p>
        </w:tc>
        <w:tc>
          <w:tcPr>
            <w:tcW w:w="7540" w:type="dxa"/>
          </w:tcPr>
          <w:p w:rsidR="00075568" w:rsidRDefault="00075568">
            <w:pPr>
              <w:pStyle w:val="ConsPlusNormal"/>
              <w:jc w:val="both"/>
            </w:pPr>
            <w:r>
              <w:t>Отчисления на соц. нужды с оплаты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6.</w:t>
            </w:r>
          </w:p>
        </w:tc>
        <w:tc>
          <w:tcPr>
            <w:tcW w:w="7540" w:type="dxa"/>
          </w:tcPr>
          <w:p w:rsidR="00075568" w:rsidRDefault="00075568">
            <w:pPr>
              <w:pStyle w:val="ConsPlusNormal"/>
              <w:jc w:val="both"/>
            </w:pPr>
            <w:r>
              <w:t>Расходы по содержанию и эксплуатации оборудования,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6.1.</w:t>
            </w:r>
          </w:p>
        </w:tc>
        <w:tc>
          <w:tcPr>
            <w:tcW w:w="7540" w:type="dxa"/>
          </w:tcPr>
          <w:p w:rsidR="00075568" w:rsidRDefault="00075568">
            <w:pPr>
              <w:pStyle w:val="ConsPlusNormal"/>
            </w:pPr>
            <w:r>
              <w:t>амортизация производственного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6.2.</w:t>
            </w:r>
          </w:p>
        </w:tc>
        <w:tc>
          <w:tcPr>
            <w:tcW w:w="7540" w:type="dxa"/>
          </w:tcPr>
          <w:p w:rsidR="00075568" w:rsidRDefault="00075568">
            <w:pPr>
              <w:pStyle w:val="ConsPlusNormal"/>
              <w:jc w:val="both"/>
            </w:pPr>
            <w:r>
              <w:t>отчисления в ремонтный фонд в случае его формирования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6.3.</w:t>
            </w:r>
          </w:p>
        </w:tc>
        <w:tc>
          <w:tcPr>
            <w:tcW w:w="7540" w:type="dxa"/>
          </w:tcPr>
          <w:p w:rsidR="00075568" w:rsidRDefault="00075568">
            <w:pPr>
              <w:pStyle w:val="ConsPlusNormal"/>
              <w:jc w:val="both"/>
            </w:pPr>
            <w:r>
              <w:t>другие расходы по содержанию и эксплуатации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7.</w:t>
            </w:r>
          </w:p>
        </w:tc>
        <w:tc>
          <w:tcPr>
            <w:tcW w:w="7540" w:type="dxa"/>
          </w:tcPr>
          <w:p w:rsidR="00075568" w:rsidRDefault="00075568">
            <w:pPr>
              <w:pStyle w:val="ConsPlusNormal"/>
            </w:pPr>
            <w:r>
              <w:t>Расходы по подготовке и освоению производства (пусковые работы)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8.</w:t>
            </w:r>
          </w:p>
        </w:tc>
        <w:tc>
          <w:tcPr>
            <w:tcW w:w="7540" w:type="dxa"/>
          </w:tcPr>
          <w:p w:rsidR="00075568" w:rsidRDefault="00075568">
            <w:pPr>
              <w:pStyle w:val="ConsPlusNormal"/>
            </w:pPr>
            <w:r>
              <w:t>Цеховые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w:t>
            </w:r>
          </w:p>
        </w:tc>
        <w:tc>
          <w:tcPr>
            <w:tcW w:w="7540" w:type="dxa"/>
          </w:tcPr>
          <w:p w:rsidR="00075568" w:rsidRDefault="00075568">
            <w:pPr>
              <w:pStyle w:val="ConsPlusNormal"/>
            </w:pPr>
            <w:r>
              <w:t>Общехозяйственные расходы,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9.1.</w:t>
            </w:r>
          </w:p>
        </w:tc>
        <w:tc>
          <w:tcPr>
            <w:tcW w:w="7540" w:type="dxa"/>
          </w:tcPr>
          <w:p w:rsidR="00075568" w:rsidRDefault="00075568">
            <w:pPr>
              <w:pStyle w:val="ConsPlusNormal"/>
            </w:pPr>
            <w:r>
              <w:t>Целевые средства на НИОКР</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9.2.</w:t>
            </w:r>
          </w:p>
        </w:tc>
        <w:tc>
          <w:tcPr>
            <w:tcW w:w="7540" w:type="dxa"/>
          </w:tcPr>
          <w:p w:rsidR="00075568" w:rsidRDefault="00075568">
            <w:pPr>
              <w:pStyle w:val="ConsPlusNormal"/>
            </w:pPr>
            <w:r>
              <w:t>Средства на страхование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9.3.</w:t>
            </w:r>
          </w:p>
        </w:tc>
        <w:tc>
          <w:tcPr>
            <w:tcW w:w="7540" w:type="dxa"/>
          </w:tcPr>
          <w:p w:rsidR="00075568" w:rsidRDefault="00075568">
            <w:pPr>
              <w:pStyle w:val="ConsPlusNormal"/>
            </w:pPr>
            <w:r>
              <w:t>Плата за предельно допустимые выбросы (сбросы) загрязняющих веществ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lastRenderedPageBreak/>
              <w:t>9.4.</w:t>
            </w:r>
          </w:p>
        </w:tc>
        <w:tc>
          <w:tcPr>
            <w:tcW w:w="7540" w:type="dxa"/>
          </w:tcPr>
          <w:p w:rsidR="00075568" w:rsidRDefault="00075568">
            <w:pPr>
              <w:pStyle w:val="ConsPlusNormal"/>
            </w:pPr>
            <w:r>
              <w:t>Отчисления в ремонтный фонд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9.5.</w:t>
            </w:r>
          </w:p>
        </w:tc>
        <w:tc>
          <w:tcPr>
            <w:tcW w:w="7540" w:type="dxa"/>
          </w:tcPr>
          <w:p w:rsidR="00075568" w:rsidRDefault="00075568">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 налог на землю</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9.6.</w:t>
            </w:r>
          </w:p>
        </w:tc>
        <w:tc>
          <w:tcPr>
            <w:tcW w:w="7540" w:type="dxa"/>
          </w:tcPr>
          <w:p w:rsidR="00075568" w:rsidRDefault="00075568">
            <w:pPr>
              <w:pStyle w:val="ConsPlusNormal"/>
              <w:jc w:val="both"/>
            </w:pPr>
            <w:r>
              <w:t>Другие затраты, относимые на себестоимость продукции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r>
              <w:t>9.6.1.</w:t>
            </w:r>
          </w:p>
        </w:tc>
        <w:tc>
          <w:tcPr>
            <w:tcW w:w="7540" w:type="dxa"/>
          </w:tcPr>
          <w:p w:rsidR="00075568" w:rsidRDefault="00075568">
            <w:pPr>
              <w:pStyle w:val="ConsPlusNormal"/>
            </w:pPr>
            <w:r>
              <w:t>Арендная плата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10.</w:t>
            </w:r>
          </w:p>
        </w:tc>
        <w:tc>
          <w:tcPr>
            <w:tcW w:w="7540" w:type="dxa"/>
          </w:tcPr>
          <w:p w:rsidR="00075568" w:rsidRDefault="00075568">
            <w:pPr>
              <w:pStyle w:val="ConsPlusNormal"/>
            </w:pPr>
            <w:r>
              <w:t>Водный налог (ГЭС)</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11.</w:t>
            </w:r>
          </w:p>
        </w:tc>
        <w:tc>
          <w:tcPr>
            <w:tcW w:w="7540" w:type="dxa"/>
          </w:tcPr>
          <w:p w:rsidR="00075568" w:rsidRDefault="00075568">
            <w:pPr>
              <w:pStyle w:val="ConsPlusNormal"/>
            </w:pPr>
            <w:r>
              <w:t>Недополученный по независящим причинам доход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12.</w:t>
            </w:r>
          </w:p>
        </w:tc>
        <w:tc>
          <w:tcPr>
            <w:tcW w:w="7540" w:type="dxa"/>
          </w:tcPr>
          <w:p w:rsidR="00075568" w:rsidRDefault="00075568">
            <w:pPr>
              <w:pStyle w:val="ConsPlusNormal"/>
              <w:jc w:val="both"/>
            </w:pPr>
            <w:r>
              <w:t>Избыток средств, полученный в предыдущем периоде регулирования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13.</w:t>
            </w:r>
          </w:p>
        </w:tc>
        <w:tc>
          <w:tcPr>
            <w:tcW w:w="7540" w:type="dxa"/>
          </w:tcPr>
          <w:p w:rsidR="00075568" w:rsidRDefault="00075568">
            <w:pPr>
              <w:pStyle w:val="ConsPlusNormal"/>
            </w:pPr>
            <w:r>
              <w:t>Итого производственные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14.</w:t>
            </w:r>
          </w:p>
        </w:tc>
        <w:tc>
          <w:tcPr>
            <w:tcW w:w="7540" w:type="dxa"/>
          </w:tcPr>
          <w:p w:rsidR="00075568" w:rsidRDefault="00075568">
            <w:pPr>
              <w:pStyle w:val="ConsPlusNormal"/>
            </w:pPr>
            <w:r>
              <w:t>Отпуск электроэнергии с шин, млн. кВт.ч</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15.</w:t>
            </w:r>
          </w:p>
        </w:tc>
        <w:tc>
          <w:tcPr>
            <w:tcW w:w="7540" w:type="dxa"/>
          </w:tcPr>
          <w:p w:rsidR="00075568" w:rsidRDefault="00075568">
            <w:pPr>
              <w:pStyle w:val="ConsPlusNormal"/>
            </w:pPr>
            <w:r>
              <w:t>Удельные расходы, руб./тыс. кВт.ч,</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из них: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переменная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 топливная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7540" w:type="dxa"/>
          </w:tcPr>
          <w:p w:rsidR="00075568" w:rsidRDefault="00075568">
            <w:pPr>
              <w:pStyle w:val="ConsPlusNormal"/>
            </w:pPr>
            <w:r>
              <w:t>- водный налог</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16.</w:t>
            </w:r>
          </w:p>
        </w:tc>
        <w:tc>
          <w:tcPr>
            <w:tcW w:w="7540" w:type="dxa"/>
          </w:tcPr>
          <w:p w:rsidR="00075568" w:rsidRDefault="00075568">
            <w:pPr>
              <w:pStyle w:val="ConsPlusNormal"/>
            </w:pPr>
            <w:r>
              <w:t>Условно-постоянные расходы,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155" w:type="dxa"/>
          </w:tcPr>
          <w:p w:rsidR="00075568" w:rsidRDefault="00075568">
            <w:pPr>
              <w:pStyle w:val="ConsPlusNormal"/>
            </w:pPr>
            <w:r>
              <w:t>16.1.</w:t>
            </w:r>
          </w:p>
        </w:tc>
        <w:tc>
          <w:tcPr>
            <w:tcW w:w="7540" w:type="dxa"/>
          </w:tcPr>
          <w:p w:rsidR="00075568" w:rsidRDefault="00075568">
            <w:pPr>
              <w:pStyle w:val="ConsPlusNormal"/>
            </w:pPr>
            <w:r>
              <w:t>Сумма общехозяйственных расходов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П1.18.2</w:t>
      </w:r>
    </w:p>
    <w:p w:rsidR="00075568" w:rsidRDefault="00075568">
      <w:pPr>
        <w:pStyle w:val="ConsPlusNormal"/>
        <w:ind w:firstLine="540"/>
        <w:jc w:val="both"/>
      </w:pPr>
    </w:p>
    <w:p w:rsidR="00075568" w:rsidRDefault="00075568">
      <w:pPr>
        <w:pStyle w:val="ConsPlusNormal"/>
        <w:jc w:val="center"/>
      </w:pPr>
      <w:bookmarkStart w:id="95" w:name="P5783"/>
      <w:bookmarkEnd w:id="95"/>
      <w:r>
        <w:t>Калькуляция расходов, связанных с передачей</w:t>
      </w:r>
    </w:p>
    <w:p w:rsidR="00075568" w:rsidRDefault="00075568">
      <w:pPr>
        <w:pStyle w:val="ConsPlusNormal"/>
        <w:jc w:val="center"/>
      </w:pPr>
      <w:r>
        <w:t>электрической энергии</w:t>
      </w:r>
    </w:p>
    <w:p w:rsidR="00075568" w:rsidRDefault="00075568">
      <w:pPr>
        <w:pStyle w:val="ConsPlusNormal"/>
        <w:jc w:val="center"/>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06"/>
        <w:gridCol w:w="1155"/>
        <w:gridCol w:w="1320"/>
        <w:gridCol w:w="1155"/>
        <w:gridCol w:w="1320"/>
      </w:tblGrid>
      <w:tr w:rsidR="00075568">
        <w:tc>
          <w:tcPr>
            <w:tcW w:w="1077" w:type="dxa"/>
            <w:vMerge w:val="restart"/>
          </w:tcPr>
          <w:p w:rsidR="00075568" w:rsidRDefault="00075568">
            <w:pPr>
              <w:pStyle w:val="ConsPlusNormal"/>
              <w:jc w:val="center"/>
            </w:pPr>
            <w:r>
              <w:t>N п/п</w:t>
            </w:r>
          </w:p>
        </w:tc>
        <w:tc>
          <w:tcPr>
            <w:tcW w:w="4706" w:type="dxa"/>
            <w:vMerge w:val="restart"/>
          </w:tcPr>
          <w:p w:rsidR="00075568" w:rsidRDefault="00075568">
            <w:pPr>
              <w:pStyle w:val="ConsPlusNormal"/>
              <w:jc w:val="center"/>
            </w:pPr>
            <w:r>
              <w:t>Калькуляционные статьи затрат</w:t>
            </w:r>
          </w:p>
        </w:tc>
        <w:tc>
          <w:tcPr>
            <w:tcW w:w="2475" w:type="dxa"/>
            <w:gridSpan w:val="2"/>
          </w:tcPr>
          <w:p w:rsidR="00075568" w:rsidRDefault="00075568">
            <w:pPr>
              <w:pStyle w:val="ConsPlusNormal"/>
              <w:jc w:val="center"/>
            </w:pPr>
            <w:r>
              <w:t>Базовый период</w:t>
            </w:r>
          </w:p>
        </w:tc>
        <w:tc>
          <w:tcPr>
            <w:tcW w:w="2475" w:type="dxa"/>
            <w:gridSpan w:val="2"/>
          </w:tcPr>
          <w:p w:rsidR="00075568" w:rsidRDefault="00075568">
            <w:pPr>
              <w:pStyle w:val="ConsPlusNormal"/>
              <w:jc w:val="center"/>
            </w:pPr>
            <w:r>
              <w:t>Период регулирования</w:t>
            </w:r>
          </w:p>
        </w:tc>
      </w:tr>
      <w:tr w:rsidR="00075568">
        <w:tc>
          <w:tcPr>
            <w:tcW w:w="1077" w:type="dxa"/>
            <w:vMerge/>
          </w:tcPr>
          <w:p w:rsidR="00075568" w:rsidRDefault="00075568"/>
        </w:tc>
        <w:tc>
          <w:tcPr>
            <w:tcW w:w="4706" w:type="dxa"/>
            <w:vMerge/>
          </w:tcPr>
          <w:p w:rsidR="00075568" w:rsidRDefault="00075568"/>
        </w:tc>
        <w:tc>
          <w:tcPr>
            <w:tcW w:w="1155" w:type="dxa"/>
          </w:tcPr>
          <w:p w:rsidR="00075568" w:rsidRDefault="00075568">
            <w:pPr>
              <w:pStyle w:val="ConsPlusNormal"/>
              <w:jc w:val="center"/>
            </w:pPr>
            <w:r>
              <w:t>всего</w:t>
            </w:r>
          </w:p>
        </w:tc>
        <w:tc>
          <w:tcPr>
            <w:tcW w:w="1320" w:type="dxa"/>
          </w:tcPr>
          <w:p w:rsidR="00075568" w:rsidRDefault="00075568">
            <w:pPr>
              <w:pStyle w:val="ConsPlusNormal"/>
              <w:jc w:val="center"/>
            </w:pPr>
            <w:r>
              <w:t>из них расходы на сбыт</w:t>
            </w:r>
          </w:p>
        </w:tc>
        <w:tc>
          <w:tcPr>
            <w:tcW w:w="1155" w:type="dxa"/>
          </w:tcPr>
          <w:p w:rsidR="00075568" w:rsidRDefault="00075568">
            <w:pPr>
              <w:pStyle w:val="ConsPlusNormal"/>
              <w:jc w:val="center"/>
            </w:pPr>
            <w:r>
              <w:t>всего</w:t>
            </w:r>
          </w:p>
        </w:tc>
        <w:tc>
          <w:tcPr>
            <w:tcW w:w="1320" w:type="dxa"/>
          </w:tcPr>
          <w:p w:rsidR="00075568" w:rsidRDefault="00075568">
            <w:pPr>
              <w:pStyle w:val="ConsPlusNormal"/>
              <w:jc w:val="center"/>
            </w:pPr>
            <w:r>
              <w:t>из них расходы на сбыт</w:t>
            </w:r>
          </w:p>
        </w:tc>
      </w:tr>
      <w:tr w:rsidR="00075568">
        <w:tc>
          <w:tcPr>
            <w:tcW w:w="1077" w:type="dxa"/>
          </w:tcPr>
          <w:p w:rsidR="00075568" w:rsidRDefault="00075568">
            <w:pPr>
              <w:pStyle w:val="ConsPlusNormal"/>
              <w:jc w:val="center"/>
            </w:pPr>
            <w:r>
              <w:t>1</w:t>
            </w:r>
          </w:p>
        </w:tc>
        <w:tc>
          <w:tcPr>
            <w:tcW w:w="4706" w:type="dxa"/>
          </w:tcPr>
          <w:p w:rsidR="00075568" w:rsidRDefault="00075568">
            <w:pPr>
              <w:pStyle w:val="ConsPlusNormal"/>
              <w:jc w:val="center"/>
            </w:pPr>
            <w:r>
              <w:t>2</w:t>
            </w:r>
          </w:p>
        </w:tc>
        <w:tc>
          <w:tcPr>
            <w:tcW w:w="1155" w:type="dxa"/>
          </w:tcPr>
          <w:p w:rsidR="00075568" w:rsidRDefault="00075568">
            <w:pPr>
              <w:pStyle w:val="ConsPlusNormal"/>
              <w:jc w:val="center"/>
            </w:pPr>
            <w:r>
              <w:t>3</w:t>
            </w:r>
          </w:p>
        </w:tc>
        <w:tc>
          <w:tcPr>
            <w:tcW w:w="1320" w:type="dxa"/>
          </w:tcPr>
          <w:p w:rsidR="00075568" w:rsidRDefault="00075568">
            <w:pPr>
              <w:pStyle w:val="ConsPlusNormal"/>
              <w:jc w:val="center"/>
            </w:pPr>
            <w:r>
              <w:t>4</w:t>
            </w:r>
          </w:p>
        </w:tc>
        <w:tc>
          <w:tcPr>
            <w:tcW w:w="1155" w:type="dxa"/>
          </w:tcPr>
          <w:p w:rsidR="00075568" w:rsidRDefault="00075568">
            <w:pPr>
              <w:pStyle w:val="ConsPlusNormal"/>
              <w:jc w:val="center"/>
            </w:pPr>
            <w:r>
              <w:t>5</w:t>
            </w:r>
          </w:p>
        </w:tc>
        <w:tc>
          <w:tcPr>
            <w:tcW w:w="1320" w:type="dxa"/>
          </w:tcPr>
          <w:p w:rsidR="00075568" w:rsidRDefault="00075568">
            <w:pPr>
              <w:pStyle w:val="ConsPlusNormal"/>
              <w:jc w:val="center"/>
            </w:pPr>
            <w:r>
              <w:t>6</w:t>
            </w:r>
          </w:p>
        </w:tc>
      </w:tr>
      <w:tr w:rsidR="00075568">
        <w:tc>
          <w:tcPr>
            <w:tcW w:w="1077" w:type="dxa"/>
          </w:tcPr>
          <w:p w:rsidR="00075568" w:rsidRDefault="00075568">
            <w:pPr>
              <w:pStyle w:val="ConsPlusNormal"/>
              <w:jc w:val="center"/>
            </w:pPr>
            <w:r>
              <w:t>1.</w:t>
            </w:r>
          </w:p>
        </w:tc>
        <w:tc>
          <w:tcPr>
            <w:tcW w:w="4706" w:type="dxa"/>
          </w:tcPr>
          <w:p w:rsidR="00075568" w:rsidRDefault="00075568">
            <w:pPr>
              <w:pStyle w:val="ConsPlusNormal"/>
            </w:pPr>
            <w:r>
              <w:t>Основная оплата труда производственных рабочих</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2.</w:t>
            </w:r>
          </w:p>
        </w:tc>
        <w:tc>
          <w:tcPr>
            <w:tcW w:w="4706" w:type="dxa"/>
          </w:tcPr>
          <w:p w:rsidR="00075568" w:rsidRDefault="00075568">
            <w:pPr>
              <w:pStyle w:val="ConsPlusNormal"/>
              <w:jc w:val="both"/>
            </w:pPr>
            <w:r>
              <w:t>Дополнительная оплата труда производственных рабочих</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3.</w:t>
            </w:r>
          </w:p>
        </w:tc>
        <w:tc>
          <w:tcPr>
            <w:tcW w:w="4706" w:type="dxa"/>
          </w:tcPr>
          <w:p w:rsidR="00075568" w:rsidRDefault="00075568">
            <w:pPr>
              <w:pStyle w:val="ConsPlusNormal"/>
              <w:jc w:val="both"/>
            </w:pPr>
            <w:r>
              <w:t>Отчисления на соц. нужды с оплаты производственных рабочих</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4.</w:t>
            </w:r>
          </w:p>
        </w:tc>
        <w:tc>
          <w:tcPr>
            <w:tcW w:w="4706" w:type="dxa"/>
          </w:tcPr>
          <w:p w:rsidR="00075568" w:rsidRDefault="00075568">
            <w:pPr>
              <w:pStyle w:val="ConsPlusNormal"/>
              <w:jc w:val="both"/>
            </w:pPr>
            <w:r>
              <w:t>Расходы по содержанию и эксплуатации оборудования, 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4.1.</w:t>
            </w:r>
          </w:p>
        </w:tc>
        <w:tc>
          <w:tcPr>
            <w:tcW w:w="4706" w:type="dxa"/>
          </w:tcPr>
          <w:p w:rsidR="00075568" w:rsidRDefault="00075568">
            <w:pPr>
              <w:pStyle w:val="ConsPlusNormal"/>
            </w:pPr>
            <w:r>
              <w:t>амортизация производственного оборудования</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ВН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НН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4.2.</w:t>
            </w:r>
          </w:p>
        </w:tc>
        <w:tc>
          <w:tcPr>
            <w:tcW w:w="4706" w:type="dxa"/>
          </w:tcPr>
          <w:p w:rsidR="00075568" w:rsidRDefault="00075568">
            <w:pPr>
              <w:pStyle w:val="ConsPlusNormal"/>
            </w:pPr>
            <w:r>
              <w:t>отчисления в ремонтный фонд</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4.3.</w:t>
            </w:r>
          </w:p>
        </w:tc>
        <w:tc>
          <w:tcPr>
            <w:tcW w:w="4706" w:type="dxa"/>
          </w:tcPr>
          <w:p w:rsidR="00075568" w:rsidRDefault="00075568">
            <w:pPr>
              <w:pStyle w:val="ConsPlusNormal"/>
              <w:jc w:val="both"/>
            </w:pPr>
            <w:r>
              <w:t>другие расходы по содержанию и эксплуатации оборудования</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5.</w:t>
            </w:r>
          </w:p>
        </w:tc>
        <w:tc>
          <w:tcPr>
            <w:tcW w:w="4706" w:type="dxa"/>
          </w:tcPr>
          <w:p w:rsidR="00075568" w:rsidRDefault="00075568">
            <w:pPr>
              <w:pStyle w:val="ConsPlusNormal"/>
              <w:jc w:val="both"/>
            </w:pPr>
            <w:r>
              <w:t>Расходы по подготовке и освоению производства (пусковые работы)</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6.</w:t>
            </w:r>
          </w:p>
        </w:tc>
        <w:tc>
          <w:tcPr>
            <w:tcW w:w="4706" w:type="dxa"/>
          </w:tcPr>
          <w:p w:rsidR="00075568" w:rsidRDefault="00075568">
            <w:pPr>
              <w:pStyle w:val="ConsPlusNormal"/>
            </w:pPr>
            <w:r>
              <w:t>Цеховые расходы</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w:t>
            </w:r>
          </w:p>
        </w:tc>
        <w:tc>
          <w:tcPr>
            <w:tcW w:w="4706" w:type="dxa"/>
          </w:tcPr>
          <w:p w:rsidR="00075568" w:rsidRDefault="00075568">
            <w:pPr>
              <w:pStyle w:val="ConsPlusNormal"/>
            </w:pPr>
            <w:r>
              <w:t>Общехозяйственные расходы, всего 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7.1.</w:t>
            </w:r>
          </w:p>
        </w:tc>
        <w:tc>
          <w:tcPr>
            <w:tcW w:w="4706" w:type="dxa"/>
          </w:tcPr>
          <w:p w:rsidR="00075568" w:rsidRDefault="00075568">
            <w:pPr>
              <w:pStyle w:val="ConsPlusNormal"/>
            </w:pPr>
            <w:r>
              <w:t>Целевые средства на НИОКР</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7.2.</w:t>
            </w:r>
          </w:p>
        </w:tc>
        <w:tc>
          <w:tcPr>
            <w:tcW w:w="4706" w:type="dxa"/>
          </w:tcPr>
          <w:p w:rsidR="00075568" w:rsidRDefault="00075568">
            <w:pPr>
              <w:pStyle w:val="ConsPlusNormal"/>
            </w:pPr>
            <w:r>
              <w:t>Средства на страхование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7.3.</w:t>
            </w:r>
          </w:p>
        </w:tc>
        <w:tc>
          <w:tcPr>
            <w:tcW w:w="4706" w:type="dxa"/>
          </w:tcPr>
          <w:p w:rsidR="00075568" w:rsidRDefault="00075568">
            <w:pPr>
              <w:pStyle w:val="ConsPlusNormal"/>
              <w:jc w:val="both"/>
            </w:pPr>
            <w:r>
              <w:t>Плата за предельно допустимые выбросы (сбросы) загрязняющих веществ</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7.4.</w:t>
            </w:r>
          </w:p>
        </w:tc>
        <w:tc>
          <w:tcPr>
            <w:tcW w:w="4706" w:type="dxa"/>
          </w:tcPr>
          <w:p w:rsidR="00075568" w:rsidRDefault="00075568">
            <w:pPr>
              <w:pStyle w:val="ConsPlusNormal"/>
              <w:jc w:val="both"/>
            </w:pPr>
            <w:r>
              <w:t>Отчисления в ремонтный фонд в случае его формирования</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7.5.</w:t>
            </w:r>
          </w:p>
        </w:tc>
        <w:tc>
          <w:tcPr>
            <w:tcW w:w="4706" w:type="dxa"/>
          </w:tcPr>
          <w:p w:rsidR="00075568" w:rsidRDefault="00075568">
            <w:pPr>
              <w:pStyle w:val="ConsPlusNormal"/>
              <w:jc w:val="both"/>
            </w:pPr>
            <w:r>
              <w:t>Непроизводственные расходы (налоги и другие обязательные платежи и сборы) всего,</w:t>
            </w:r>
          </w:p>
          <w:p w:rsidR="00075568" w:rsidRDefault="00075568">
            <w:pPr>
              <w:pStyle w:val="ConsPlusNormal"/>
            </w:pPr>
            <w:r>
              <w:t>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 налог на землю</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ВН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НН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7.6.</w:t>
            </w:r>
          </w:p>
        </w:tc>
        <w:tc>
          <w:tcPr>
            <w:tcW w:w="4706" w:type="dxa"/>
          </w:tcPr>
          <w:p w:rsidR="00075568" w:rsidRDefault="00075568">
            <w:pPr>
              <w:pStyle w:val="ConsPlusNormal"/>
              <w:jc w:val="both"/>
            </w:pPr>
            <w:r>
              <w:t>Другие затраты, относимые на себестоимость продукции</w:t>
            </w:r>
          </w:p>
          <w:p w:rsidR="00075568" w:rsidRDefault="00075568">
            <w:pPr>
              <w:pStyle w:val="ConsPlusNormal"/>
            </w:pPr>
            <w:r>
              <w:t>всего,</w:t>
            </w:r>
          </w:p>
          <w:p w:rsidR="00075568" w:rsidRDefault="00075568">
            <w:pPr>
              <w:pStyle w:val="ConsPlusNormal"/>
            </w:pPr>
            <w:r>
              <w:t>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right"/>
            </w:pPr>
            <w:r>
              <w:t>7.6.1.</w:t>
            </w:r>
          </w:p>
        </w:tc>
        <w:tc>
          <w:tcPr>
            <w:tcW w:w="4706" w:type="dxa"/>
          </w:tcPr>
          <w:p w:rsidR="00075568" w:rsidRDefault="00075568">
            <w:pPr>
              <w:pStyle w:val="ConsPlusNormal"/>
            </w:pPr>
            <w:r>
              <w:t>Арендная плата</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8.</w:t>
            </w:r>
          </w:p>
        </w:tc>
        <w:tc>
          <w:tcPr>
            <w:tcW w:w="4706" w:type="dxa"/>
          </w:tcPr>
          <w:p w:rsidR="00075568" w:rsidRDefault="00075568">
            <w:pPr>
              <w:pStyle w:val="ConsPlusNormal"/>
            </w:pPr>
            <w:r>
              <w:t>Недополученный по независящим причинам доход</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9.</w:t>
            </w:r>
          </w:p>
        </w:tc>
        <w:tc>
          <w:tcPr>
            <w:tcW w:w="4706" w:type="dxa"/>
          </w:tcPr>
          <w:p w:rsidR="00075568" w:rsidRDefault="00075568">
            <w:pPr>
              <w:pStyle w:val="ConsPlusNormal"/>
              <w:jc w:val="both"/>
            </w:pPr>
            <w:r>
              <w:t>Избыток средств, полученный в предыдущем периоде регулирования</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10.</w:t>
            </w:r>
          </w:p>
        </w:tc>
        <w:tc>
          <w:tcPr>
            <w:tcW w:w="4706" w:type="dxa"/>
          </w:tcPr>
          <w:p w:rsidR="00075568" w:rsidRDefault="00075568">
            <w:pPr>
              <w:pStyle w:val="ConsPlusNormal"/>
            </w:pPr>
            <w:r>
              <w:t>Итого производственные расходы</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ВН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СН11</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both"/>
            </w:pPr>
          </w:p>
        </w:tc>
        <w:tc>
          <w:tcPr>
            <w:tcW w:w="4706" w:type="dxa"/>
          </w:tcPr>
          <w:p w:rsidR="00075568" w:rsidRDefault="00075568">
            <w:pPr>
              <w:pStyle w:val="ConsPlusNormal"/>
            </w:pPr>
            <w:r>
              <w:t>НН</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bookmarkStart w:id="96" w:name="P6008"/>
            <w:bookmarkEnd w:id="96"/>
            <w:r>
              <w:t>11.</w:t>
            </w:r>
          </w:p>
        </w:tc>
        <w:tc>
          <w:tcPr>
            <w:tcW w:w="4706" w:type="dxa"/>
          </w:tcPr>
          <w:p w:rsidR="00075568" w:rsidRDefault="00075568">
            <w:pPr>
              <w:pStyle w:val="ConsPlusNormal"/>
            </w:pPr>
            <w:r>
              <w:t>Полезный отпуск электроэнергии, млн. кВт.ч</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12.</w:t>
            </w:r>
          </w:p>
        </w:tc>
        <w:tc>
          <w:tcPr>
            <w:tcW w:w="4706" w:type="dxa"/>
          </w:tcPr>
          <w:p w:rsidR="00075568" w:rsidRDefault="00075568">
            <w:pPr>
              <w:pStyle w:val="ConsPlusNormal"/>
            </w:pPr>
            <w:r>
              <w:t>Удельные расходы, руб./тыс. кВт.ч</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13.</w:t>
            </w:r>
          </w:p>
        </w:tc>
        <w:tc>
          <w:tcPr>
            <w:tcW w:w="4706" w:type="dxa"/>
          </w:tcPr>
          <w:p w:rsidR="00075568" w:rsidRDefault="00075568">
            <w:pPr>
              <w:pStyle w:val="ConsPlusNormal"/>
            </w:pPr>
            <w:r>
              <w:t>Условно-постоянные затраты, в том числе:</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t>13.1.</w:t>
            </w:r>
          </w:p>
        </w:tc>
        <w:tc>
          <w:tcPr>
            <w:tcW w:w="4706" w:type="dxa"/>
          </w:tcPr>
          <w:p w:rsidR="00075568" w:rsidRDefault="00075568">
            <w:pPr>
              <w:pStyle w:val="ConsPlusNormal"/>
            </w:pPr>
            <w:r>
              <w:t>Сумма общехозяйственных расходов</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1077" w:type="dxa"/>
          </w:tcPr>
          <w:p w:rsidR="00075568" w:rsidRDefault="00075568">
            <w:pPr>
              <w:pStyle w:val="ConsPlusNormal"/>
              <w:jc w:val="center"/>
            </w:pPr>
            <w:r>
              <w:lastRenderedPageBreak/>
              <w:t>14.</w:t>
            </w:r>
          </w:p>
        </w:tc>
        <w:tc>
          <w:tcPr>
            <w:tcW w:w="4706" w:type="dxa"/>
          </w:tcPr>
          <w:p w:rsidR="00075568" w:rsidRDefault="00075568">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075568" w:rsidRDefault="00075568">
            <w:pPr>
              <w:pStyle w:val="ConsPlusNormal"/>
              <w:jc w:val="both"/>
            </w:pPr>
          </w:p>
        </w:tc>
        <w:tc>
          <w:tcPr>
            <w:tcW w:w="1320" w:type="dxa"/>
          </w:tcPr>
          <w:p w:rsidR="00075568" w:rsidRDefault="00075568">
            <w:pPr>
              <w:pStyle w:val="ConsPlusNormal"/>
              <w:jc w:val="both"/>
            </w:pPr>
          </w:p>
        </w:tc>
        <w:tc>
          <w:tcPr>
            <w:tcW w:w="1155"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П1.19</w:t>
      </w:r>
    </w:p>
    <w:p w:rsidR="00075568" w:rsidRDefault="00075568">
      <w:pPr>
        <w:pStyle w:val="ConsPlusNormal"/>
        <w:ind w:firstLine="540"/>
        <w:jc w:val="both"/>
      </w:pPr>
    </w:p>
    <w:p w:rsidR="00075568" w:rsidRDefault="00075568">
      <w:pPr>
        <w:pStyle w:val="ConsPlusNormal"/>
        <w:jc w:val="center"/>
      </w:pPr>
      <w:bookmarkStart w:id="97" w:name="P6043"/>
      <w:bookmarkEnd w:id="97"/>
      <w:r>
        <w:t>Калькуляция расходов, связанных с производством</w:t>
      </w:r>
    </w:p>
    <w:p w:rsidR="00075568" w:rsidRDefault="00075568">
      <w:pPr>
        <w:pStyle w:val="ConsPlusNormal"/>
        <w:jc w:val="center"/>
      </w:pPr>
      <w:r>
        <w:t>и передачей тепловой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
        <w:gridCol w:w="567"/>
        <w:gridCol w:w="5783"/>
        <w:gridCol w:w="1320"/>
        <w:gridCol w:w="1320"/>
        <w:gridCol w:w="191"/>
      </w:tblGrid>
      <w:tr w:rsidR="00075568">
        <w:trPr>
          <w:gridBefore w:val="1"/>
          <w:gridAfter w:val="1"/>
          <w:wBefore w:w="113" w:type="dxa"/>
          <w:wAfter w:w="191" w:type="dxa"/>
        </w:trPr>
        <w:tc>
          <w:tcPr>
            <w:tcW w:w="567" w:type="dxa"/>
          </w:tcPr>
          <w:p w:rsidR="00075568" w:rsidRDefault="00075568">
            <w:pPr>
              <w:pStyle w:val="ConsPlusNormal"/>
              <w:jc w:val="center"/>
            </w:pPr>
            <w:r>
              <w:t>N п/п</w:t>
            </w:r>
          </w:p>
        </w:tc>
        <w:tc>
          <w:tcPr>
            <w:tcW w:w="5783" w:type="dxa"/>
          </w:tcPr>
          <w:p w:rsidR="00075568" w:rsidRDefault="00075568">
            <w:pPr>
              <w:pStyle w:val="ConsPlusNormal"/>
              <w:jc w:val="center"/>
            </w:pPr>
            <w:r>
              <w:t>Калькуляционные статьи затрат</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rPr>
          <w:gridBefore w:val="1"/>
          <w:gridAfter w:val="1"/>
          <w:wBefore w:w="113" w:type="dxa"/>
          <w:wAfter w:w="191" w:type="dxa"/>
        </w:trPr>
        <w:tc>
          <w:tcPr>
            <w:tcW w:w="567" w:type="dxa"/>
          </w:tcPr>
          <w:p w:rsidR="00075568" w:rsidRDefault="00075568">
            <w:pPr>
              <w:pStyle w:val="ConsPlusNormal"/>
              <w:jc w:val="center"/>
            </w:pPr>
            <w:r>
              <w:t>1</w:t>
            </w:r>
          </w:p>
        </w:tc>
        <w:tc>
          <w:tcPr>
            <w:tcW w:w="5783"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rPr>
          <w:gridBefore w:val="1"/>
          <w:gridAfter w:val="1"/>
          <w:wBefore w:w="113" w:type="dxa"/>
          <w:wAfter w:w="191" w:type="dxa"/>
        </w:trPr>
        <w:tc>
          <w:tcPr>
            <w:tcW w:w="567" w:type="dxa"/>
          </w:tcPr>
          <w:p w:rsidR="00075568" w:rsidRDefault="00075568">
            <w:pPr>
              <w:pStyle w:val="ConsPlusNormal"/>
            </w:pPr>
            <w:r>
              <w:t>1.</w:t>
            </w:r>
          </w:p>
        </w:tc>
        <w:tc>
          <w:tcPr>
            <w:tcW w:w="5783" w:type="dxa"/>
          </w:tcPr>
          <w:p w:rsidR="00075568" w:rsidRDefault="00075568">
            <w:pPr>
              <w:pStyle w:val="ConsPlusNormal"/>
            </w:pPr>
            <w:r>
              <w:t>Топливо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2.</w:t>
            </w:r>
          </w:p>
        </w:tc>
        <w:tc>
          <w:tcPr>
            <w:tcW w:w="5783" w:type="dxa"/>
          </w:tcPr>
          <w:p w:rsidR="00075568" w:rsidRDefault="00075568">
            <w:pPr>
              <w:pStyle w:val="ConsPlusNormal"/>
            </w:pPr>
            <w:r>
              <w:t>Вода на технологические цели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3.</w:t>
            </w:r>
          </w:p>
        </w:tc>
        <w:tc>
          <w:tcPr>
            <w:tcW w:w="5783" w:type="dxa"/>
          </w:tcPr>
          <w:p w:rsidR="00075568" w:rsidRDefault="00075568">
            <w:pPr>
              <w:pStyle w:val="ConsPlusNormal"/>
            </w:pPr>
            <w:r>
              <w:t>Основная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4.</w:t>
            </w:r>
          </w:p>
        </w:tc>
        <w:tc>
          <w:tcPr>
            <w:tcW w:w="5783" w:type="dxa"/>
          </w:tcPr>
          <w:p w:rsidR="00075568" w:rsidRDefault="00075568">
            <w:pPr>
              <w:pStyle w:val="ConsPlusNormal"/>
              <w:jc w:val="both"/>
            </w:pPr>
            <w:r>
              <w:t>Дополнительная оплата труда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5.</w:t>
            </w:r>
          </w:p>
        </w:tc>
        <w:tc>
          <w:tcPr>
            <w:tcW w:w="5783" w:type="dxa"/>
          </w:tcPr>
          <w:p w:rsidR="00075568" w:rsidRDefault="00075568">
            <w:pPr>
              <w:pStyle w:val="ConsPlusNormal"/>
            </w:pPr>
            <w:r>
              <w:t>Отчисления на соц. нужды с оплаты производственных рабочих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6.</w:t>
            </w:r>
          </w:p>
        </w:tc>
        <w:tc>
          <w:tcPr>
            <w:tcW w:w="5783" w:type="dxa"/>
          </w:tcPr>
          <w:p w:rsidR="00075568" w:rsidRDefault="00075568">
            <w:pPr>
              <w:pStyle w:val="ConsPlusNormal"/>
            </w:pPr>
            <w:r>
              <w:t>Расходы по содержанию и эксплуатации оборудования,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6.1.</w:t>
            </w:r>
          </w:p>
        </w:tc>
        <w:tc>
          <w:tcPr>
            <w:tcW w:w="5783" w:type="dxa"/>
          </w:tcPr>
          <w:p w:rsidR="00075568" w:rsidRDefault="00075568">
            <w:pPr>
              <w:pStyle w:val="ConsPlusNormal"/>
            </w:pPr>
            <w:r>
              <w:t>амортизация производственного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6.2.</w:t>
            </w:r>
          </w:p>
        </w:tc>
        <w:tc>
          <w:tcPr>
            <w:tcW w:w="5783" w:type="dxa"/>
          </w:tcPr>
          <w:p w:rsidR="00075568" w:rsidRDefault="00075568">
            <w:pPr>
              <w:pStyle w:val="ConsPlusNormal"/>
            </w:pPr>
            <w:r>
              <w:t>отчисления в ремонтный фонд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6.4.</w:t>
            </w:r>
          </w:p>
        </w:tc>
        <w:tc>
          <w:tcPr>
            <w:tcW w:w="5783" w:type="dxa"/>
          </w:tcPr>
          <w:p w:rsidR="00075568" w:rsidRDefault="00075568">
            <w:pPr>
              <w:pStyle w:val="ConsPlusNormal"/>
              <w:jc w:val="both"/>
            </w:pPr>
            <w:r>
              <w:t>другие расходы по содержанию и эксплуатации оборудования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7.</w:t>
            </w:r>
          </w:p>
        </w:tc>
        <w:tc>
          <w:tcPr>
            <w:tcW w:w="5783" w:type="dxa"/>
          </w:tcPr>
          <w:p w:rsidR="00075568" w:rsidRDefault="00075568">
            <w:pPr>
              <w:pStyle w:val="ConsPlusNormal"/>
              <w:jc w:val="both"/>
            </w:pPr>
            <w:r>
              <w:t>Расходы по подготовке и освоению производства (пусковые работы)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8.</w:t>
            </w:r>
          </w:p>
        </w:tc>
        <w:tc>
          <w:tcPr>
            <w:tcW w:w="5783" w:type="dxa"/>
          </w:tcPr>
          <w:p w:rsidR="00075568" w:rsidRDefault="00075568">
            <w:pPr>
              <w:pStyle w:val="ConsPlusNormal"/>
            </w:pPr>
            <w:r>
              <w:t>Цеховые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w:t>
            </w:r>
          </w:p>
        </w:tc>
        <w:tc>
          <w:tcPr>
            <w:tcW w:w="5783" w:type="dxa"/>
          </w:tcPr>
          <w:p w:rsidR="00075568" w:rsidRDefault="00075568">
            <w:pPr>
              <w:pStyle w:val="ConsPlusNormal"/>
            </w:pPr>
            <w:r>
              <w:t>Общехозяйственные расходы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9.1.</w:t>
            </w:r>
          </w:p>
        </w:tc>
        <w:tc>
          <w:tcPr>
            <w:tcW w:w="5783" w:type="dxa"/>
          </w:tcPr>
          <w:p w:rsidR="00075568" w:rsidRDefault="00075568">
            <w:pPr>
              <w:pStyle w:val="ConsPlusNormal"/>
            </w:pPr>
            <w:r>
              <w:t>Целевые средства на НИОКР</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9.2.</w:t>
            </w:r>
          </w:p>
        </w:tc>
        <w:tc>
          <w:tcPr>
            <w:tcW w:w="5783" w:type="dxa"/>
          </w:tcPr>
          <w:p w:rsidR="00075568" w:rsidRDefault="00075568">
            <w:pPr>
              <w:pStyle w:val="ConsPlusNormal"/>
            </w:pPr>
            <w:r>
              <w:t>Средства на страхование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9.3.</w:t>
            </w:r>
          </w:p>
        </w:tc>
        <w:tc>
          <w:tcPr>
            <w:tcW w:w="5783" w:type="dxa"/>
          </w:tcPr>
          <w:p w:rsidR="00075568" w:rsidRDefault="00075568">
            <w:pPr>
              <w:pStyle w:val="ConsPlusNormal"/>
              <w:jc w:val="both"/>
            </w:pPr>
            <w:r>
              <w:t>Плата за предельно допустимые выбросы (сбросы) загрязняющих веществ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9.4.</w:t>
            </w:r>
          </w:p>
        </w:tc>
        <w:tc>
          <w:tcPr>
            <w:tcW w:w="5783" w:type="dxa"/>
          </w:tcPr>
          <w:p w:rsidR="00075568" w:rsidRDefault="00075568">
            <w:pPr>
              <w:pStyle w:val="ConsPlusNormal"/>
              <w:jc w:val="both"/>
            </w:pPr>
            <w:r>
              <w:t>Отчисления в ремонтный фонд в случае его формирования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9.5.</w:t>
            </w:r>
          </w:p>
        </w:tc>
        <w:tc>
          <w:tcPr>
            <w:tcW w:w="5783" w:type="dxa"/>
          </w:tcPr>
          <w:p w:rsidR="00075568" w:rsidRDefault="00075568">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 налог на землю</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jc w:val="both"/>
            </w:pP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9.6.</w:t>
            </w:r>
          </w:p>
        </w:tc>
        <w:tc>
          <w:tcPr>
            <w:tcW w:w="5783" w:type="dxa"/>
          </w:tcPr>
          <w:p w:rsidR="00075568" w:rsidRDefault="00075568">
            <w:pPr>
              <w:pStyle w:val="ConsPlusNormal"/>
              <w:jc w:val="both"/>
            </w:pPr>
            <w:r>
              <w:t>Другие затраты, относимые на себестоимость продукции всего,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r>
              <w:t>9.6.1.</w:t>
            </w:r>
          </w:p>
        </w:tc>
        <w:tc>
          <w:tcPr>
            <w:tcW w:w="5783" w:type="dxa"/>
          </w:tcPr>
          <w:p w:rsidR="00075568" w:rsidRDefault="00075568">
            <w:pPr>
              <w:pStyle w:val="ConsPlusNormal"/>
            </w:pPr>
            <w:r>
              <w:t>Арендная плата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10.</w:t>
            </w:r>
          </w:p>
        </w:tc>
        <w:tc>
          <w:tcPr>
            <w:tcW w:w="5783" w:type="dxa"/>
          </w:tcPr>
          <w:p w:rsidR="00075568" w:rsidRDefault="00075568">
            <w:pPr>
              <w:pStyle w:val="ConsPlusNormal"/>
            </w:pPr>
            <w:r>
              <w:t>Покупная 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10.1.</w:t>
            </w:r>
          </w:p>
        </w:tc>
        <w:tc>
          <w:tcPr>
            <w:tcW w:w="5783" w:type="dxa"/>
          </w:tcPr>
          <w:p w:rsidR="00075568" w:rsidRDefault="00075568">
            <w:pPr>
              <w:pStyle w:val="ConsPlusNormal"/>
            </w:pPr>
            <w:r>
              <w:t>Относимая на условно-постоянные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10.2.</w:t>
            </w:r>
          </w:p>
        </w:tc>
        <w:tc>
          <w:tcPr>
            <w:tcW w:w="5783" w:type="dxa"/>
          </w:tcPr>
          <w:p w:rsidR="00075568" w:rsidRDefault="00075568">
            <w:pPr>
              <w:pStyle w:val="ConsPlusNormal"/>
            </w:pPr>
            <w:r>
              <w:t>Относимая на переменные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11.</w:t>
            </w:r>
          </w:p>
        </w:tc>
        <w:tc>
          <w:tcPr>
            <w:tcW w:w="5783" w:type="dxa"/>
          </w:tcPr>
          <w:p w:rsidR="00075568" w:rsidRDefault="00075568">
            <w:pPr>
              <w:pStyle w:val="ConsPlusNormal"/>
            </w:pPr>
            <w:r>
              <w:t>Недополученный по независящим причинам доход</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12.</w:t>
            </w:r>
          </w:p>
        </w:tc>
        <w:tc>
          <w:tcPr>
            <w:tcW w:w="5783" w:type="dxa"/>
          </w:tcPr>
          <w:p w:rsidR="00075568" w:rsidRDefault="00075568">
            <w:pPr>
              <w:pStyle w:val="ConsPlusNormal"/>
              <w:jc w:val="both"/>
            </w:pPr>
            <w:r>
              <w:t>Избыток средств, полученный в предыдущем периоде регулирования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13.</w:t>
            </w:r>
          </w:p>
        </w:tc>
        <w:tc>
          <w:tcPr>
            <w:tcW w:w="5783" w:type="dxa"/>
          </w:tcPr>
          <w:p w:rsidR="00075568" w:rsidRDefault="00075568">
            <w:pPr>
              <w:pStyle w:val="ConsPlusNormal"/>
            </w:pPr>
            <w:r>
              <w:t>Итого производственные расходы</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14.</w:t>
            </w:r>
          </w:p>
        </w:tc>
        <w:tc>
          <w:tcPr>
            <w:tcW w:w="5783" w:type="dxa"/>
          </w:tcPr>
          <w:p w:rsidR="00075568" w:rsidRDefault="00075568">
            <w:pPr>
              <w:pStyle w:val="ConsPlusNormal"/>
            </w:pPr>
            <w:r>
              <w:t>Полезный отпуск теплоэнергии, тыс. Гкал</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15.</w:t>
            </w:r>
          </w:p>
        </w:tc>
        <w:tc>
          <w:tcPr>
            <w:tcW w:w="5783" w:type="dxa"/>
          </w:tcPr>
          <w:p w:rsidR="00075568" w:rsidRDefault="00075568">
            <w:pPr>
              <w:pStyle w:val="ConsPlusNormal"/>
            </w:pPr>
            <w:r>
              <w:t>Удельные расходы, руб./Гкал</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из них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переменная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 топливная составляющая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jc w:val="both"/>
            </w:pPr>
          </w:p>
        </w:tc>
        <w:tc>
          <w:tcPr>
            <w:tcW w:w="5783" w:type="dxa"/>
          </w:tcPr>
          <w:p w:rsidR="00075568" w:rsidRDefault="00075568">
            <w:pPr>
              <w:pStyle w:val="ConsPlusNormal"/>
            </w:pPr>
            <w:r>
              <w:t>- покупная теплоэнергия</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16.</w:t>
            </w:r>
          </w:p>
        </w:tc>
        <w:tc>
          <w:tcPr>
            <w:tcW w:w="5783" w:type="dxa"/>
          </w:tcPr>
          <w:p w:rsidR="00075568" w:rsidRDefault="00075568">
            <w:pPr>
              <w:pStyle w:val="ConsPlusNormal"/>
            </w:pPr>
            <w:r>
              <w:t>Условно-постоянные расходы, 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16.1.</w:t>
            </w:r>
          </w:p>
        </w:tc>
        <w:tc>
          <w:tcPr>
            <w:tcW w:w="5783" w:type="dxa"/>
          </w:tcPr>
          <w:p w:rsidR="00075568" w:rsidRDefault="00075568">
            <w:pPr>
              <w:pStyle w:val="ConsPlusNormal"/>
            </w:pPr>
            <w:r>
              <w:t>По источникам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16.2.</w:t>
            </w:r>
          </w:p>
        </w:tc>
        <w:tc>
          <w:tcPr>
            <w:tcW w:w="5783" w:type="dxa"/>
          </w:tcPr>
          <w:p w:rsidR="00075568" w:rsidRDefault="00075568">
            <w:pPr>
              <w:pStyle w:val="ConsPlusNormal"/>
            </w:pPr>
            <w:r>
              <w:t>По сетям</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rPr>
          <w:gridBefore w:val="1"/>
          <w:gridAfter w:val="1"/>
          <w:wBefore w:w="113" w:type="dxa"/>
          <w:wAfter w:w="191" w:type="dxa"/>
        </w:trPr>
        <w:tc>
          <w:tcPr>
            <w:tcW w:w="567" w:type="dxa"/>
          </w:tcPr>
          <w:p w:rsidR="00075568" w:rsidRDefault="00075568">
            <w:pPr>
              <w:pStyle w:val="ConsPlusNormal"/>
            </w:pPr>
            <w:r>
              <w:t>16.3.</w:t>
            </w:r>
          </w:p>
        </w:tc>
        <w:tc>
          <w:tcPr>
            <w:tcW w:w="5783" w:type="dxa"/>
          </w:tcPr>
          <w:p w:rsidR="00075568" w:rsidRDefault="00075568">
            <w:pPr>
              <w:pStyle w:val="ConsPlusNormal"/>
            </w:pPr>
            <w:r>
              <w:t>Сумма общехозяйственных расходов</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blPrEx>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PrEx>
        <w:trPr>
          <w:jc w:val="center"/>
        </w:trPr>
        <w:tc>
          <w:tcPr>
            <w:tcW w:w="9294" w:type="dxa"/>
            <w:gridSpan w:val="6"/>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Нумерация пунктов дана в соответствии с официальным текстом документа.</w:t>
            </w: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П1.19.1</w:t>
      </w:r>
    </w:p>
    <w:p w:rsidR="00075568" w:rsidRDefault="00075568">
      <w:pPr>
        <w:pStyle w:val="ConsPlusNormal"/>
        <w:ind w:firstLine="540"/>
        <w:jc w:val="both"/>
      </w:pPr>
    </w:p>
    <w:p w:rsidR="00075568" w:rsidRDefault="00075568">
      <w:pPr>
        <w:pStyle w:val="ConsPlusNormal"/>
        <w:jc w:val="center"/>
      </w:pPr>
      <w:bookmarkStart w:id="98" w:name="P6214"/>
      <w:bookmarkEnd w:id="98"/>
      <w:r>
        <w:t>Калькуляция расходов,</w:t>
      </w:r>
    </w:p>
    <w:p w:rsidR="00075568" w:rsidRDefault="00075568">
      <w:pPr>
        <w:pStyle w:val="ConsPlusNormal"/>
        <w:jc w:val="center"/>
      </w:pPr>
      <w:r>
        <w:t>связанных с производством тепловой энергии</w:t>
      </w:r>
    </w:p>
    <w:p w:rsidR="00075568" w:rsidRDefault="00075568">
      <w:pPr>
        <w:pStyle w:val="ConsPlusNormal"/>
      </w:pPr>
    </w:p>
    <w:p w:rsidR="00075568" w:rsidRDefault="00075568">
      <w:pPr>
        <w:pStyle w:val="ConsPlusNormal"/>
        <w:jc w:val="right"/>
      </w:pPr>
      <w:r>
        <w:t>тыс. руб.</w:t>
      </w:r>
    </w:p>
    <w:p w:rsidR="00075568" w:rsidRDefault="00075568">
      <w:pPr>
        <w:sectPr w:rsidR="00075568">
          <w:pgSz w:w="11905" w:h="16838"/>
          <w:pgMar w:top="1134" w:right="850" w:bottom="1134" w:left="1701" w:header="0" w:footer="0" w:gutter="0"/>
          <w:cols w:space="720"/>
        </w:sectPr>
      </w:pP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20"/>
        <w:gridCol w:w="1077"/>
        <w:gridCol w:w="1815"/>
      </w:tblGrid>
      <w:tr w:rsidR="00075568">
        <w:tc>
          <w:tcPr>
            <w:tcW w:w="794" w:type="dxa"/>
            <w:vMerge w:val="restart"/>
          </w:tcPr>
          <w:p w:rsidR="00075568" w:rsidRDefault="00075568">
            <w:pPr>
              <w:pStyle w:val="ConsPlusNormal"/>
              <w:jc w:val="center"/>
            </w:pPr>
            <w:r>
              <w:t>N п/п</w:t>
            </w:r>
          </w:p>
        </w:tc>
        <w:tc>
          <w:tcPr>
            <w:tcW w:w="6293" w:type="dxa"/>
            <w:vMerge w:val="restart"/>
          </w:tcPr>
          <w:p w:rsidR="00075568" w:rsidRDefault="00075568">
            <w:pPr>
              <w:pStyle w:val="ConsPlusNormal"/>
              <w:jc w:val="center"/>
            </w:pPr>
            <w:r>
              <w:t>Калькуляционные статьи затрат</w:t>
            </w:r>
          </w:p>
        </w:tc>
        <w:tc>
          <w:tcPr>
            <w:tcW w:w="2284" w:type="dxa"/>
            <w:gridSpan w:val="2"/>
          </w:tcPr>
          <w:p w:rsidR="00075568" w:rsidRDefault="00075568">
            <w:pPr>
              <w:pStyle w:val="ConsPlusNormal"/>
              <w:jc w:val="center"/>
            </w:pPr>
            <w:r>
              <w:t>Базовый период</w:t>
            </w:r>
          </w:p>
        </w:tc>
        <w:tc>
          <w:tcPr>
            <w:tcW w:w="2892" w:type="dxa"/>
            <w:gridSpan w:val="2"/>
          </w:tcPr>
          <w:p w:rsidR="00075568" w:rsidRDefault="00075568">
            <w:pPr>
              <w:pStyle w:val="ConsPlusNormal"/>
              <w:jc w:val="center"/>
            </w:pPr>
            <w:r>
              <w:t>Период регулирования</w:t>
            </w:r>
          </w:p>
        </w:tc>
      </w:tr>
      <w:tr w:rsidR="00075568">
        <w:tc>
          <w:tcPr>
            <w:tcW w:w="794" w:type="dxa"/>
            <w:vMerge/>
          </w:tcPr>
          <w:p w:rsidR="00075568" w:rsidRDefault="00075568"/>
        </w:tc>
        <w:tc>
          <w:tcPr>
            <w:tcW w:w="6293" w:type="dxa"/>
            <w:vMerge/>
          </w:tcPr>
          <w:p w:rsidR="00075568" w:rsidRDefault="00075568"/>
        </w:tc>
        <w:tc>
          <w:tcPr>
            <w:tcW w:w="964" w:type="dxa"/>
          </w:tcPr>
          <w:p w:rsidR="00075568" w:rsidRDefault="00075568">
            <w:pPr>
              <w:pStyle w:val="ConsPlusNormal"/>
              <w:jc w:val="center"/>
            </w:pPr>
            <w:r>
              <w:t>всего</w:t>
            </w:r>
          </w:p>
        </w:tc>
        <w:tc>
          <w:tcPr>
            <w:tcW w:w="1320" w:type="dxa"/>
          </w:tcPr>
          <w:p w:rsidR="00075568" w:rsidRDefault="00075568">
            <w:pPr>
              <w:pStyle w:val="ConsPlusNormal"/>
              <w:jc w:val="center"/>
            </w:pPr>
            <w:r>
              <w:t>из них расходы на сбыт</w:t>
            </w:r>
          </w:p>
        </w:tc>
        <w:tc>
          <w:tcPr>
            <w:tcW w:w="1077" w:type="dxa"/>
          </w:tcPr>
          <w:p w:rsidR="00075568" w:rsidRDefault="00075568">
            <w:pPr>
              <w:pStyle w:val="ConsPlusNormal"/>
              <w:jc w:val="center"/>
            </w:pPr>
            <w:r>
              <w:t>всего</w:t>
            </w:r>
          </w:p>
        </w:tc>
        <w:tc>
          <w:tcPr>
            <w:tcW w:w="1815" w:type="dxa"/>
          </w:tcPr>
          <w:p w:rsidR="00075568" w:rsidRDefault="00075568">
            <w:pPr>
              <w:pStyle w:val="ConsPlusNormal"/>
              <w:jc w:val="center"/>
            </w:pPr>
            <w:r>
              <w:t>из них расходы на сбыт</w:t>
            </w:r>
          </w:p>
        </w:tc>
      </w:tr>
      <w:tr w:rsidR="00075568">
        <w:tc>
          <w:tcPr>
            <w:tcW w:w="794" w:type="dxa"/>
          </w:tcPr>
          <w:p w:rsidR="00075568" w:rsidRDefault="00075568">
            <w:pPr>
              <w:pStyle w:val="ConsPlusNormal"/>
              <w:jc w:val="center"/>
            </w:pPr>
            <w:r>
              <w:t>1</w:t>
            </w:r>
          </w:p>
        </w:tc>
        <w:tc>
          <w:tcPr>
            <w:tcW w:w="6293" w:type="dxa"/>
          </w:tcPr>
          <w:p w:rsidR="00075568" w:rsidRDefault="00075568">
            <w:pPr>
              <w:pStyle w:val="ConsPlusNormal"/>
              <w:jc w:val="center"/>
            </w:pPr>
            <w:r>
              <w:t>2</w:t>
            </w:r>
          </w:p>
        </w:tc>
        <w:tc>
          <w:tcPr>
            <w:tcW w:w="964" w:type="dxa"/>
          </w:tcPr>
          <w:p w:rsidR="00075568" w:rsidRDefault="00075568">
            <w:pPr>
              <w:pStyle w:val="ConsPlusNormal"/>
              <w:jc w:val="center"/>
            </w:pPr>
            <w:r>
              <w:t>3</w:t>
            </w:r>
          </w:p>
        </w:tc>
        <w:tc>
          <w:tcPr>
            <w:tcW w:w="1320" w:type="dxa"/>
          </w:tcPr>
          <w:p w:rsidR="00075568" w:rsidRDefault="00075568">
            <w:pPr>
              <w:pStyle w:val="ConsPlusNormal"/>
              <w:jc w:val="center"/>
            </w:pPr>
            <w:r>
              <w:t>4</w:t>
            </w:r>
          </w:p>
        </w:tc>
        <w:tc>
          <w:tcPr>
            <w:tcW w:w="1077" w:type="dxa"/>
          </w:tcPr>
          <w:p w:rsidR="00075568" w:rsidRDefault="00075568">
            <w:pPr>
              <w:pStyle w:val="ConsPlusNormal"/>
              <w:jc w:val="center"/>
            </w:pPr>
            <w:r>
              <w:t>5</w:t>
            </w:r>
          </w:p>
        </w:tc>
        <w:tc>
          <w:tcPr>
            <w:tcW w:w="1815" w:type="dxa"/>
          </w:tcPr>
          <w:p w:rsidR="00075568" w:rsidRDefault="00075568">
            <w:pPr>
              <w:pStyle w:val="ConsPlusNormal"/>
              <w:jc w:val="center"/>
            </w:pPr>
            <w:r>
              <w:t>6</w:t>
            </w:r>
          </w:p>
        </w:tc>
      </w:tr>
      <w:tr w:rsidR="00075568">
        <w:tc>
          <w:tcPr>
            <w:tcW w:w="794" w:type="dxa"/>
          </w:tcPr>
          <w:p w:rsidR="00075568" w:rsidRDefault="00075568">
            <w:pPr>
              <w:pStyle w:val="ConsPlusNormal"/>
              <w:jc w:val="center"/>
            </w:pPr>
            <w:r>
              <w:t>1.</w:t>
            </w:r>
          </w:p>
        </w:tc>
        <w:tc>
          <w:tcPr>
            <w:tcW w:w="6293" w:type="dxa"/>
          </w:tcPr>
          <w:p w:rsidR="00075568" w:rsidRDefault="00075568">
            <w:pPr>
              <w:pStyle w:val="ConsPlusNormal"/>
              <w:jc w:val="both"/>
            </w:pPr>
            <w:r>
              <w:t>Топливо на технологические цели, всего:</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2.</w:t>
            </w:r>
          </w:p>
        </w:tc>
        <w:tc>
          <w:tcPr>
            <w:tcW w:w="6293" w:type="dxa"/>
          </w:tcPr>
          <w:p w:rsidR="00075568" w:rsidRDefault="00075568">
            <w:pPr>
              <w:pStyle w:val="ConsPlusNormal"/>
            </w:pPr>
            <w:r>
              <w:t>Вода на технологические цели</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3.</w:t>
            </w:r>
          </w:p>
        </w:tc>
        <w:tc>
          <w:tcPr>
            <w:tcW w:w="6293" w:type="dxa"/>
          </w:tcPr>
          <w:p w:rsidR="00075568" w:rsidRDefault="00075568">
            <w:pPr>
              <w:pStyle w:val="ConsPlusNormal"/>
              <w:jc w:val="both"/>
            </w:pPr>
            <w:r>
              <w:t>Основная оплата труда производственных рабочих</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4.</w:t>
            </w:r>
          </w:p>
        </w:tc>
        <w:tc>
          <w:tcPr>
            <w:tcW w:w="6293" w:type="dxa"/>
          </w:tcPr>
          <w:p w:rsidR="00075568" w:rsidRDefault="00075568">
            <w:pPr>
              <w:pStyle w:val="ConsPlusNormal"/>
              <w:jc w:val="both"/>
            </w:pPr>
            <w:r>
              <w:t>Дополнительная оплата труда производственных рабочих</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5.</w:t>
            </w:r>
          </w:p>
        </w:tc>
        <w:tc>
          <w:tcPr>
            <w:tcW w:w="6293" w:type="dxa"/>
          </w:tcPr>
          <w:p w:rsidR="00075568" w:rsidRDefault="00075568">
            <w:pPr>
              <w:pStyle w:val="ConsPlusNormal"/>
              <w:jc w:val="both"/>
            </w:pPr>
            <w:r>
              <w:t>Отчисления на соц. нужды с оплаты производственных рабочих</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6.</w:t>
            </w:r>
          </w:p>
        </w:tc>
        <w:tc>
          <w:tcPr>
            <w:tcW w:w="6293" w:type="dxa"/>
          </w:tcPr>
          <w:p w:rsidR="00075568" w:rsidRDefault="00075568">
            <w:pPr>
              <w:pStyle w:val="ConsPlusNormal"/>
              <w:jc w:val="both"/>
            </w:pPr>
            <w:r>
              <w:t>расходы по содержанию и эксплуатации оборудования,</w:t>
            </w:r>
          </w:p>
          <w:p w:rsidR="00075568" w:rsidRDefault="00075568">
            <w:pPr>
              <w:pStyle w:val="ConsPlusNormal"/>
            </w:pPr>
            <w:r>
              <w:t>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6.1.</w:t>
            </w:r>
          </w:p>
        </w:tc>
        <w:tc>
          <w:tcPr>
            <w:tcW w:w="6293" w:type="dxa"/>
          </w:tcPr>
          <w:p w:rsidR="00075568" w:rsidRDefault="00075568">
            <w:pPr>
              <w:pStyle w:val="ConsPlusNormal"/>
              <w:jc w:val="both"/>
            </w:pPr>
            <w:r>
              <w:t>амортизация производственного оборудования</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6.2.</w:t>
            </w:r>
          </w:p>
        </w:tc>
        <w:tc>
          <w:tcPr>
            <w:tcW w:w="6293" w:type="dxa"/>
          </w:tcPr>
          <w:p w:rsidR="00075568" w:rsidRDefault="00075568">
            <w:pPr>
              <w:pStyle w:val="ConsPlusNormal"/>
            </w:pPr>
            <w:r>
              <w:t>отчисления в ремонтный фонд</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6.4.</w:t>
            </w:r>
          </w:p>
        </w:tc>
        <w:tc>
          <w:tcPr>
            <w:tcW w:w="6293" w:type="dxa"/>
          </w:tcPr>
          <w:p w:rsidR="00075568" w:rsidRDefault="00075568">
            <w:pPr>
              <w:pStyle w:val="ConsPlusNormal"/>
              <w:jc w:val="both"/>
            </w:pPr>
            <w:r>
              <w:t>другие расходы по содержанию и эксплуатации оборудования</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7.</w:t>
            </w:r>
          </w:p>
        </w:tc>
        <w:tc>
          <w:tcPr>
            <w:tcW w:w="6293" w:type="dxa"/>
          </w:tcPr>
          <w:p w:rsidR="00075568" w:rsidRDefault="00075568">
            <w:pPr>
              <w:pStyle w:val="ConsPlusNormal"/>
              <w:jc w:val="both"/>
            </w:pPr>
            <w:r>
              <w:t>Расходы по подготовке и освоению производства (пусковые работы)</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8.</w:t>
            </w:r>
          </w:p>
        </w:tc>
        <w:tc>
          <w:tcPr>
            <w:tcW w:w="6293" w:type="dxa"/>
          </w:tcPr>
          <w:p w:rsidR="00075568" w:rsidRDefault="00075568">
            <w:pPr>
              <w:pStyle w:val="ConsPlusNormal"/>
            </w:pPr>
            <w:r>
              <w:t>Цеховые расходы</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w:t>
            </w:r>
          </w:p>
        </w:tc>
        <w:tc>
          <w:tcPr>
            <w:tcW w:w="6293" w:type="dxa"/>
          </w:tcPr>
          <w:p w:rsidR="00075568" w:rsidRDefault="00075568">
            <w:pPr>
              <w:pStyle w:val="ConsPlusNormal"/>
              <w:jc w:val="both"/>
            </w:pPr>
            <w:r>
              <w:t>Общехозяйственные расходы всего, 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9.1.</w:t>
            </w:r>
          </w:p>
        </w:tc>
        <w:tc>
          <w:tcPr>
            <w:tcW w:w="6293" w:type="dxa"/>
          </w:tcPr>
          <w:p w:rsidR="00075568" w:rsidRDefault="00075568">
            <w:pPr>
              <w:pStyle w:val="ConsPlusNormal"/>
            </w:pPr>
            <w:r>
              <w:t>Целевые средства на НИОКР</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lastRenderedPageBreak/>
              <w:t>9.2.</w:t>
            </w:r>
          </w:p>
        </w:tc>
        <w:tc>
          <w:tcPr>
            <w:tcW w:w="6293" w:type="dxa"/>
          </w:tcPr>
          <w:p w:rsidR="00075568" w:rsidRDefault="00075568">
            <w:pPr>
              <w:pStyle w:val="ConsPlusNormal"/>
            </w:pPr>
            <w:r>
              <w:t>Средства на страхование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9.3.</w:t>
            </w:r>
          </w:p>
        </w:tc>
        <w:tc>
          <w:tcPr>
            <w:tcW w:w="6293" w:type="dxa"/>
          </w:tcPr>
          <w:p w:rsidR="00075568" w:rsidRDefault="00075568">
            <w:pPr>
              <w:pStyle w:val="ConsPlusNormal"/>
              <w:jc w:val="both"/>
            </w:pPr>
            <w:r>
              <w:t>Плата за предельно допустимые выбросы (сбросы) загрязняющих веществ</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9.4.</w:t>
            </w:r>
          </w:p>
        </w:tc>
        <w:tc>
          <w:tcPr>
            <w:tcW w:w="6293" w:type="dxa"/>
          </w:tcPr>
          <w:p w:rsidR="00075568" w:rsidRDefault="00075568">
            <w:pPr>
              <w:pStyle w:val="ConsPlusNormal"/>
              <w:jc w:val="both"/>
            </w:pPr>
            <w:r>
              <w:t>Отчисления в ремонтный фонд в случае его формирования</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9.5.</w:t>
            </w:r>
          </w:p>
        </w:tc>
        <w:tc>
          <w:tcPr>
            <w:tcW w:w="6293" w:type="dxa"/>
          </w:tcPr>
          <w:p w:rsidR="00075568" w:rsidRDefault="00075568">
            <w:pPr>
              <w:pStyle w:val="ConsPlusNormal"/>
              <w:jc w:val="both"/>
            </w:pPr>
            <w:r>
              <w:t>Непроизводственные расходы (налоги и другие обязательные платежи и сборы)</w:t>
            </w:r>
          </w:p>
          <w:p w:rsidR="00075568" w:rsidRDefault="00075568">
            <w:pPr>
              <w:pStyle w:val="ConsPlusNormal"/>
              <w:jc w:val="both"/>
            </w:pPr>
            <w:r>
              <w:t>всего,</w:t>
            </w:r>
          </w:p>
          <w:p w:rsidR="00075568" w:rsidRDefault="00075568">
            <w:pPr>
              <w:pStyle w:val="ConsPlusNormal"/>
            </w:pPr>
            <w:r>
              <w:t>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6293" w:type="dxa"/>
          </w:tcPr>
          <w:p w:rsidR="00075568" w:rsidRDefault="00075568">
            <w:pPr>
              <w:pStyle w:val="ConsPlusNormal"/>
            </w:pPr>
            <w:r>
              <w:t>- налог на землю</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9.6.</w:t>
            </w:r>
          </w:p>
        </w:tc>
        <w:tc>
          <w:tcPr>
            <w:tcW w:w="6293" w:type="dxa"/>
          </w:tcPr>
          <w:p w:rsidR="00075568" w:rsidRDefault="00075568">
            <w:pPr>
              <w:pStyle w:val="ConsPlusNormal"/>
              <w:jc w:val="both"/>
            </w:pPr>
            <w:r>
              <w:t>Другие затраты, относимые на себестоимость продукции всего, 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right"/>
            </w:pPr>
            <w:r>
              <w:t>9.6.1.</w:t>
            </w:r>
          </w:p>
        </w:tc>
        <w:tc>
          <w:tcPr>
            <w:tcW w:w="6293" w:type="dxa"/>
          </w:tcPr>
          <w:p w:rsidR="00075568" w:rsidRDefault="00075568">
            <w:pPr>
              <w:pStyle w:val="ConsPlusNormal"/>
            </w:pPr>
            <w:r>
              <w:t>Арендная плата</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10.</w:t>
            </w:r>
          </w:p>
        </w:tc>
        <w:tc>
          <w:tcPr>
            <w:tcW w:w="6293" w:type="dxa"/>
          </w:tcPr>
          <w:p w:rsidR="00075568" w:rsidRDefault="00075568">
            <w:pPr>
              <w:pStyle w:val="ConsPlusNormal"/>
              <w:jc w:val="both"/>
            </w:pPr>
            <w:r>
              <w:t>Недополученный по независящим причинам доход</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11.</w:t>
            </w:r>
          </w:p>
        </w:tc>
        <w:tc>
          <w:tcPr>
            <w:tcW w:w="6293" w:type="dxa"/>
          </w:tcPr>
          <w:p w:rsidR="00075568" w:rsidRDefault="00075568">
            <w:pPr>
              <w:pStyle w:val="ConsPlusNormal"/>
              <w:jc w:val="both"/>
            </w:pPr>
            <w:r>
              <w:t>Избыток средств, полученный в предыдущем периоде регулирования</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12.</w:t>
            </w:r>
          </w:p>
        </w:tc>
        <w:tc>
          <w:tcPr>
            <w:tcW w:w="6293" w:type="dxa"/>
          </w:tcPr>
          <w:p w:rsidR="00075568" w:rsidRDefault="00075568">
            <w:pPr>
              <w:pStyle w:val="ConsPlusNormal"/>
            </w:pPr>
            <w:r>
              <w:t>Итого производственные расходы</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13.</w:t>
            </w:r>
          </w:p>
        </w:tc>
        <w:tc>
          <w:tcPr>
            <w:tcW w:w="6293" w:type="dxa"/>
          </w:tcPr>
          <w:p w:rsidR="00075568" w:rsidRDefault="00075568">
            <w:pPr>
              <w:pStyle w:val="ConsPlusNormal"/>
              <w:jc w:val="both"/>
            </w:pPr>
            <w:r>
              <w:t>Отпуск теплоэнергии с коллекторов, тыс. Гкал</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14.</w:t>
            </w:r>
          </w:p>
        </w:tc>
        <w:tc>
          <w:tcPr>
            <w:tcW w:w="6293" w:type="dxa"/>
          </w:tcPr>
          <w:p w:rsidR="00075568" w:rsidRDefault="00075568">
            <w:pPr>
              <w:pStyle w:val="ConsPlusNormal"/>
            </w:pPr>
            <w:r>
              <w:t>Удельные расходы, руб./Гкал.,</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p>
        </w:tc>
        <w:tc>
          <w:tcPr>
            <w:tcW w:w="6293" w:type="dxa"/>
          </w:tcPr>
          <w:p w:rsidR="00075568" w:rsidRDefault="00075568">
            <w:pPr>
              <w:pStyle w:val="ConsPlusNormal"/>
            </w:pPr>
            <w:r>
              <w:t>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p>
        </w:tc>
        <w:tc>
          <w:tcPr>
            <w:tcW w:w="6293" w:type="dxa"/>
          </w:tcPr>
          <w:p w:rsidR="00075568" w:rsidRDefault="00075568">
            <w:pPr>
              <w:pStyle w:val="ConsPlusNormal"/>
            </w:pPr>
            <w:r>
              <w:t>- топливная составляющая</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15.</w:t>
            </w:r>
          </w:p>
        </w:tc>
        <w:tc>
          <w:tcPr>
            <w:tcW w:w="6293" w:type="dxa"/>
          </w:tcPr>
          <w:p w:rsidR="00075568" w:rsidRDefault="00075568">
            <w:pPr>
              <w:pStyle w:val="ConsPlusNormal"/>
              <w:jc w:val="both"/>
            </w:pPr>
            <w:r>
              <w:t>Условно-постоянные расходы, в том числе:</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r w:rsidR="00075568">
        <w:tc>
          <w:tcPr>
            <w:tcW w:w="794" w:type="dxa"/>
          </w:tcPr>
          <w:p w:rsidR="00075568" w:rsidRDefault="00075568">
            <w:pPr>
              <w:pStyle w:val="ConsPlusNormal"/>
              <w:jc w:val="center"/>
            </w:pPr>
            <w:r>
              <w:t>15.1.</w:t>
            </w:r>
          </w:p>
        </w:tc>
        <w:tc>
          <w:tcPr>
            <w:tcW w:w="6293" w:type="dxa"/>
          </w:tcPr>
          <w:p w:rsidR="00075568" w:rsidRDefault="00075568">
            <w:pPr>
              <w:pStyle w:val="ConsPlusNormal"/>
            </w:pPr>
            <w:r>
              <w:t>Сумма общехозяйственных расходов</w:t>
            </w:r>
          </w:p>
        </w:tc>
        <w:tc>
          <w:tcPr>
            <w:tcW w:w="964" w:type="dxa"/>
          </w:tcPr>
          <w:p w:rsidR="00075568" w:rsidRDefault="00075568">
            <w:pPr>
              <w:pStyle w:val="ConsPlusNormal"/>
              <w:jc w:val="both"/>
            </w:pPr>
          </w:p>
        </w:tc>
        <w:tc>
          <w:tcPr>
            <w:tcW w:w="1320" w:type="dxa"/>
          </w:tcPr>
          <w:p w:rsidR="00075568" w:rsidRDefault="00075568">
            <w:pPr>
              <w:pStyle w:val="ConsPlusNormal"/>
              <w:jc w:val="both"/>
            </w:pPr>
          </w:p>
        </w:tc>
        <w:tc>
          <w:tcPr>
            <w:tcW w:w="1077" w:type="dxa"/>
          </w:tcPr>
          <w:p w:rsidR="00075568" w:rsidRDefault="00075568">
            <w:pPr>
              <w:pStyle w:val="ConsPlusNormal"/>
              <w:jc w:val="both"/>
            </w:pPr>
          </w:p>
        </w:tc>
        <w:tc>
          <w:tcPr>
            <w:tcW w:w="1815"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lastRenderedPageBreak/>
              <w:t>КонсультантПлюс: примечание.</w:t>
            </w:r>
          </w:p>
          <w:p w:rsidR="00075568" w:rsidRDefault="00075568">
            <w:pPr>
              <w:pStyle w:val="ConsPlusNormal"/>
              <w:jc w:val="both"/>
            </w:pPr>
            <w:r>
              <w:rPr>
                <w:color w:val="392C69"/>
              </w:rPr>
              <w:t>Нумерация пунктов дана в соответствии с официальным текстом документа.</w:t>
            </w: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П1.19.2</w:t>
      </w:r>
    </w:p>
    <w:p w:rsidR="00075568" w:rsidRDefault="00075568">
      <w:pPr>
        <w:pStyle w:val="ConsPlusNormal"/>
        <w:ind w:firstLine="540"/>
        <w:jc w:val="both"/>
      </w:pPr>
    </w:p>
    <w:p w:rsidR="00075568" w:rsidRDefault="00075568">
      <w:pPr>
        <w:pStyle w:val="ConsPlusNormal"/>
        <w:jc w:val="center"/>
      </w:pPr>
      <w:bookmarkStart w:id="99" w:name="P6416"/>
      <w:bookmarkEnd w:id="99"/>
      <w:r>
        <w:t>Калькуляция расходов, по передаче тепловой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04"/>
        <w:gridCol w:w="1077"/>
        <w:gridCol w:w="1320"/>
      </w:tblGrid>
      <w:tr w:rsidR="00075568">
        <w:tc>
          <w:tcPr>
            <w:tcW w:w="794" w:type="dxa"/>
            <w:vMerge w:val="restart"/>
          </w:tcPr>
          <w:p w:rsidR="00075568" w:rsidRDefault="00075568">
            <w:pPr>
              <w:pStyle w:val="ConsPlusNormal"/>
              <w:jc w:val="center"/>
            </w:pPr>
            <w:r>
              <w:t>N п/п</w:t>
            </w:r>
          </w:p>
        </w:tc>
        <w:tc>
          <w:tcPr>
            <w:tcW w:w="6293" w:type="dxa"/>
            <w:vMerge w:val="restart"/>
          </w:tcPr>
          <w:p w:rsidR="00075568" w:rsidRDefault="00075568">
            <w:pPr>
              <w:pStyle w:val="ConsPlusNormal"/>
              <w:jc w:val="center"/>
            </w:pPr>
            <w:r>
              <w:t>Калькуляционные статьи затрат</w:t>
            </w:r>
          </w:p>
        </w:tc>
        <w:tc>
          <w:tcPr>
            <w:tcW w:w="2268" w:type="dxa"/>
            <w:gridSpan w:val="2"/>
          </w:tcPr>
          <w:p w:rsidR="00075568" w:rsidRDefault="00075568">
            <w:pPr>
              <w:pStyle w:val="ConsPlusNormal"/>
              <w:jc w:val="center"/>
            </w:pPr>
            <w:r>
              <w:t>Базовый период</w:t>
            </w:r>
          </w:p>
        </w:tc>
        <w:tc>
          <w:tcPr>
            <w:tcW w:w="2397" w:type="dxa"/>
            <w:gridSpan w:val="2"/>
          </w:tcPr>
          <w:p w:rsidR="00075568" w:rsidRDefault="00075568">
            <w:pPr>
              <w:pStyle w:val="ConsPlusNormal"/>
              <w:jc w:val="center"/>
            </w:pPr>
            <w:r>
              <w:t>Период регулирования</w:t>
            </w:r>
          </w:p>
        </w:tc>
      </w:tr>
      <w:tr w:rsidR="00075568">
        <w:tc>
          <w:tcPr>
            <w:tcW w:w="794" w:type="dxa"/>
            <w:vMerge/>
          </w:tcPr>
          <w:p w:rsidR="00075568" w:rsidRDefault="00075568"/>
        </w:tc>
        <w:tc>
          <w:tcPr>
            <w:tcW w:w="6293" w:type="dxa"/>
            <w:vMerge/>
          </w:tcPr>
          <w:p w:rsidR="00075568" w:rsidRDefault="00075568"/>
        </w:tc>
        <w:tc>
          <w:tcPr>
            <w:tcW w:w="964" w:type="dxa"/>
          </w:tcPr>
          <w:p w:rsidR="00075568" w:rsidRDefault="00075568">
            <w:pPr>
              <w:pStyle w:val="ConsPlusNormal"/>
              <w:jc w:val="center"/>
            </w:pPr>
            <w:r>
              <w:t>всего</w:t>
            </w:r>
          </w:p>
        </w:tc>
        <w:tc>
          <w:tcPr>
            <w:tcW w:w="1304" w:type="dxa"/>
          </w:tcPr>
          <w:p w:rsidR="00075568" w:rsidRDefault="00075568">
            <w:pPr>
              <w:pStyle w:val="ConsPlusNormal"/>
              <w:jc w:val="center"/>
            </w:pPr>
            <w:r>
              <w:t>из них расходы на сбыт</w:t>
            </w:r>
          </w:p>
        </w:tc>
        <w:tc>
          <w:tcPr>
            <w:tcW w:w="1077" w:type="dxa"/>
          </w:tcPr>
          <w:p w:rsidR="00075568" w:rsidRDefault="00075568">
            <w:pPr>
              <w:pStyle w:val="ConsPlusNormal"/>
              <w:jc w:val="center"/>
            </w:pPr>
            <w:r>
              <w:t>всего</w:t>
            </w:r>
          </w:p>
        </w:tc>
        <w:tc>
          <w:tcPr>
            <w:tcW w:w="1320" w:type="dxa"/>
          </w:tcPr>
          <w:p w:rsidR="00075568" w:rsidRDefault="00075568">
            <w:pPr>
              <w:pStyle w:val="ConsPlusNormal"/>
              <w:jc w:val="center"/>
            </w:pPr>
            <w:r>
              <w:t>из них расходы на сбыт</w:t>
            </w:r>
          </w:p>
        </w:tc>
      </w:tr>
      <w:tr w:rsidR="00075568">
        <w:tc>
          <w:tcPr>
            <w:tcW w:w="794" w:type="dxa"/>
          </w:tcPr>
          <w:p w:rsidR="00075568" w:rsidRDefault="00075568">
            <w:pPr>
              <w:pStyle w:val="ConsPlusNormal"/>
              <w:jc w:val="center"/>
            </w:pPr>
            <w:r>
              <w:t>1</w:t>
            </w:r>
          </w:p>
        </w:tc>
        <w:tc>
          <w:tcPr>
            <w:tcW w:w="6293" w:type="dxa"/>
          </w:tcPr>
          <w:p w:rsidR="00075568" w:rsidRDefault="00075568">
            <w:pPr>
              <w:pStyle w:val="ConsPlusNormal"/>
              <w:jc w:val="center"/>
            </w:pPr>
            <w:r>
              <w:t>2</w:t>
            </w:r>
          </w:p>
        </w:tc>
        <w:tc>
          <w:tcPr>
            <w:tcW w:w="964" w:type="dxa"/>
          </w:tcPr>
          <w:p w:rsidR="00075568" w:rsidRDefault="00075568">
            <w:pPr>
              <w:pStyle w:val="ConsPlusNormal"/>
              <w:jc w:val="center"/>
            </w:pPr>
            <w:r>
              <w:t>3</w:t>
            </w:r>
          </w:p>
        </w:tc>
        <w:tc>
          <w:tcPr>
            <w:tcW w:w="1304" w:type="dxa"/>
          </w:tcPr>
          <w:p w:rsidR="00075568" w:rsidRDefault="00075568">
            <w:pPr>
              <w:pStyle w:val="ConsPlusNormal"/>
              <w:jc w:val="center"/>
            </w:pPr>
            <w:r>
              <w:t>4</w:t>
            </w:r>
          </w:p>
        </w:tc>
        <w:tc>
          <w:tcPr>
            <w:tcW w:w="1077" w:type="dxa"/>
          </w:tcPr>
          <w:p w:rsidR="00075568" w:rsidRDefault="00075568">
            <w:pPr>
              <w:pStyle w:val="ConsPlusNormal"/>
              <w:jc w:val="center"/>
            </w:pPr>
            <w:r>
              <w:t>5</w:t>
            </w:r>
          </w:p>
        </w:tc>
        <w:tc>
          <w:tcPr>
            <w:tcW w:w="1320" w:type="dxa"/>
          </w:tcPr>
          <w:p w:rsidR="00075568" w:rsidRDefault="00075568">
            <w:pPr>
              <w:pStyle w:val="ConsPlusNormal"/>
              <w:jc w:val="center"/>
            </w:pPr>
            <w:r>
              <w:t>6</w:t>
            </w:r>
          </w:p>
        </w:tc>
      </w:tr>
      <w:tr w:rsidR="00075568">
        <w:tc>
          <w:tcPr>
            <w:tcW w:w="794" w:type="dxa"/>
          </w:tcPr>
          <w:p w:rsidR="00075568" w:rsidRDefault="00075568">
            <w:pPr>
              <w:pStyle w:val="ConsPlusNormal"/>
              <w:jc w:val="center"/>
            </w:pPr>
            <w:r>
              <w:t>1.</w:t>
            </w:r>
          </w:p>
        </w:tc>
        <w:tc>
          <w:tcPr>
            <w:tcW w:w="6293" w:type="dxa"/>
          </w:tcPr>
          <w:p w:rsidR="00075568" w:rsidRDefault="00075568">
            <w:pPr>
              <w:pStyle w:val="ConsPlusNormal"/>
            </w:pPr>
            <w:r>
              <w:t>Расходы на компенсацию затрат (потерь) ресурсов на технологические цели, всего:</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vMerge w:val="restart"/>
          </w:tcPr>
          <w:p w:rsidR="00075568" w:rsidRDefault="00075568">
            <w:pPr>
              <w:pStyle w:val="ConsPlusNormal"/>
              <w:jc w:val="center"/>
            </w:pPr>
            <w:r>
              <w:t>1.1.</w:t>
            </w:r>
          </w:p>
        </w:tc>
        <w:tc>
          <w:tcPr>
            <w:tcW w:w="6293" w:type="dxa"/>
            <w:tcBorders>
              <w:bottom w:val="nil"/>
            </w:tcBorders>
          </w:tcPr>
          <w:p w:rsidR="00075568" w:rsidRDefault="00075568">
            <w:pPr>
              <w:pStyle w:val="ConsPlusNormal"/>
            </w:pPr>
            <w:r>
              <w:t>в т.ч.:</w:t>
            </w:r>
          </w:p>
        </w:tc>
        <w:tc>
          <w:tcPr>
            <w:tcW w:w="964" w:type="dxa"/>
            <w:tcBorders>
              <w:bottom w:val="nil"/>
            </w:tcBorders>
          </w:tcPr>
          <w:p w:rsidR="00075568" w:rsidRDefault="00075568">
            <w:pPr>
              <w:pStyle w:val="ConsPlusNormal"/>
              <w:jc w:val="both"/>
            </w:pPr>
          </w:p>
        </w:tc>
        <w:tc>
          <w:tcPr>
            <w:tcW w:w="1304" w:type="dxa"/>
            <w:tcBorders>
              <w:bottom w:val="nil"/>
            </w:tcBorders>
          </w:tcPr>
          <w:p w:rsidR="00075568" w:rsidRDefault="00075568">
            <w:pPr>
              <w:pStyle w:val="ConsPlusNormal"/>
              <w:jc w:val="both"/>
            </w:pPr>
          </w:p>
        </w:tc>
        <w:tc>
          <w:tcPr>
            <w:tcW w:w="1077" w:type="dxa"/>
            <w:tcBorders>
              <w:bottom w:val="nil"/>
            </w:tcBorders>
          </w:tcPr>
          <w:p w:rsidR="00075568" w:rsidRDefault="00075568">
            <w:pPr>
              <w:pStyle w:val="ConsPlusNormal"/>
              <w:jc w:val="both"/>
            </w:pPr>
          </w:p>
        </w:tc>
        <w:tc>
          <w:tcPr>
            <w:tcW w:w="1320" w:type="dxa"/>
            <w:tcBorders>
              <w:bottom w:val="nil"/>
            </w:tcBorders>
          </w:tcPr>
          <w:p w:rsidR="00075568" w:rsidRDefault="00075568">
            <w:pPr>
              <w:pStyle w:val="ConsPlusNormal"/>
              <w:jc w:val="both"/>
            </w:pPr>
          </w:p>
        </w:tc>
      </w:tr>
      <w:tr w:rsidR="00075568">
        <w:tc>
          <w:tcPr>
            <w:tcW w:w="794" w:type="dxa"/>
            <w:vMerge/>
          </w:tcPr>
          <w:p w:rsidR="00075568" w:rsidRDefault="00075568"/>
        </w:tc>
        <w:tc>
          <w:tcPr>
            <w:tcW w:w="6293" w:type="dxa"/>
            <w:tcBorders>
              <w:top w:val="nil"/>
            </w:tcBorders>
          </w:tcPr>
          <w:p w:rsidR="00075568" w:rsidRDefault="00075568">
            <w:pPr>
              <w:pStyle w:val="ConsPlusNormal"/>
            </w:pPr>
            <w:r>
              <w:t>- затрат (потерь) теплоносителей (пар, гор. вода)</w:t>
            </w:r>
          </w:p>
        </w:tc>
        <w:tc>
          <w:tcPr>
            <w:tcW w:w="964" w:type="dxa"/>
            <w:tcBorders>
              <w:top w:val="nil"/>
            </w:tcBorders>
          </w:tcPr>
          <w:p w:rsidR="00075568" w:rsidRDefault="00075568">
            <w:pPr>
              <w:pStyle w:val="ConsPlusNormal"/>
              <w:jc w:val="both"/>
            </w:pPr>
          </w:p>
        </w:tc>
        <w:tc>
          <w:tcPr>
            <w:tcW w:w="1304" w:type="dxa"/>
            <w:tcBorders>
              <w:top w:val="nil"/>
            </w:tcBorders>
          </w:tcPr>
          <w:p w:rsidR="00075568" w:rsidRDefault="00075568">
            <w:pPr>
              <w:pStyle w:val="ConsPlusNormal"/>
              <w:jc w:val="both"/>
            </w:pPr>
          </w:p>
        </w:tc>
        <w:tc>
          <w:tcPr>
            <w:tcW w:w="1077" w:type="dxa"/>
            <w:tcBorders>
              <w:top w:val="nil"/>
            </w:tcBorders>
          </w:tcPr>
          <w:p w:rsidR="00075568" w:rsidRDefault="00075568">
            <w:pPr>
              <w:pStyle w:val="ConsPlusNormal"/>
              <w:jc w:val="both"/>
            </w:pPr>
          </w:p>
        </w:tc>
        <w:tc>
          <w:tcPr>
            <w:tcW w:w="1320" w:type="dxa"/>
            <w:tcBorders>
              <w:top w:val="nil"/>
            </w:tcBorders>
          </w:tcPr>
          <w:p w:rsidR="00075568" w:rsidRDefault="00075568">
            <w:pPr>
              <w:pStyle w:val="ConsPlusNormal"/>
              <w:jc w:val="both"/>
            </w:pPr>
          </w:p>
        </w:tc>
      </w:tr>
      <w:tr w:rsidR="00075568">
        <w:tc>
          <w:tcPr>
            <w:tcW w:w="794" w:type="dxa"/>
          </w:tcPr>
          <w:p w:rsidR="00075568" w:rsidRDefault="00075568">
            <w:pPr>
              <w:pStyle w:val="ConsPlusNormal"/>
              <w:jc w:val="center"/>
            </w:pPr>
            <w:r>
              <w:t>1.2.</w:t>
            </w:r>
          </w:p>
        </w:tc>
        <w:tc>
          <w:tcPr>
            <w:tcW w:w="6293" w:type="dxa"/>
          </w:tcPr>
          <w:p w:rsidR="00075568" w:rsidRDefault="00075568">
            <w:pPr>
              <w:pStyle w:val="ConsPlusNormal"/>
            </w:pPr>
            <w:r>
              <w:t>- потерь тепловой энергии</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1.3.</w:t>
            </w:r>
          </w:p>
        </w:tc>
        <w:tc>
          <w:tcPr>
            <w:tcW w:w="6293" w:type="dxa"/>
          </w:tcPr>
          <w:p w:rsidR="00075568" w:rsidRDefault="00075568">
            <w:pPr>
              <w:pStyle w:val="ConsPlusNormal"/>
            </w:pPr>
            <w:r>
              <w:t>- затрат электроэнергии</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2.</w:t>
            </w:r>
          </w:p>
        </w:tc>
        <w:tc>
          <w:tcPr>
            <w:tcW w:w="6293" w:type="dxa"/>
          </w:tcPr>
          <w:p w:rsidR="00075568" w:rsidRDefault="00075568">
            <w:pPr>
              <w:pStyle w:val="ConsPlusNormal"/>
            </w:pPr>
            <w:r>
              <w:t>Основная оплата труда производственных рабочих</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3.</w:t>
            </w:r>
          </w:p>
        </w:tc>
        <w:tc>
          <w:tcPr>
            <w:tcW w:w="6293" w:type="dxa"/>
          </w:tcPr>
          <w:p w:rsidR="00075568" w:rsidRDefault="00075568">
            <w:pPr>
              <w:pStyle w:val="ConsPlusNormal"/>
              <w:jc w:val="both"/>
            </w:pPr>
            <w:r>
              <w:t>Дополнительная оплата труда производственных рабочих</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4.</w:t>
            </w:r>
          </w:p>
        </w:tc>
        <w:tc>
          <w:tcPr>
            <w:tcW w:w="6293" w:type="dxa"/>
          </w:tcPr>
          <w:p w:rsidR="00075568" w:rsidRDefault="00075568">
            <w:pPr>
              <w:pStyle w:val="ConsPlusNormal"/>
              <w:jc w:val="both"/>
            </w:pPr>
            <w:r>
              <w:t>Отчисления на соц. нужды с оплаты производственных рабочих</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lastRenderedPageBreak/>
              <w:t>5.</w:t>
            </w:r>
          </w:p>
        </w:tc>
        <w:tc>
          <w:tcPr>
            <w:tcW w:w="6293" w:type="dxa"/>
          </w:tcPr>
          <w:p w:rsidR="00075568" w:rsidRDefault="00075568">
            <w:pPr>
              <w:pStyle w:val="ConsPlusNormal"/>
              <w:jc w:val="both"/>
            </w:pPr>
            <w:r>
              <w:t>Расходы по содержанию и эксплуатации оборудования, в том числе: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5.1.</w:t>
            </w:r>
          </w:p>
        </w:tc>
        <w:tc>
          <w:tcPr>
            <w:tcW w:w="6293" w:type="dxa"/>
          </w:tcPr>
          <w:p w:rsidR="00075568" w:rsidRDefault="00075568">
            <w:pPr>
              <w:pStyle w:val="ConsPlusNormal"/>
            </w:pPr>
            <w:r>
              <w:t>амортизация производственного оборудования</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5.2.</w:t>
            </w:r>
          </w:p>
        </w:tc>
        <w:tc>
          <w:tcPr>
            <w:tcW w:w="6293" w:type="dxa"/>
          </w:tcPr>
          <w:p w:rsidR="00075568" w:rsidRDefault="00075568">
            <w:pPr>
              <w:pStyle w:val="ConsPlusNormal"/>
            </w:pPr>
            <w:r>
              <w:t>отчисления в ремонтный фонд</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5.3.</w:t>
            </w:r>
          </w:p>
        </w:tc>
        <w:tc>
          <w:tcPr>
            <w:tcW w:w="6293" w:type="dxa"/>
          </w:tcPr>
          <w:p w:rsidR="00075568" w:rsidRDefault="00075568">
            <w:pPr>
              <w:pStyle w:val="ConsPlusNormal"/>
              <w:jc w:val="both"/>
            </w:pPr>
            <w:r>
              <w:t>другие расходы по содержанию и эксплуатации оборудования</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6.</w:t>
            </w:r>
          </w:p>
        </w:tc>
        <w:tc>
          <w:tcPr>
            <w:tcW w:w="6293" w:type="dxa"/>
          </w:tcPr>
          <w:p w:rsidR="00075568" w:rsidRDefault="00075568">
            <w:pPr>
              <w:pStyle w:val="ConsPlusNormal"/>
              <w:jc w:val="both"/>
            </w:pPr>
            <w:r>
              <w:t>Расходы по подготовке и освоению производства (пусковые работы)</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7.</w:t>
            </w:r>
          </w:p>
        </w:tc>
        <w:tc>
          <w:tcPr>
            <w:tcW w:w="6293" w:type="dxa"/>
          </w:tcPr>
          <w:p w:rsidR="00075568" w:rsidRDefault="00075568">
            <w:pPr>
              <w:pStyle w:val="ConsPlusNormal"/>
            </w:pPr>
            <w:r>
              <w:t>Цеховые расходы</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w:t>
            </w:r>
          </w:p>
        </w:tc>
        <w:tc>
          <w:tcPr>
            <w:tcW w:w="6293" w:type="dxa"/>
          </w:tcPr>
          <w:p w:rsidR="00075568" w:rsidRDefault="00075568">
            <w:pPr>
              <w:pStyle w:val="ConsPlusNormal"/>
            </w:pPr>
            <w:r>
              <w:t>Общехозяйственные расходы, всего в том числе: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8.1.</w:t>
            </w:r>
          </w:p>
        </w:tc>
        <w:tc>
          <w:tcPr>
            <w:tcW w:w="6293" w:type="dxa"/>
          </w:tcPr>
          <w:p w:rsidR="00075568" w:rsidRDefault="00075568">
            <w:pPr>
              <w:pStyle w:val="ConsPlusNormal"/>
            </w:pPr>
            <w:r>
              <w:t>Целевые средства на НИОКР</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8.2.</w:t>
            </w:r>
          </w:p>
        </w:tc>
        <w:tc>
          <w:tcPr>
            <w:tcW w:w="6293" w:type="dxa"/>
          </w:tcPr>
          <w:p w:rsidR="00075568" w:rsidRDefault="00075568">
            <w:pPr>
              <w:pStyle w:val="ConsPlusNormal"/>
            </w:pPr>
            <w:r>
              <w:t>Средства на страхование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8.3.</w:t>
            </w:r>
          </w:p>
        </w:tc>
        <w:tc>
          <w:tcPr>
            <w:tcW w:w="6293" w:type="dxa"/>
          </w:tcPr>
          <w:p w:rsidR="00075568" w:rsidRDefault="00075568">
            <w:pPr>
              <w:pStyle w:val="ConsPlusNormal"/>
              <w:jc w:val="both"/>
            </w:pPr>
            <w:r>
              <w:t>Плата за предельно допустимые выбросы (сбросы) загрязняющих веществ</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8.4.</w:t>
            </w:r>
          </w:p>
        </w:tc>
        <w:tc>
          <w:tcPr>
            <w:tcW w:w="6293" w:type="dxa"/>
          </w:tcPr>
          <w:p w:rsidR="00075568" w:rsidRDefault="00075568">
            <w:pPr>
              <w:pStyle w:val="ConsPlusNormal"/>
              <w:jc w:val="both"/>
            </w:pPr>
            <w:r>
              <w:t>Отчисления в ремонтный фонд в случае его формирования</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8.5.</w:t>
            </w:r>
          </w:p>
        </w:tc>
        <w:tc>
          <w:tcPr>
            <w:tcW w:w="6293" w:type="dxa"/>
          </w:tcPr>
          <w:p w:rsidR="00075568" w:rsidRDefault="00075568">
            <w:pPr>
              <w:pStyle w:val="ConsPlusNormal"/>
              <w:jc w:val="both"/>
            </w:pPr>
            <w:r>
              <w:t>Непроизводственные расходы (налоги и другие обязательные платежи и сборы) всего, в том числе: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6293" w:type="dxa"/>
          </w:tcPr>
          <w:p w:rsidR="00075568" w:rsidRDefault="00075568">
            <w:pPr>
              <w:pStyle w:val="ConsPlusNormal"/>
            </w:pPr>
            <w:r>
              <w:t>- налог на землю</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6293" w:type="dxa"/>
          </w:tcPr>
          <w:p w:rsidR="00075568" w:rsidRDefault="00075568">
            <w:pPr>
              <w:pStyle w:val="ConsPlusNormal"/>
            </w:pPr>
            <w:r>
              <w:t>- налог на пользователей автодорог</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8.6.</w:t>
            </w:r>
          </w:p>
        </w:tc>
        <w:tc>
          <w:tcPr>
            <w:tcW w:w="6293" w:type="dxa"/>
          </w:tcPr>
          <w:p w:rsidR="00075568" w:rsidRDefault="00075568">
            <w:pPr>
              <w:pStyle w:val="ConsPlusNormal"/>
              <w:jc w:val="both"/>
            </w:pPr>
            <w:r>
              <w:t>Другие затраты, относимые на себестоимость продукции всего, в том числе: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right"/>
            </w:pPr>
            <w:r>
              <w:t>8.6.1.</w:t>
            </w:r>
          </w:p>
        </w:tc>
        <w:tc>
          <w:tcPr>
            <w:tcW w:w="6293" w:type="dxa"/>
          </w:tcPr>
          <w:p w:rsidR="00075568" w:rsidRDefault="00075568">
            <w:pPr>
              <w:pStyle w:val="ConsPlusNormal"/>
            </w:pPr>
            <w:r>
              <w:t>Арендная плата</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lastRenderedPageBreak/>
              <w:t>9.</w:t>
            </w:r>
          </w:p>
        </w:tc>
        <w:tc>
          <w:tcPr>
            <w:tcW w:w="6293" w:type="dxa"/>
          </w:tcPr>
          <w:p w:rsidR="00075568" w:rsidRDefault="00075568">
            <w:pPr>
              <w:pStyle w:val="ConsPlusNormal"/>
            </w:pPr>
            <w:r>
              <w:t>Недополученный по независящим причинам доход</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10.</w:t>
            </w:r>
          </w:p>
        </w:tc>
        <w:tc>
          <w:tcPr>
            <w:tcW w:w="6293" w:type="dxa"/>
          </w:tcPr>
          <w:p w:rsidR="00075568" w:rsidRDefault="00075568">
            <w:pPr>
              <w:pStyle w:val="ConsPlusNormal"/>
              <w:jc w:val="both"/>
            </w:pPr>
            <w:r>
              <w:t>Избыток средств, полученный в предыдущем периоде регулирования</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bookmarkStart w:id="100" w:name="P6588"/>
            <w:bookmarkEnd w:id="100"/>
            <w:r>
              <w:t>11.</w:t>
            </w:r>
          </w:p>
        </w:tc>
        <w:tc>
          <w:tcPr>
            <w:tcW w:w="6293" w:type="dxa"/>
          </w:tcPr>
          <w:p w:rsidR="00075568" w:rsidRDefault="00075568">
            <w:pPr>
              <w:pStyle w:val="ConsPlusNormal"/>
            </w:pPr>
            <w:r>
              <w:t>Итого производственные расходы</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12.</w:t>
            </w:r>
          </w:p>
        </w:tc>
        <w:tc>
          <w:tcPr>
            <w:tcW w:w="6293" w:type="dxa"/>
          </w:tcPr>
          <w:p w:rsidR="00075568" w:rsidRDefault="00075568">
            <w:pPr>
              <w:pStyle w:val="ConsPlusNormal"/>
            </w:pPr>
            <w:r>
              <w:t>Полезный отпуск тепловой энергии, тыс. Гкал</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13.</w:t>
            </w:r>
          </w:p>
        </w:tc>
        <w:tc>
          <w:tcPr>
            <w:tcW w:w="6293" w:type="dxa"/>
          </w:tcPr>
          <w:p w:rsidR="00075568" w:rsidRDefault="00075568">
            <w:pPr>
              <w:pStyle w:val="ConsPlusNormal"/>
            </w:pPr>
            <w:r>
              <w:t>Удельные расходы, руб./Гкал</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14.</w:t>
            </w:r>
          </w:p>
        </w:tc>
        <w:tc>
          <w:tcPr>
            <w:tcW w:w="6293" w:type="dxa"/>
          </w:tcPr>
          <w:p w:rsidR="00075568" w:rsidRDefault="00075568">
            <w:pPr>
              <w:pStyle w:val="ConsPlusNormal"/>
            </w:pPr>
            <w:r>
              <w:t>Условно-постоянные расходы, в том числе:</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794" w:type="dxa"/>
          </w:tcPr>
          <w:p w:rsidR="00075568" w:rsidRDefault="00075568">
            <w:pPr>
              <w:pStyle w:val="ConsPlusNormal"/>
              <w:jc w:val="center"/>
            </w:pPr>
            <w:r>
              <w:t>14.1.</w:t>
            </w:r>
          </w:p>
        </w:tc>
        <w:tc>
          <w:tcPr>
            <w:tcW w:w="6293" w:type="dxa"/>
          </w:tcPr>
          <w:p w:rsidR="00075568" w:rsidRDefault="00075568">
            <w:pPr>
              <w:pStyle w:val="ConsPlusNormal"/>
            </w:pPr>
            <w:r>
              <w:t>Сумма общехозяйственных расходов</w:t>
            </w:r>
          </w:p>
        </w:tc>
        <w:tc>
          <w:tcPr>
            <w:tcW w:w="964" w:type="dxa"/>
          </w:tcPr>
          <w:p w:rsidR="00075568" w:rsidRDefault="00075568">
            <w:pPr>
              <w:pStyle w:val="ConsPlusNormal"/>
              <w:jc w:val="both"/>
            </w:pPr>
          </w:p>
        </w:tc>
        <w:tc>
          <w:tcPr>
            <w:tcW w:w="1304" w:type="dxa"/>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П1.20</w:t>
      </w:r>
    </w:p>
    <w:p w:rsidR="00075568" w:rsidRDefault="00075568">
      <w:pPr>
        <w:pStyle w:val="ConsPlusNormal"/>
        <w:ind w:firstLine="540"/>
        <w:jc w:val="both"/>
      </w:pPr>
    </w:p>
    <w:p w:rsidR="00075568" w:rsidRDefault="00075568">
      <w:pPr>
        <w:pStyle w:val="ConsPlusNormal"/>
        <w:jc w:val="center"/>
      </w:pPr>
      <w:bookmarkStart w:id="101" w:name="P6623"/>
      <w:bookmarkEnd w:id="101"/>
      <w:r>
        <w:t>Расчет источников финансирования капитальных вложений</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320"/>
        <w:gridCol w:w="1320"/>
      </w:tblGrid>
      <w:tr w:rsidR="00075568">
        <w:tc>
          <w:tcPr>
            <w:tcW w:w="680" w:type="dxa"/>
          </w:tcPr>
          <w:p w:rsidR="00075568" w:rsidRDefault="00075568">
            <w:pPr>
              <w:pStyle w:val="ConsPlusNormal"/>
              <w:jc w:val="center"/>
            </w:pPr>
            <w:r>
              <w:t>N п/п</w:t>
            </w:r>
          </w:p>
        </w:tc>
        <w:tc>
          <w:tcPr>
            <w:tcW w:w="5613" w:type="dxa"/>
          </w:tcPr>
          <w:p w:rsidR="00075568" w:rsidRDefault="00075568">
            <w:pPr>
              <w:pStyle w:val="ConsPlusNormal"/>
              <w:jc w:val="center"/>
            </w:pPr>
            <w:r>
              <w:t>Наименование</w:t>
            </w:r>
          </w:p>
        </w:tc>
        <w:tc>
          <w:tcPr>
            <w:tcW w:w="1320"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r>
      <w:tr w:rsidR="00075568">
        <w:tc>
          <w:tcPr>
            <w:tcW w:w="680" w:type="dxa"/>
          </w:tcPr>
          <w:p w:rsidR="00075568" w:rsidRDefault="00075568">
            <w:pPr>
              <w:pStyle w:val="ConsPlusNormal"/>
              <w:jc w:val="center"/>
            </w:pPr>
            <w:r>
              <w:t>1</w:t>
            </w:r>
          </w:p>
        </w:tc>
        <w:tc>
          <w:tcPr>
            <w:tcW w:w="5613"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320" w:type="dxa"/>
          </w:tcPr>
          <w:p w:rsidR="00075568" w:rsidRDefault="00075568">
            <w:pPr>
              <w:pStyle w:val="ConsPlusNormal"/>
              <w:jc w:val="center"/>
            </w:pPr>
            <w:r>
              <w:t>4</w:t>
            </w:r>
          </w:p>
        </w:tc>
      </w:tr>
      <w:tr w:rsidR="00075568">
        <w:tc>
          <w:tcPr>
            <w:tcW w:w="680" w:type="dxa"/>
          </w:tcPr>
          <w:p w:rsidR="00075568" w:rsidRDefault="00075568">
            <w:pPr>
              <w:pStyle w:val="ConsPlusNormal"/>
            </w:pPr>
            <w:bookmarkStart w:id="102" w:name="P6634"/>
            <w:bookmarkEnd w:id="102"/>
            <w:r>
              <w:t>1.</w:t>
            </w:r>
          </w:p>
        </w:tc>
        <w:tc>
          <w:tcPr>
            <w:tcW w:w="5613" w:type="dxa"/>
          </w:tcPr>
          <w:p w:rsidR="00075568" w:rsidRDefault="00075568">
            <w:pPr>
              <w:pStyle w:val="ConsPlusNormal"/>
            </w:pPr>
            <w:r>
              <w:t>Объем капитальных вложений - всего</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ind w:left="283"/>
            </w:pPr>
            <w:r>
              <w:t>в том числе: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на производственное и научно-техническое развитие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на непроизводственное развитие</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w:t>
            </w:r>
          </w:p>
        </w:tc>
        <w:tc>
          <w:tcPr>
            <w:tcW w:w="5613" w:type="dxa"/>
          </w:tcPr>
          <w:p w:rsidR="00075568" w:rsidRDefault="00075568">
            <w:pPr>
              <w:pStyle w:val="ConsPlusNormal"/>
            </w:pPr>
            <w:r>
              <w:t>Финансирование капитальных вложений</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ind w:left="283"/>
            </w:pPr>
            <w:r>
              <w:t>из средств - всего</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bookmarkStart w:id="103" w:name="P6658"/>
            <w:bookmarkEnd w:id="103"/>
            <w:r>
              <w:t>2.1.</w:t>
            </w:r>
          </w:p>
        </w:tc>
        <w:tc>
          <w:tcPr>
            <w:tcW w:w="5613" w:type="dxa"/>
          </w:tcPr>
          <w:p w:rsidR="00075568" w:rsidRDefault="00075568">
            <w:pPr>
              <w:pStyle w:val="ConsPlusNormal"/>
            </w:pPr>
            <w:r>
              <w:t>Амортизационных отчислений на полное восстановление основных фондов (100%)</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2.2.</w:t>
            </w:r>
          </w:p>
        </w:tc>
        <w:tc>
          <w:tcPr>
            <w:tcW w:w="5613" w:type="dxa"/>
          </w:tcPr>
          <w:p w:rsidR="00075568" w:rsidRDefault="00075568">
            <w:pPr>
              <w:pStyle w:val="ConsPlusNormal"/>
            </w:pPr>
            <w:r>
              <w:t>Неиспользованных средств на начало года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2.3.</w:t>
            </w:r>
          </w:p>
        </w:tc>
        <w:tc>
          <w:tcPr>
            <w:tcW w:w="5613" w:type="dxa"/>
          </w:tcPr>
          <w:p w:rsidR="00075568" w:rsidRDefault="00075568">
            <w:pPr>
              <w:pStyle w:val="ConsPlusNormal"/>
            </w:pPr>
            <w:r>
              <w:t>Федерального бюджета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2.4.</w:t>
            </w:r>
          </w:p>
        </w:tc>
        <w:tc>
          <w:tcPr>
            <w:tcW w:w="5613" w:type="dxa"/>
          </w:tcPr>
          <w:p w:rsidR="00075568" w:rsidRDefault="00075568">
            <w:pPr>
              <w:pStyle w:val="ConsPlusNormal"/>
            </w:pPr>
            <w:r>
              <w:t>Местного бюджета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2.5.</w:t>
            </w:r>
          </w:p>
        </w:tc>
        <w:tc>
          <w:tcPr>
            <w:tcW w:w="5613" w:type="dxa"/>
          </w:tcPr>
          <w:p w:rsidR="00075568" w:rsidRDefault="00075568">
            <w:pPr>
              <w:pStyle w:val="ConsPlusNormal"/>
            </w:pPr>
            <w:r>
              <w:t>Регионального (республиканского, краевого, областного) бюджета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2.6.</w:t>
            </w:r>
          </w:p>
        </w:tc>
        <w:tc>
          <w:tcPr>
            <w:tcW w:w="5613" w:type="dxa"/>
          </w:tcPr>
          <w:p w:rsidR="00075568" w:rsidRDefault="00075568">
            <w:pPr>
              <w:pStyle w:val="ConsPlusNormal"/>
            </w:pPr>
            <w:r>
              <w:t>Прочих</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2.7.</w:t>
            </w:r>
          </w:p>
        </w:tc>
        <w:tc>
          <w:tcPr>
            <w:tcW w:w="5613" w:type="dxa"/>
          </w:tcPr>
          <w:p w:rsidR="00075568" w:rsidRDefault="00075568">
            <w:pPr>
              <w:pStyle w:val="ConsPlusNormal"/>
            </w:pPr>
            <w:r>
              <w:t>Средства, полученные от реализации ценных бумаг</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bookmarkStart w:id="104" w:name="P6686"/>
            <w:bookmarkEnd w:id="104"/>
            <w:r>
              <w:t>2.8.</w:t>
            </w:r>
          </w:p>
        </w:tc>
        <w:tc>
          <w:tcPr>
            <w:tcW w:w="5613" w:type="dxa"/>
          </w:tcPr>
          <w:p w:rsidR="00075568" w:rsidRDefault="00075568">
            <w:pPr>
              <w:pStyle w:val="ConsPlusNormal"/>
            </w:pPr>
            <w:r>
              <w:t>Кредитные средства</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bookmarkStart w:id="105" w:name="P6690"/>
            <w:bookmarkEnd w:id="105"/>
            <w:r>
              <w:t>2.9.</w:t>
            </w:r>
          </w:p>
        </w:tc>
        <w:tc>
          <w:tcPr>
            <w:tcW w:w="5613" w:type="dxa"/>
          </w:tcPr>
          <w:p w:rsidR="00075568" w:rsidRDefault="00075568">
            <w:pPr>
              <w:pStyle w:val="ConsPlusNormal"/>
            </w:pPr>
            <w:r>
              <w:t xml:space="preserve">Итого по </w:t>
            </w:r>
            <w:hyperlink w:anchor="P6658" w:history="1">
              <w:r>
                <w:rPr>
                  <w:color w:val="0000FF"/>
                </w:rPr>
                <w:t>пп. 2.1</w:t>
              </w:r>
            </w:hyperlink>
            <w:r>
              <w:t xml:space="preserve"> - </w:t>
            </w:r>
            <w:hyperlink w:anchor="P6686" w:history="1">
              <w:r>
                <w:rPr>
                  <w:color w:val="0000FF"/>
                </w:rPr>
                <w:t>2.8</w:t>
              </w:r>
            </w:hyperlink>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r>
              <w:t>2.10.</w:t>
            </w:r>
          </w:p>
        </w:tc>
        <w:tc>
          <w:tcPr>
            <w:tcW w:w="5613" w:type="dxa"/>
          </w:tcPr>
          <w:p w:rsidR="00075568" w:rsidRDefault="00075568">
            <w:pPr>
              <w:pStyle w:val="ConsPlusNormal"/>
            </w:pPr>
            <w:r>
              <w:t>Прибыль (</w:t>
            </w:r>
            <w:hyperlink w:anchor="P6634" w:history="1">
              <w:r>
                <w:rPr>
                  <w:color w:val="0000FF"/>
                </w:rPr>
                <w:t>п. 1</w:t>
              </w:r>
            </w:hyperlink>
            <w:r>
              <w:t xml:space="preserve"> - </w:t>
            </w:r>
            <w:hyperlink w:anchor="P6690" w:history="1">
              <w:r>
                <w:rPr>
                  <w:color w:val="0000FF"/>
                </w:rPr>
                <w:t>п. 2.9</w:t>
              </w:r>
            </w:hyperlink>
            <w:r>
              <w:t>):</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отнесенная на производство электрической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отнесенная на передачу электрической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отнесенная на производство тепловой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r w:rsidR="00075568">
        <w:tc>
          <w:tcPr>
            <w:tcW w:w="680" w:type="dxa"/>
          </w:tcPr>
          <w:p w:rsidR="00075568" w:rsidRDefault="00075568">
            <w:pPr>
              <w:pStyle w:val="ConsPlusNormal"/>
            </w:pPr>
          </w:p>
        </w:tc>
        <w:tc>
          <w:tcPr>
            <w:tcW w:w="5613" w:type="dxa"/>
          </w:tcPr>
          <w:p w:rsidR="00075568" w:rsidRDefault="00075568">
            <w:pPr>
              <w:pStyle w:val="ConsPlusNormal"/>
            </w:pPr>
            <w:r>
              <w:t>- отнесенная на передачу тепловой энергии</w:t>
            </w:r>
          </w:p>
        </w:tc>
        <w:tc>
          <w:tcPr>
            <w:tcW w:w="1320" w:type="dxa"/>
          </w:tcPr>
          <w:p w:rsidR="00075568" w:rsidRDefault="00075568">
            <w:pPr>
              <w:pStyle w:val="ConsPlusNormal"/>
              <w:jc w:val="both"/>
            </w:pPr>
          </w:p>
        </w:tc>
        <w:tc>
          <w:tcPr>
            <w:tcW w:w="1320"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П1.20.1</w:t>
      </w:r>
    </w:p>
    <w:p w:rsidR="00075568" w:rsidRDefault="00075568">
      <w:pPr>
        <w:pStyle w:val="ConsPlusNormal"/>
        <w:ind w:firstLine="540"/>
        <w:jc w:val="both"/>
      </w:pPr>
    </w:p>
    <w:p w:rsidR="00075568" w:rsidRDefault="00075568">
      <w:pPr>
        <w:pStyle w:val="ConsPlusNormal"/>
        <w:jc w:val="center"/>
      </w:pPr>
      <w:r>
        <w:t>Справка о финансировании и освоении</w:t>
      </w:r>
    </w:p>
    <w:p w:rsidR="00075568" w:rsidRDefault="00075568">
      <w:pPr>
        <w:pStyle w:val="ConsPlusNormal"/>
        <w:jc w:val="center"/>
      </w:pPr>
      <w:r>
        <w:t>капитальных вложений по источникам электроэнергии</w:t>
      </w:r>
    </w:p>
    <w:p w:rsidR="00075568" w:rsidRDefault="00075568">
      <w:pPr>
        <w:pStyle w:val="ConsPlusNormal"/>
        <w:jc w:val="center"/>
      </w:pPr>
      <w:r>
        <w:t>(производство электроэнергии)</w:t>
      </w:r>
    </w:p>
    <w:p w:rsidR="00075568" w:rsidRDefault="00075568">
      <w:pPr>
        <w:pStyle w:val="ConsPlusNormal"/>
      </w:pPr>
    </w:p>
    <w:p w:rsidR="00075568" w:rsidRDefault="00075568">
      <w:pPr>
        <w:pStyle w:val="ConsPlusNormal"/>
        <w:jc w:val="right"/>
      </w:pPr>
      <w:r>
        <w:t>тыс. руб.</w:t>
      </w:r>
    </w:p>
    <w:p w:rsidR="00075568" w:rsidRDefault="00075568">
      <w:pPr>
        <w:sectPr w:rsidR="00075568">
          <w:pgSz w:w="11905" w:h="16838"/>
          <w:pgMar w:top="1134" w:right="850" w:bottom="1134" w:left="1701" w:header="0" w:footer="0" w:gutter="0"/>
          <w:cols w:space="720"/>
        </w:sectPr>
      </w:pP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075568">
        <w:tc>
          <w:tcPr>
            <w:tcW w:w="1814" w:type="dxa"/>
            <w:vMerge w:val="restart"/>
          </w:tcPr>
          <w:p w:rsidR="00075568" w:rsidRDefault="00075568">
            <w:pPr>
              <w:pStyle w:val="ConsPlusNormal"/>
              <w:jc w:val="center"/>
            </w:pPr>
            <w:r>
              <w:t>Наименование строек</w:t>
            </w:r>
          </w:p>
        </w:tc>
        <w:tc>
          <w:tcPr>
            <w:tcW w:w="1474" w:type="dxa"/>
            <w:vMerge w:val="restart"/>
          </w:tcPr>
          <w:p w:rsidR="00075568" w:rsidRDefault="00075568">
            <w:pPr>
              <w:pStyle w:val="ConsPlusNormal"/>
              <w:jc w:val="center"/>
            </w:pPr>
            <w:r>
              <w:t>Утверждено на базовый период</w:t>
            </w:r>
          </w:p>
        </w:tc>
        <w:tc>
          <w:tcPr>
            <w:tcW w:w="3118" w:type="dxa"/>
            <w:gridSpan w:val="2"/>
          </w:tcPr>
          <w:p w:rsidR="00075568" w:rsidRDefault="00075568">
            <w:pPr>
              <w:pStyle w:val="ConsPlusNormal"/>
              <w:jc w:val="center"/>
            </w:pPr>
            <w:r>
              <w:t>В течение базового периода</w:t>
            </w:r>
          </w:p>
        </w:tc>
        <w:tc>
          <w:tcPr>
            <w:tcW w:w="1485" w:type="dxa"/>
            <w:vMerge w:val="restart"/>
          </w:tcPr>
          <w:p w:rsidR="00075568" w:rsidRDefault="00075568">
            <w:pPr>
              <w:pStyle w:val="ConsPlusNormal"/>
              <w:jc w:val="center"/>
            </w:pPr>
            <w:r>
              <w:t>Остаток финансирования</w:t>
            </w:r>
          </w:p>
        </w:tc>
        <w:tc>
          <w:tcPr>
            <w:tcW w:w="1320" w:type="dxa"/>
            <w:vMerge w:val="restart"/>
          </w:tcPr>
          <w:p w:rsidR="00075568" w:rsidRDefault="00075568">
            <w:pPr>
              <w:pStyle w:val="ConsPlusNormal"/>
              <w:jc w:val="center"/>
            </w:pPr>
            <w:r>
              <w:t>План на период регулирования</w:t>
            </w:r>
          </w:p>
        </w:tc>
        <w:tc>
          <w:tcPr>
            <w:tcW w:w="1531" w:type="dxa"/>
            <w:vMerge w:val="restart"/>
          </w:tcPr>
          <w:p w:rsidR="00075568" w:rsidRDefault="00075568">
            <w:pPr>
              <w:pStyle w:val="ConsPlusNormal"/>
              <w:jc w:val="center"/>
            </w:pPr>
            <w:r>
              <w:t>Источник финансирования</w:t>
            </w:r>
          </w:p>
        </w:tc>
      </w:tr>
      <w:tr w:rsidR="00075568">
        <w:tc>
          <w:tcPr>
            <w:tcW w:w="1814" w:type="dxa"/>
            <w:vMerge/>
          </w:tcPr>
          <w:p w:rsidR="00075568" w:rsidRDefault="00075568"/>
        </w:tc>
        <w:tc>
          <w:tcPr>
            <w:tcW w:w="1474" w:type="dxa"/>
            <w:vMerge/>
          </w:tcPr>
          <w:p w:rsidR="00075568" w:rsidRDefault="00075568"/>
        </w:tc>
        <w:tc>
          <w:tcPr>
            <w:tcW w:w="1474" w:type="dxa"/>
          </w:tcPr>
          <w:p w:rsidR="00075568" w:rsidRDefault="00075568">
            <w:pPr>
              <w:pStyle w:val="ConsPlusNormal"/>
              <w:jc w:val="center"/>
            </w:pPr>
            <w:r>
              <w:t>Освоено фактически</w:t>
            </w:r>
          </w:p>
        </w:tc>
        <w:tc>
          <w:tcPr>
            <w:tcW w:w="1644" w:type="dxa"/>
          </w:tcPr>
          <w:p w:rsidR="00075568" w:rsidRDefault="00075568">
            <w:pPr>
              <w:pStyle w:val="ConsPlusNormal"/>
              <w:jc w:val="center"/>
            </w:pPr>
            <w:r>
              <w:t>Профинансировано</w:t>
            </w:r>
          </w:p>
        </w:tc>
        <w:tc>
          <w:tcPr>
            <w:tcW w:w="1485" w:type="dxa"/>
            <w:vMerge/>
          </w:tcPr>
          <w:p w:rsidR="00075568" w:rsidRDefault="00075568"/>
        </w:tc>
        <w:tc>
          <w:tcPr>
            <w:tcW w:w="1320" w:type="dxa"/>
            <w:vMerge/>
          </w:tcPr>
          <w:p w:rsidR="00075568" w:rsidRDefault="00075568"/>
        </w:tc>
        <w:tc>
          <w:tcPr>
            <w:tcW w:w="1531" w:type="dxa"/>
            <w:vMerge/>
          </w:tcPr>
          <w:p w:rsidR="00075568" w:rsidRDefault="00075568"/>
        </w:tc>
      </w:tr>
      <w:tr w:rsidR="00075568">
        <w:tc>
          <w:tcPr>
            <w:tcW w:w="1814" w:type="dxa"/>
          </w:tcPr>
          <w:p w:rsidR="00075568" w:rsidRDefault="00075568">
            <w:pPr>
              <w:pStyle w:val="ConsPlusNormal"/>
              <w:jc w:val="center"/>
            </w:pPr>
            <w:r>
              <w:t>1</w:t>
            </w:r>
          </w:p>
        </w:tc>
        <w:tc>
          <w:tcPr>
            <w:tcW w:w="1474"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644" w:type="dxa"/>
          </w:tcPr>
          <w:p w:rsidR="00075568" w:rsidRDefault="00075568">
            <w:pPr>
              <w:pStyle w:val="ConsPlusNormal"/>
              <w:jc w:val="center"/>
            </w:pPr>
            <w:r>
              <w:t>4</w:t>
            </w:r>
          </w:p>
        </w:tc>
        <w:tc>
          <w:tcPr>
            <w:tcW w:w="1485" w:type="dxa"/>
          </w:tcPr>
          <w:p w:rsidR="00075568" w:rsidRDefault="00075568">
            <w:pPr>
              <w:pStyle w:val="ConsPlusNormal"/>
              <w:jc w:val="center"/>
            </w:pPr>
            <w:r>
              <w:t>5</w:t>
            </w:r>
          </w:p>
        </w:tc>
        <w:tc>
          <w:tcPr>
            <w:tcW w:w="1320" w:type="dxa"/>
          </w:tcPr>
          <w:p w:rsidR="00075568" w:rsidRDefault="00075568">
            <w:pPr>
              <w:pStyle w:val="ConsPlusNormal"/>
              <w:jc w:val="center"/>
            </w:pPr>
            <w:r>
              <w:t>6</w:t>
            </w:r>
          </w:p>
        </w:tc>
        <w:tc>
          <w:tcPr>
            <w:tcW w:w="1531" w:type="dxa"/>
          </w:tcPr>
          <w:p w:rsidR="00075568" w:rsidRDefault="00075568">
            <w:pPr>
              <w:pStyle w:val="ConsPlusNormal"/>
              <w:jc w:val="center"/>
            </w:pPr>
            <w:r>
              <w:t>7</w:t>
            </w:r>
          </w:p>
        </w:tc>
      </w:tr>
      <w:tr w:rsidR="00075568">
        <w:tc>
          <w:tcPr>
            <w:tcW w:w="1814" w:type="dxa"/>
          </w:tcPr>
          <w:p w:rsidR="00075568" w:rsidRDefault="00075568">
            <w:pPr>
              <w:pStyle w:val="ConsPlusNormal"/>
              <w:jc w:val="center"/>
            </w:pPr>
            <w:r>
              <w:t>Всего</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r>
              <w:t>в т.ч.</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П1.20.2</w:t>
      </w:r>
    </w:p>
    <w:p w:rsidR="00075568" w:rsidRDefault="00075568">
      <w:pPr>
        <w:pStyle w:val="ConsPlusNormal"/>
        <w:ind w:firstLine="540"/>
        <w:jc w:val="both"/>
      </w:pPr>
    </w:p>
    <w:p w:rsidR="00075568" w:rsidRDefault="00075568">
      <w:pPr>
        <w:pStyle w:val="ConsPlusNormal"/>
        <w:jc w:val="center"/>
      </w:pPr>
      <w:bookmarkStart w:id="106" w:name="P6786"/>
      <w:bookmarkEnd w:id="106"/>
      <w:r>
        <w:t>Справка</w:t>
      </w:r>
    </w:p>
    <w:p w:rsidR="00075568" w:rsidRDefault="00075568">
      <w:pPr>
        <w:pStyle w:val="ConsPlusNormal"/>
        <w:jc w:val="center"/>
      </w:pPr>
      <w:r>
        <w:t>о финансировании и освоении капитальных</w:t>
      </w:r>
    </w:p>
    <w:p w:rsidR="00075568" w:rsidRDefault="00075568">
      <w:pPr>
        <w:pStyle w:val="ConsPlusNormal"/>
        <w:jc w:val="center"/>
      </w:pPr>
      <w:r>
        <w:t>вложений по источникам тепловой энергии</w:t>
      </w:r>
    </w:p>
    <w:p w:rsidR="00075568" w:rsidRDefault="00075568">
      <w:pPr>
        <w:pStyle w:val="ConsPlusNormal"/>
        <w:jc w:val="center"/>
      </w:pPr>
      <w:r>
        <w:t>(производство тепловой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075568">
        <w:tc>
          <w:tcPr>
            <w:tcW w:w="1814" w:type="dxa"/>
            <w:vMerge w:val="restart"/>
          </w:tcPr>
          <w:p w:rsidR="00075568" w:rsidRDefault="00075568">
            <w:pPr>
              <w:pStyle w:val="ConsPlusNormal"/>
              <w:jc w:val="center"/>
            </w:pPr>
            <w:r>
              <w:t>Наименование строек</w:t>
            </w:r>
          </w:p>
        </w:tc>
        <w:tc>
          <w:tcPr>
            <w:tcW w:w="1474" w:type="dxa"/>
            <w:vMerge w:val="restart"/>
          </w:tcPr>
          <w:p w:rsidR="00075568" w:rsidRDefault="00075568">
            <w:pPr>
              <w:pStyle w:val="ConsPlusNormal"/>
              <w:jc w:val="center"/>
            </w:pPr>
            <w:r>
              <w:t>Утверждено на базовый период</w:t>
            </w:r>
          </w:p>
        </w:tc>
        <w:tc>
          <w:tcPr>
            <w:tcW w:w="3118" w:type="dxa"/>
            <w:gridSpan w:val="2"/>
          </w:tcPr>
          <w:p w:rsidR="00075568" w:rsidRDefault="00075568">
            <w:pPr>
              <w:pStyle w:val="ConsPlusNormal"/>
              <w:jc w:val="center"/>
            </w:pPr>
            <w:r>
              <w:t>В течение базового периода</w:t>
            </w:r>
          </w:p>
        </w:tc>
        <w:tc>
          <w:tcPr>
            <w:tcW w:w="1485" w:type="dxa"/>
            <w:vMerge w:val="restart"/>
          </w:tcPr>
          <w:p w:rsidR="00075568" w:rsidRDefault="00075568">
            <w:pPr>
              <w:pStyle w:val="ConsPlusNormal"/>
              <w:jc w:val="center"/>
            </w:pPr>
            <w:r>
              <w:t>Остаток финансирования</w:t>
            </w:r>
          </w:p>
        </w:tc>
        <w:tc>
          <w:tcPr>
            <w:tcW w:w="1320" w:type="dxa"/>
            <w:vMerge w:val="restart"/>
          </w:tcPr>
          <w:p w:rsidR="00075568" w:rsidRDefault="00075568">
            <w:pPr>
              <w:pStyle w:val="ConsPlusNormal"/>
              <w:jc w:val="center"/>
            </w:pPr>
            <w:r>
              <w:t>План на период регулирован</w:t>
            </w:r>
            <w:r>
              <w:lastRenderedPageBreak/>
              <w:t>ия</w:t>
            </w:r>
          </w:p>
        </w:tc>
        <w:tc>
          <w:tcPr>
            <w:tcW w:w="1531" w:type="dxa"/>
            <w:vMerge w:val="restart"/>
          </w:tcPr>
          <w:p w:rsidR="00075568" w:rsidRDefault="00075568">
            <w:pPr>
              <w:pStyle w:val="ConsPlusNormal"/>
              <w:jc w:val="center"/>
            </w:pPr>
            <w:r>
              <w:lastRenderedPageBreak/>
              <w:t>Источник финансирования</w:t>
            </w:r>
          </w:p>
        </w:tc>
      </w:tr>
      <w:tr w:rsidR="00075568">
        <w:tc>
          <w:tcPr>
            <w:tcW w:w="1814" w:type="dxa"/>
            <w:vMerge/>
          </w:tcPr>
          <w:p w:rsidR="00075568" w:rsidRDefault="00075568"/>
        </w:tc>
        <w:tc>
          <w:tcPr>
            <w:tcW w:w="1474" w:type="dxa"/>
            <w:vMerge/>
          </w:tcPr>
          <w:p w:rsidR="00075568" w:rsidRDefault="00075568"/>
        </w:tc>
        <w:tc>
          <w:tcPr>
            <w:tcW w:w="1474" w:type="dxa"/>
          </w:tcPr>
          <w:p w:rsidR="00075568" w:rsidRDefault="00075568">
            <w:pPr>
              <w:pStyle w:val="ConsPlusNormal"/>
              <w:jc w:val="center"/>
            </w:pPr>
            <w:r>
              <w:t xml:space="preserve">Освоено </w:t>
            </w:r>
            <w:r>
              <w:lastRenderedPageBreak/>
              <w:t>фактически</w:t>
            </w:r>
          </w:p>
        </w:tc>
        <w:tc>
          <w:tcPr>
            <w:tcW w:w="1644" w:type="dxa"/>
          </w:tcPr>
          <w:p w:rsidR="00075568" w:rsidRDefault="00075568">
            <w:pPr>
              <w:pStyle w:val="ConsPlusNormal"/>
              <w:jc w:val="center"/>
            </w:pPr>
            <w:r>
              <w:lastRenderedPageBreak/>
              <w:t>Профинансиров</w:t>
            </w:r>
            <w:r>
              <w:lastRenderedPageBreak/>
              <w:t>ано</w:t>
            </w:r>
          </w:p>
        </w:tc>
        <w:tc>
          <w:tcPr>
            <w:tcW w:w="1485" w:type="dxa"/>
            <w:vMerge/>
          </w:tcPr>
          <w:p w:rsidR="00075568" w:rsidRDefault="00075568"/>
        </w:tc>
        <w:tc>
          <w:tcPr>
            <w:tcW w:w="1320" w:type="dxa"/>
            <w:vMerge/>
          </w:tcPr>
          <w:p w:rsidR="00075568" w:rsidRDefault="00075568"/>
        </w:tc>
        <w:tc>
          <w:tcPr>
            <w:tcW w:w="1531" w:type="dxa"/>
            <w:vMerge/>
          </w:tcPr>
          <w:p w:rsidR="00075568" w:rsidRDefault="00075568"/>
        </w:tc>
      </w:tr>
      <w:tr w:rsidR="00075568">
        <w:tc>
          <w:tcPr>
            <w:tcW w:w="1814" w:type="dxa"/>
          </w:tcPr>
          <w:p w:rsidR="00075568" w:rsidRDefault="00075568">
            <w:pPr>
              <w:pStyle w:val="ConsPlusNormal"/>
              <w:jc w:val="center"/>
            </w:pPr>
            <w:r>
              <w:lastRenderedPageBreak/>
              <w:t>1</w:t>
            </w:r>
          </w:p>
        </w:tc>
        <w:tc>
          <w:tcPr>
            <w:tcW w:w="1474"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644" w:type="dxa"/>
          </w:tcPr>
          <w:p w:rsidR="00075568" w:rsidRDefault="00075568">
            <w:pPr>
              <w:pStyle w:val="ConsPlusNormal"/>
              <w:jc w:val="center"/>
            </w:pPr>
            <w:r>
              <w:t>4</w:t>
            </w:r>
          </w:p>
        </w:tc>
        <w:tc>
          <w:tcPr>
            <w:tcW w:w="1485" w:type="dxa"/>
          </w:tcPr>
          <w:p w:rsidR="00075568" w:rsidRDefault="00075568">
            <w:pPr>
              <w:pStyle w:val="ConsPlusNormal"/>
              <w:jc w:val="center"/>
            </w:pPr>
          </w:p>
        </w:tc>
        <w:tc>
          <w:tcPr>
            <w:tcW w:w="1320" w:type="dxa"/>
          </w:tcPr>
          <w:p w:rsidR="00075568" w:rsidRDefault="00075568">
            <w:pPr>
              <w:pStyle w:val="ConsPlusNormal"/>
              <w:jc w:val="center"/>
            </w:pPr>
          </w:p>
        </w:tc>
        <w:tc>
          <w:tcPr>
            <w:tcW w:w="1531" w:type="dxa"/>
          </w:tcPr>
          <w:p w:rsidR="00075568" w:rsidRDefault="00075568">
            <w:pPr>
              <w:pStyle w:val="ConsPlusNormal"/>
              <w:jc w:val="center"/>
            </w:pPr>
          </w:p>
        </w:tc>
      </w:tr>
      <w:tr w:rsidR="00075568">
        <w:tc>
          <w:tcPr>
            <w:tcW w:w="1814" w:type="dxa"/>
          </w:tcPr>
          <w:p w:rsidR="00075568" w:rsidRDefault="00075568">
            <w:pPr>
              <w:pStyle w:val="ConsPlusNormal"/>
              <w:jc w:val="center"/>
            </w:pPr>
            <w:r>
              <w:t>Всего</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r>
              <w:t>в т.ч.</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П1.20.3</w:t>
      </w:r>
    </w:p>
    <w:p w:rsidR="00075568" w:rsidRDefault="00075568">
      <w:pPr>
        <w:pStyle w:val="ConsPlusNormal"/>
        <w:ind w:firstLine="540"/>
        <w:jc w:val="both"/>
      </w:pPr>
    </w:p>
    <w:p w:rsidR="00075568" w:rsidRDefault="00075568">
      <w:pPr>
        <w:pStyle w:val="ConsPlusNormal"/>
        <w:jc w:val="center"/>
      </w:pPr>
      <w:bookmarkStart w:id="107" w:name="P6854"/>
      <w:bookmarkEnd w:id="107"/>
      <w:r>
        <w:t>Справка</w:t>
      </w:r>
    </w:p>
    <w:p w:rsidR="00075568" w:rsidRDefault="00075568">
      <w:pPr>
        <w:pStyle w:val="ConsPlusNormal"/>
        <w:jc w:val="center"/>
      </w:pPr>
      <w:r>
        <w:t>о финансировании и освоении капитальных</w:t>
      </w:r>
    </w:p>
    <w:p w:rsidR="00075568" w:rsidRDefault="00075568">
      <w:pPr>
        <w:pStyle w:val="ConsPlusNormal"/>
        <w:jc w:val="center"/>
      </w:pPr>
      <w:r>
        <w:t>вложений в электросетевое строительство</w:t>
      </w:r>
    </w:p>
    <w:p w:rsidR="00075568" w:rsidRDefault="00075568">
      <w:pPr>
        <w:pStyle w:val="ConsPlusNormal"/>
        <w:jc w:val="center"/>
      </w:pPr>
      <w:r>
        <w:t>(передача электроэнергии)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075568">
        <w:tc>
          <w:tcPr>
            <w:tcW w:w="1814" w:type="dxa"/>
            <w:vMerge w:val="restart"/>
          </w:tcPr>
          <w:p w:rsidR="00075568" w:rsidRDefault="00075568">
            <w:pPr>
              <w:pStyle w:val="ConsPlusNormal"/>
              <w:jc w:val="center"/>
            </w:pPr>
            <w:r>
              <w:t>Наименование строек</w:t>
            </w:r>
          </w:p>
        </w:tc>
        <w:tc>
          <w:tcPr>
            <w:tcW w:w="1474" w:type="dxa"/>
            <w:vMerge w:val="restart"/>
          </w:tcPr>
          <w:p w:rsidR="00075568" w:rsidRDefault="00075568">
            <w:pPr>
              <w:pStyle w:val="ConsPlusNormal"/>
              <w:jc w:val="center"/>
            </w:pPr>
            <w:r>
              <w:t>Утверждено на базовый период</w:t>
            </w:r>
          </w:p>
        </w:tc>
        <w:tc>
          <w:tcPr>
            <w:tcW w:w="3118" w:type="dxa"/>
            <w:gridSpan w:val="2"/>
          </w:tcPr>
          <w:p w:rsidR="00075568" w:rsidRDefault="00075568">
            <w:pPr>
              <w:pStyle w:val="ConsPlusNormal"/>
              <w:jc w:val="center"/>
            </w:pPr>
            <w:r>
              <w:t>В течение базового периода</w:t>
            </w:r>
          </w:p>
        </w:tc>
        <w:tc>
          <w:tcPr>
            <w:tcW w:w="1485" w:type="dxa"/>
            <w:vMerge w:val="restart"/>
          </w:tcPr>
          <w:p w:rsidR="00075568" w:rsidRDefault="00075568">
            <w:pPr>
              <w:pStyle w:val="ConsPlusNormal"/>
              <w:jc w:val="center"/>
            </w:pPr>
            <w:r>
              <w:t>Остаток финансирования</w:t>
            </w:r>
          </w:p>
        </w:tc>
        <w:tc>
          <w:tcPr>
            <w:tcW w:w="1320" w:type="dxa"/>
            <w:vMerge w:val="restart"/>
          </w:tcPr>
          <w:p w:rsidR="00075568" w:rsidRDefault="00075568">
            <w:pPr>
              <w:pStyle w:val="ConsPlusNormal"/>
              <w:jc w:val="center"/>
            </w:pPr>
            <w:r>
              <w:t>План на период регулирования</w:t>
            </w:r>
          </w:p>
        </w:tc>
        <w:tc>
          <w:tcPr>
            <w:tcW w:w="1531" w:type="dxa"/>
            <w:vMerge w:val="restart"/>
          </w:tcPr>
          <w:p w:rsidR="00075568" w:rsidRDefault="00075568">
            <w:pPr>
              <w:pStyle w:val="ConsPlusNormal"/>
              <w:jc w:val="center"/>
            </w:pPr>
            <w:r>
              <w:t>Источник финансирования</w:t>
            </w:r>
          </w:p>
        </w:tc>
      </w:tr>
      <w:tr w:rsidR="00075568">
        <w:tc>
          <w:tcPr>
            <w:tcW w:w="1814" w:type="dxa"/>
            <w:vMerge/>
          </w:tcPr>
          <w:p w:rsidR="00075568" w:rsidRDefault="00075568"/>
        </w:tc>
        <w:tc>
          <w:tcPr>
            <w:tcW w:w="1474" w:type="dxa"/>
            <w:vMerge/>
          </w:tcPr>
          <w:p w:rsidR="00075568" w:rsidRDefault="00075568"/>
        </w:tc>
        <w:tc>
          <w:tcPr>
            <w:tcW w:w="1474" w:type="dxa"/>
          </w:tcPr>
          <w:p w:rsidR="00075568" w:rsidRDefault="00075568">
            <w:pPr>
              <w:pStyle w:val="ConsPlusNormal"/>
              <w:jc w:val="center"/>
            </w:pPr>
            <w:r>
              <w:t>Освоено фактически</w:t>
            </w:r>
          </w:p>
        </w:tc>
        <w:tc>
          <w:tcPr>
            <w:tcW w:w="1644" w:type="dxa"/>
          </w:tcPr>
          <w:p w:rsidR="00075568" w:rsidRDefault="00075568">
            <w:pPr>
              <w:pStyle w:val="ConsPlusNormal"/>
              <w:jc w:val="center"/>
            </w:pPr>
            <w:r>
              <w:t>Профинансировано</w:t>
            </w:r>
          </w:p>
        </w:tc>
        <w:tc>
          <w:tcPr>
            <w:tcW w:w="1485" w:type="dxa"/>
            <w:vMerge/>
          </w:tcPr>
          <w:p w:rsidR="00075568" w:rsidRDefault="00075568"/>
        </w:tc>
        <w:tc>
          <w:tcPr>
            <w:tcW w:w="1320" w:type="dxa"/>
            <w:vMerge/>
          </w:tcPr>
          <w:p w:rsidR="00075568" w:rsidRDefault="00075568"/>
        </w:tc>
        <w:tc>
          <w:tcPr>
            <w:tcW w:w="1531" w:type="dxa"/>
            <w:vMerge/>
          </w:tcPr>
          <w:p w:rsidR="00075568" w:rsidRDefault="00075568"/>
        </w:tc>
      </w:tr>
      <w:tr w:rsidR="00075568">
        <w:tc>
          <w:tcPr>
            <w:tcW w:w="1814" w:type="dxa"/>
          </w:tcPr>
          <w:p w:rsidR="00075568" w:rsidRDefault="00075568">
            <w:pPr>
              <w:pStyle w:val="ConsPlusNormal"/>
              <w:jc w:val="center"/>
            </w:pPr>
            <w:r>
              <w:t>1</w:t>
            </w:r>
          </w:p>
        </w:tc>
        <w:tc>
          <w:tcPr>
            <w:tcW w:w="1474"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644" w:type="dxa"/>
          </w:tcPr>
          <w:p w:rsidR="00075568" w:rsidRDefault="00075568">
            <w:pPr>
              <w:pStyle w:val="ConsPlusNormal"/>
              <w:jc w:val="center"/>
            </w:pPr>
            <w:r>
              <w:t>4</w:t>
            </w:r>
          </w:p>
        </w:tc>
        <w:tc>
          <w:tcPr>
            <w:tcW w:w="1485" w:type="dxa"/>
          </w:tcPr>
          <w:p w:rsidR="00075568" w:rsidRDefault="00075568">
            <w:pPr>
              <w:pStyle w:val="ConsPlusNormal"/>
              <w:jc w:val="center"/>
            </w:pPr>
            <w:r>
              <w:t>5</w:t>
            </w:r>
          </w:p>
        </w:tc>
        <w:tc>
          <w:tcPr>
            <w:tcW w:w="1320" w:type="dxa"/>
          </w:tcPr>
          <w:p w:rsidR="00075568" w:rsidRDefault="00075568">
            <w:pPr>
              <w:pStyle w:val="ConsPlusNormal"/>
              <w:jc w:val="center"/>
            </w:pPr>
            <w:r>
              <w:t>6</w:t>
            </w:r>
          </w:p>
        </w:tc>
        <w:tc>
          <w:tcPr>
            <w:tcW w:w="1531" w:type="dxa"/>
          </w:tcPr>
          <w:p w:rsidR="00075568" w:rsidRDefault="00075568">
            <w:pPr>
              <w:pStyle w:val="ConsPlusNormal"/>
              <w:jc w:val="center"/>
            </w:pPr>
            <w:r>
              <w:t>7</w:t>
            </w:r>
          </w:p>
        </w:tc>
      </w:tr>
      <w:tr w:rsidR="00075568">
        <w:tc>
          <w:tcPr>
            <w:tcW w:w="1814" w:type="dxa"/>
          </w:tcPr>
          <w:p w:rsidR="00075568" w:rsidRDefault="00075568">
            <w:pPr>
              <w:pStyle w:val="ConsPlusNormal"/>
              <w:jc w:val="center"/>
            </w:pPr>
            <w:r>
              <w:lastRenderedPageBreak/>
              <w:t>Всего</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r>
              <w:t>в т.ч.</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П1.20.4</w:t>
      </w:r>
    </w:p>
    <w:p w:rsidR="00075568" w:rsidRDefault="00075568">
      <w:pPr>
        <w:pStyle w:val="ConsPlusNormal"/>
        <w:ind w:firstLine="540"/>
        <w:jc w:val="both"/>
      </w:pPr>
    </w:p>
    <w:p w:rsidR="00075568" w:rsidRDefault="00075568">
      <w:pPr>
        <w:pStyle w:val="ConsPlusNormal"/>
        <w:jc w:val="center"/>
      </w:pPr>
      <w:bookmarkStart w:id="108" w:name="P6922"/>
      <w:bookmarkEnd w:id="108"/>
      <w:r>
        <w:t>Справка</w:t>
      </w:r>
    </w:p>
    <w:p w:rsidR="00075568" w:rsidRDefault="00075568">
      <w:pPr>
        <w:pStyle w:val="ConsPlusNormal"/>
        <w:jc w:val="center"/>
      </w:pPr>
      <w:r>
        <w:t>о финансировании и освоении капитальных</w:t>
      </w:r>
    </w:p>
    <w:p w:rsidR="00075568" w:rsidRDefault="00075568">
      <w:pPr>
        <w:pStyle w:val="ConsPlusNormal"/>
        <w:jc w:val="center"/>
      </w:pPr>
      <w:r>
        <w:t>вложений в теплосетевое строительство</w:t>
      </w:r>
    </w:p>
    <w:p w:rsidR="00075568" w:rsidRDefault="00075568">
      <w:pPr>
        <w:pStyle w:val="ConsPlusNormal"/>
        <w:jc w:val="center"/>
      </w:pPr>
      <w:r>
        <w:t>(передача тепловой энергии)</w:t>
      </w:r>
    </w:p>
    <w:p w:rsidR="00075568" w:rsidRDefault="00075568">
      <w:pPr>
        <w:pStyle w:val="ConsPlusNormal"/>
        <w:jc w:val="center"/>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075568">
        <w:tc>
          <w:tcPr>
            <w:tcW w:w="1814" w:type="dxa"/>
            <w:vMerge w:val="restart"/>
          </w:tcPr>
          <w:p w:rsidR="00075568" w:rsidRDefault="00075568">
            <w:pPr>
              <w:pStyle w:val="ConsPlusNormal"/>
              <w:jc w:val="center"/>
            </w:pPr>
            <w:r>
              <w:t>Наименование строек</w:t>
            </w:r>
          </w:p>
        </w:tc>
        <w:tc>
          <w:tcPr>
            <w:tcW w:w="1474" w:type="dxa"/>
            <w:vMerge w:val="restart"/>
          </w:tcPr>
          <w:p w:rsidR="00075568" w:rsidRDefault="00075568">
            <w:pPr>
              <w:pStyle w:val="ConsPlusNormal"/>
              <w:jc w:val="center"/>
            </w:pPr>
            <w:r>
              <w:t>Утверждено на базовый период</w:t>
            </w:r>
          </w:p>
        </w:tc>
        <w:tc>
          <w:tcPr>
            <w:tcW w:w="3118" w:type="dxa"/>
            <w:gridSpan w:val="2"/>
          </w:tcPr>
          <w:p w:rsidR="00075568" w:rsidRDefault="00075568">
            <w:pPr>
              <w:pStyle w:val="ConsPlusNormal"/>
              <w:jc w:val="center"/>
            </w:pPr>
            <w:r>
              <w:t>В течение базового периода</w:t>
            </w:r>
          </w:p>
        </w:tc>
        <w:tc>
          <w:tcPr>
            <w:tcW w:w="1485" w:type="dxa"/>
            <w:vMerge w:val="restart"/>
          </w:tcPr>
          <w:p w:rsidR="00075568" w:rsidRDefault="00075568">
            <w:pPr>
              <w:pStyle w:val="ConsPlusNormal"/>
              <w:jc w:val="center"/>
            </w:pPr>
            <w:r>
              <w:t>Остаток финансирования</w:t>
            </w:r>
          </w:p>
        </w:tc>
        <w:tc>
          <w:tcPr>
            <w:tcW w:w="1320" w:type="dxa"/>
            <w:vMerge w:val="restart"/>
          </w:tcPr>
          <w:p w:rsidR="00075568" w:rsidRDefault="00075568">
            <w:pPr>
              <w:pStyle w:val="ConsPlusNormal"/>
              <w:jc w:val="center"/>
            </w:pPr>
            <w:r>
              <w:t>План на период регулирования</w:t>
            </w:r>
          </w:p>
        </w:tc>
        <w:tc>
          <w:tcPr>
            <w:tcW w:w="1531" w:type="dxa"/>
            <w:vMerge w:val="restart"/>
          </w:tcPr>
          <w:p w:rsidR="00075568" w:rsidRDefault="00075568">
            <w:pPr>
              <w:pStyle w:val="ConsPlusNormal"/>
              <w:jc w:val="center"/>
            </w:pPr>
            <w:r>
              <w:t>Источник финансирования</w:t>
            </w:r>
          </w:p>
        </w:tc>
      </w:tr>
      <w:tr w:rsidR="00075568">
        <w:tc>
          <w:tcPr>
            <w:tcW w:w="1814" w:type="dxa"/>
            <w:vMerge/>
          </w:tcPr>
          <w:p w:rsidR="00075568" w:rsidRDefault="00075568"/>
        </w:tc>
        <w:tc>
          <w:tcPr>
            <w:tcW w:w="1474" w:type="dxa"/>
            <w:vMerge/>
          </w:tcPr>
          <w:p w:rsidR="00075568" w:rsidRDefault="00075568"/>
        </w:tc>
        <w:tc>
          <w:tcPr>
            <w:tcW w:w="1474" w:type="dxa"/>
          </w:tcPr>
          <w:p w:rsidR="00075568" w:rsidRDefault="00075568">
            <w:pPr>
              <w:pStyle w:val="ConsPlusNormal"/>
              <w:jc w:val="center"/>
            </w:pPr>
            <w:r>
              <w:t>Освоено фактически</w:t>
            </w:r>
          </w:p>
        </w:tc>
        <w:tc>
          <w:tcPr>
            <w:tcW w:w="1644" w:type="dxa"/>
          </w:tcPr>
          <w:p w:rsidR="00075568" w:rsidRDefault="00075568">
            <w:pPr>
              <w:pStyle w:val="ConsPlusNormal"/>
              <w:jc w:val="center"/>
            </w:pPr>
            <w:r>
              <w:t>Профинансировано</w:t>
            </w:r>
          </w:p>
        </w:tc>
        <w:tc>
          <w:tcPr>
            <w:tcW w:w="1485" w:type="dxa"/>
            <w:vMerge/>
          </w:tcPr>
          <w:p w:rsidR="00075568" w:rsidRDefault="00075568"/>
        </w:tc>
        <w:tc>
          <w:tcPr>
            <w:tcW w:w="1320" w:type="dxa"/>
            <w:vMerge/>
          </w:tcPr>
          <w:p w:rsidR="00075568" w:rsidRDefault="00075568"/>
        </w:tc>
        <w:tc>
          <w:tcPr>
            <w:tcW w:w="1531" w:type="dxa"/>
            <w:vMerge/>
          </w:tcPr>
          <w:p w:rsidR="00075568" w:rsidRDefault="00075568"/>
        </w:tc>
      </w:tr>
      <w:tr w:rsidR="00075568">
        <w:tc>
          <w:tcPr>
            <w:tcW w:w="1814" w:type="dxa"/>
          </w:tcPr>
          <w:p w:rsidR="00075568" w:rsidRDefault="00075568">
            <w:pPr>
              <w:pStyle w:val="ConsPlusNormal"/>
              <w:jc w:val="center"/>
            </w:pPr>
            <w:r>
              <w:t>1</w:t>
            </w:r>
          </w:p>
        </w:tc>
        <w:tc>
          <w:tcPr>
            <w:tcW w:w="1474"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644" w:type="dxa"/>
          </w:tcPr>
          <w:p w:rsidR="00075568" w:rsidRDefault="00075568">
            <w:pPr>
              <w:pStyle w:val="ConsPlusNormal"/>
              <w:jc w:val="center"/>
            </w:pPr>
            <w:r>
              <w:t>4</w:t>
            </w:r>
          </w:p>
        </w:tc>
        <w:tc>
          <w:tcPr>
            <w:tcW w:w="1485" w:type="dxa"/>
          </w:tcPr>
          <w:p w:rsidR="00075568" w:rsidRDefault="00075568">
            <w:pPr>
              <w:pStyle w:val="ConsPlusNormal"/>
              <w:jc w:val="center"/>
            </w:pPr>
            <w:r>
              <w:t>5</w:t>
            </w:r>
          </w:p>
        </w:tc>
        <w:tc>
          <w:tcPr>
            <w:tcW w:w="1320" w:type="dxa"/>
          </w:tcPr>
          <w:p w:rsidR="00075568" w:rsidRDefault="00075568">
            <w:pPr>
              <w:pStyle w:val="ConsPlusNormal"/>
              <w:jc w:val="center"/>
            </w:pPr>
            <w:r>
              <w:t>6</w:t>
            </w:r>
          </w:p>
        </w:tc>
        <w:tc>
          <w:tcPr>
            <w:tcW w:w="1531" w:type="dxa"/>
          </w:tcPr>
          <w:p w:rsidR="00075568" w:rsidRDefault="00075568">
            <w:pPr>
              <w:pStyle w:val="ConsPlusNormal"/>
              <w:jc w:val="center"/>
            </w:pPr>
            <w:r>
              <w:t>7</w:t>
            </w:r>
          </w:p>
        </w:tc>
      </w:tr>
      <w:tr w:rsidR="00075568">
        <w:tc>
          <w:tcPr>
            <w:tcW w:w="1814" w:type="dxa"/>
          </w:tcPr>
          <w:p w:rsidR="00075568" w:rsidRDefault="00075568">
            <w:pPr>
              <w:pStyle w:val="ConsPlusNormal"/>
              <w:jc w:val="center"/>
            </w:pPr>
            <w:r>
              <w:t>Всего</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center"/>
            </w:pPr>
            <w:r>
              <w:t>в т.ч.</w:t>
            </w: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r w:rsidR="00075568">
        <w:tc>
          <w:tcPr>
            <w:tcW w:w="1814" w:type="dxa"/>
          </w:tcPr>
          <w:p w:rsidR="00075568" w:rsidRDefault="00075568">
            <w:pPr>
              <w:pStyle w:val="ConsPlusNormal"/>
              <w:jc w:val="both"/>
            </w:pPr>
          </w:p>
        </w:tc>
        <w:tc>
          <w:tcPr>
            <w:tcW w:w="1474" w:type="dxa"/>
          </w:tcPr>
          <w:p w:rsidR="00075568" w:rsidRDefault="00075568">
            <w:pPr>
              <w:pStyle w:val="ConsPlusNormal"/>
              <w:jc w:val="both"/>
            </w:pPr>
          </w:p>
        </w:tc>
        <w:tc>
          <w:tcPr>
            <w:tcW w:w="1474" w:type="dxa"/>
          </w:tcPr>
          <w:p w:rsidR="00075568" w:rsidRDefault="00075568">
            <w:pPr>
              <w:pStyle w:val="ConsPlusNormal"/>
              <w:jc w:val="both"/>
            </w:pPr>
          </w:p>
        </w:tc>
        <w:tc>
          <w:tcPr>
            <w:tcW w:w="1644" w:type="dxa"/>
          </w:tcPr>
          <w:p w:rsidR="00075568" w:rsidRDefault="00075568">
            <w:pPr>
              <w:pStyle w:val="ConsPlusNormal"/>
              <w:jc w:val="both"/>
            </w:pPr>
          </w:p>
        </w:tc>
        <w:tc>
          <w:tcPr>
            <w:tcW w:w="1485" w:type="dxa"/>
          </w:tcPr>
          <w:p w:rsidR="00075568" w:rsidRDefault="00075568">
            <w:pPr>
              <w:pStyle w:val="ConsPlusNormal"/>
              <w:jc w:val="both"/>
            </w:pPr>
          </w:p>
        </w:tc>
        <w:tc>
          <w:tcPr>
            <w:tcW w:w="1320" w:type="dxa"/>
          </w:tcPr>
          <w:p w:rsidR="00075568" w:rsidRDefault="00075568">
            <w:pPr>
              <w:pStyle w:val="ConsPlusNormal"/>
              <w:jc w:val="both"/>
            </w:pPr>
          </w:p>
        </w:tc>
        <w:tc>
          <w:tcPr>
            <w:tcW w:w="1531"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П1.21</w:t>
      </w:r>
    </w:p>
    <w:p w:rsidR="00075568" w:rsidRDefault="00075568">
      <w:pPr>
        <w:pStyle w:val="ConsPlusNormal"/>
        <w:ind w:firstLine="540"/>
        <w:jc w:val="both"/>
      </w:pPr>
    </w:p>
    <w:p w:rsidR="00075568" w:rsidRDefault="00075568">
      <w:pPr>
        <w:pStyle w:val="ConsPlusNormal"/>
        <w:jc w:val="center"/>
      </w:pPr>
      <w:bookmarkStart w:id="109" w:name="P6990"/>
      <w:bookmarkEnd w:id="109"/>
      <w:r>
        <w:t>Расчет балансовой прибыли, принимаемой при установлении</w:t>
      </w:r>
    </w:p>
    <w:p w:rsidR="00075568" w:rsidRDefault="00075568">
      <w:pPr>
        <w:pStyle w:val="ConsPlusNormal"/>
        <w:jc w:val="center"/>
      </w:pPr>
      <w:r>
        <w:t>тарифов на электрическую и тепловую энергию</w:t>
      </w:r>
    </w:p>
    <w:p w:rsidR="00075568" w:rsidRDefault="00075568">
      <w:pPr>
        <w:pStyle w:val="ConsPlusNormal"/>
        <w:ind w:firstLine="540"/>
        <w:jc w:val="both"/>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479"/>
        <w:gridCol w:w="1320"/>
        <w:gridCol w:w="1814"/>
      </w:tblGrid>
      <w:tr w:rsidR="00075568">
        <w:tc>
          <w:tcPr>
            <w:tcW w:w="1155" w:type="dxa"/>
          </w:tcPr>
          <w:p w:rsidR="00075568" w:rsidRDefault="00075568">
            <w:pPr>
              <w:pStyle w:val="ConsPlusNormal"/>
              <w:jc w:val="center"/>
            </w:pPr>
            <w:r>
              <w:t>N п/п</w:t>
            </w:r>
          </w:p>
        </w:tc>
        <w:tc>
          <w:tcPr>
            <w:tcW w:w="4479" w:type="dxa"/>
          </w:tcPr>
          <w:p w:rsidR="00075568" w:rsidRDefault="00075568">
            <w:pPr>
              <w:pStyle w:val="ConsPlusNormal"/>
              <w:jc w:val="center"/>
            </w:pPr>
            <w:r>
              <w:t>Наименование</w:t>
            </w:r>
          </w:p>
        </w:tc>
        <w:tc>
          <w:tcPr>
            <w:tcW w:w="1320" w:type="dxa"/>
          </w:tcPr>
          <w:p w:rsidR="00075568" w:rsidRDefault="00075568">
            <w:pPr>
              <w:pStyle w:val="ConsPlusNormal"/>
              <w:jc w:val="center"/>
            </w:pPr>
            <w:r>
              <w:t>Базовый период</w:t>
            </w:r>
          </w:p>
        </w:tc>
        <w:tc>
          <w:tcPr>
            <w:tcW w:w="1814" w:type="dxa"/>
          </w:tcPr>
          <w:p w:rsidR="00075568" w:rsidRDefault="00075568">
            <w:pPr>
              <w:pStyle w:val="ConsPlusNormal"/>
              <w:jc w:val="center"/>
            </w:pPr>
            <w:r>
              <w:t>Период регулирования</w:t>
            </w:r>
          </w:p>
        </w:tc>
      </w:tr>
      <w:tr w:rsidR="00075568">
        <w:tc>
          <w:tcPr>
            <w:tcW w:w="1155" w:type="dxa"/>
          </w:tcPr>
          <w:p w:rsidR="00075568" w:rsidRDefault="00075568">
            <w:pPr>
              <w:pStyle w:val="ConsPlusNormal"/>
              <w:jc w:val="center"/>
            </w:pPr>
            <w:r>
              <w:t>1</w:t>
            </w:r>
          </w:p>
        </w:tc>
        <w:tc>
          <w:tcPr>
            <w:tcW w:w="4479" w:type="dxa"/>
          </w:tcPr>
          <w:p w:rsidR="00075568" w:rsidRDefault="00075568">
            <w:pPr>
              <w:pStyle w:val="ConsPlusNormal"/>
              <w:jc w:val="center"/>
            </w:pPr>
            <w:r>
              <w:t>2</w:t>
            </w:r>
          </w:p>
        </w:tc>
        <w:tc>
          <w:tcPr>
            <w:tcW w:w="1320" w:type="dxa"/>
          </w:tcPr>
          <w:p w:rsidR="00075568" w:rsidRDefault="00075568">
            <w:pPr>
              <w:pStyle w:val="ConsPlusNormal"/>
              <w:jc w:val="center"/>
            </w:pPr>
            <w:r>
              <w:t>3</w:t>
            </w:r>
          </w:p>
        </w:tc>
        <w:tc>
          <w:tcPr>
            <w:tcW w:w="1814" w:type="dxa"/>
          </w:tcPr>
          <w:p w:rsidR="00075568" w:rsidRDefault="00075568">
            <w:pPr>
              <w:pStyle w:val="ConsPlusNormal"/>
              <w:jc w:val="center"/>
            </w:pPr>
            <w:r>
              <w:t>4</w:t>
            </w:r>
          </w:p>
        </w:tc>
      </w:tr>
      <w:tr w:rsidR="00075568">
        <w:tc>
          <w:tcPr>
            <w:tcW w:w="1155" w:type="dxa"/>
            <w:vMerge w:val="restart"/>
          </w:tcPr>
          <w:p w:rsidR="00075568" w:rsidRDefault="00075568">
            <w:pPr>
              <w:pStyle w:val="ConsPlusNormal"/>
            </w:pPr>
            <w:r>
              <w:t>1.</w:t>
            </w:r>
          </w:p>
        </w:tc>
        <w:tc>
          <w:tcPr>
            <w:tcW w:w="4479" w:type="dxa"/>
          </w:tcPr>
          <w:p w:rsidR="00075568" w:rsidRDefault="00075568">
            <w:pPr>
              <w:pStyle w:val="ConsPlusNormal"/>
            </w:pPr>
            <w:r>
              <w:t>Прибыль на развитие производства</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4479" w:type="dxa"/>
          </w:tcPr>
          <w:p w:rsidR="00075568" w:rsidRDefault="00075568">
            <w:pPr>
              <w:pStyle w:val="ConsPlusNormal"/>
              <w:ind w:left="283"/>
            </w:pPr>
            <w:r>
              <w:t>в том числе:</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4479" w:type="dxa"/>
          </w:tcPr>
          <w:p w:rsidR="00075568" w:rsidRDefault="00075568">
            <w:pPr>
              <w:pStyle w:val="ConsPlusNormal"/>
            </w:pPr>
            <w:r>
              <w:t>- капитальные вложения</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2.</w:t>
            </w:r>
          </w:p>
        </w:tc>
        <w:tc>
          <w:tcPr>
            <w:tcW w:w="4479" w:type="dxa"/>
          </w:tcPr>
          <w:p w:rsidR="00075568" w:rsidRDefault="00075568">
            <w:pPr>
              <w:pStyle w:val="ConsPlusNormal"/>
            </w:pPr>
            <w:r>
              <w:t>Прибыль на социальное развитие</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ind w:left="283"/>
            </w:pPr>
            <w:r>
              <w:t>в том числе:</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капитальные вложения</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3.</w:t>
            </w:r>
          </w:p>
        </w:tc>
        <w:tc>
          <w:tcPr>
            <w:tcW w:w="4479" w:type="dxa"/>
          </w:tcPr>
          <w:p w:rsidR="00075568" w:rsidRDefault="00075568">
            <w:pPr>
              <w:pStyle w:val="ConsPlusNormal"/>
            </w:pPr>
            <w:r>
              <w:t>Прибыль на поощрение</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4.</w:t>
            </w:r>
          </w:p>
        </w:tc>
        <w:tc>
          <w:tcPr>
            <w:tcW w:w="4479" w:type="dxa"/>
          </w:tcPr>
          <w:p w:rsidR="00075568" w:rsidRDefault="00075568">
            <w:pPr>
              <w:pStyle w:val="ConsPlusNormal"/>
            </w:pPr>
            <w:r>
              <w:t>Дивиденды по акциям</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5.</w:t>
            </w:r>
          </w:p>
        </w:tc>
        <w:tc>
          <w:tcPr>
            <w:tcW w:w="4479" w:type="dxa"/>
          </w:tcPr>
          <w:p w:rsidR="00075568" w:rsidRDefault="00075568">
            <w:pPr>
              <w:pStyle w:val="ConsPlusNormal"/>
            </w:pPr>
            <w:r>
              <w:t>Прибыль на прочие цели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 за пользование кредитом</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услуги банка</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другие (с расшифровкой)</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6.</w:t>
            </w:r>
          </w:p>
        </w:tc>
        <w:tc>
          <w:tcPr>
            <w:tcW w:w="4479" w:type="dxa"/>
          </w:tcPr>
          <w:p w:rsidR="00075568" w:rsidRDefault="00075568">
            <w:pPr>
              <w:pStyle w:val="ConsPlusNormal"/>
            </w:pPr>
            <w:r>
              <w:t>Прибыль, облагаемая налогом</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7.</w:t>
            </w:r>
          </w:p>
        </w:tc>
        <w:tc>
          <w:tcPr>
            <w:tcW w:w="4479" w:type="dxa"/>
          </w:tcPr>
          <w:p w:rsidR="00075568" w:rsidRDefault="00075568">
            <w:pPr>
              <w:pStyle w:val="ConsPlusNormal"/>
            </w:pPr>
            <w:r>
              <w:t>Налоги, сборы, платежи - всего</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в том числе:</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на прибыль</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4479" w:type="dxa"/>
          </w:tcPr>
          <w:p w:rsidR="00075568" w:rsidRDefault="00075568">
            <w:pPr>
              <w:pStyle w:val="ConsPlusNormal"/>
            </w:pPr>
            <w:r>
              <w:t>- на имущество</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val="restart"/>
          </w:tcPr>
          <w:p w:rsidR="00075568" w:rsidRDefault="00075568">
            <w:pPr>
              <w:pStyle w:val="ConsPlusNormal"/>
              <w:jc w:val="both"/>
            </w:pPr>
          </w:p>
        </w:tc>
        <w:tc>
          <w:tcPr>
            <w:tcW w:w="4479" w:type="dxa"/>
          </w:tcPr>
          <w:p w:rsidR="00075568" w:rsidRDefault="00075568">
            <w:pPr>
              <w:pStyle w:val="ConsPlusNormal"/>
            </w:pPr>
            <w:r>
              <w:t>- плата за выбросы загрязняющих веществ</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4479" w:type="dxa"/>
          </w:tcPr>
          <w:p w:rsidR="00075568" w:rsidRDefault="00075568">
            <w:pPr>
              <w:pStyle w:val="ConsPlusNormal"/>
            </w:pPr>
            <w:r>
              <w:t>- другие налоги и обязательные сборы и платежи (с расшифровкой)</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8.</w:t>
            </w:r>
          </w:p>
        </w:tc>
        <w:tc>
          <w:tcPr>
            <w:tcW w:w="4479" w:type="dxa"/>
          </w:tcPr>
          <w:p w:rsidR="00075568" w:rsidRDefault="00075568">
            <w:pPr>
              <w:pStyle w:val="ConsPlusNormal"/>
            </w:pPr>
            <w:r>
              <w:t>Прибыль от товарной продукции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8.1.</w:t>
            </w:r>
          </w:p>
        </w:tc>
        <w:tc>
          <w:tcPr>
            <w:tcW w:w="4479" w:type="dxa"/>
          </w:tcPr>
          <w:p w:rsidR="00075568" w:rsidRDefault="00075568">
            <w:pPr>
              <w:pStyle w:val="ConsPlusNormal"/>
            </w:pPr>
            <w:r>
              <w:t>За счет реализации электрической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r>
              <w:lastRenderedPageBreak/>
              <w:t>8.1.1.</w:t>
            </w:r>
          </w:p>
        </w:tc>
        <w:tc>
          <w:tcPr>
            <w:tcW w:w="4479" w:type="dxa"/>
          </w:tcPr>
          <w:p w:rsidR="00075568" w:rsidRDefault="00075568">
            <w:pPr>
              <w:pStyle w:val="ConsPlusNormal"/>
            </w:pPr>
            <w:r>
              <w:t>- производство электрической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r>
              <w:t>8.1.2.</w:t>
            </w:r>
          </w:p>
        </w:tc>
        <w:tc>
          <w:tcPr>
            <w:tcW w:w="4479" w:type="dxa"/>
          </w:tcPr>
          <w:p w:rsidR="00075568" w:rsidRDefault="00075568">
            <w:pPr>
              <w:pStyle w:val="ConsPlusNormal"/>
            </w:pPr>
            <w:r>
              <w:t>- передача электрической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pPr>
            <w:r>
              <w:t>8.2.</w:t>
            </w:r>
          </w:p>
        </w:tc>
        <w:tc>
          <w:tcPr>
            <w:tcW w:w="4479" w:type="dxa"/>
          </w:tcPr>
          <w:p w:rsidR="00075568" w:rsidRDefault="00075568">
            <w:pPr>
              <w:pStyle w:val="ConsPlusNormal"/>
            </w:pPr>
            <w:r>
              <w:t>За счет реализации тепловой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r>
              <w:t>8.2.1.</w:t>
            </w:r>
          </w:p>
        </w:tc>
        <w:tc>
          <w:tcPr>
            <w:tcW w:w="4479" w:type="dxa"/>
          </w:tcPr>
          <w:p w:rsidR="00075568" w:rsidRDefault="00075568">
            <w:pPr>
              <w:pStyle w:val="ConsPlusNormal"/>
            </w:pPr>
            <w:r>
              <w:t>- производство тепловой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r>
              <w:t>8.2.2.</w:t>
            </w:r>
          </w:p>
        </w:tc>
        <w:tc>
          <w:tcPr>
            <w:tcW w:w="4479" w:type="dxa"/>
          </w:tcPr>
          <w:p w:rsidR="00075568" w:rsidRDefault="00075568">
            <w:pPr>
              <w:pStyle w:val="ConsPlusNormal"/>
            </w:pPr>
            <w:r>
              <w:t>- передача тепловой энергии</w:t>
            </w:r>
          </w:p>
        </w:tc>
        <w:tc>
          <w:tcPr>
            <w:tcW w:w="1320" w:type="dxa"/>
          </w:tcPr>
          <w:p w:rsidR="00075568" w:rsidRDefault="00075568">
            <w:pPr>
              <w:pStyle w:val="ConsPlusNormal"/>
              <w:jc w:val="both"/>
            </w:pPr>
          </w:p>
        </w:tc>
        <w:tc>
          <w:tcPr>
            <w:tcW w:w="181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П1.21.1</w:t>
      </w:r>
    </w:p>
    <w:p w:rsidR="00075568" w:rsidRDefault="00075568">
      <w:pPr>
        <w:pStyle w:val="ConsPlusNormal"/>
        <w:jc w:val="center"/>
      </w:pPr>
    </w:p>
    <w:p w:rsidR="00075568" w:rsidRDefault="00075568">
      <w:pPr>
        <w:pStyle w:val="ConsPlusNormal"/>
        <w:jc w:val="center"/>
      </w:pPr>
      <w:bookmarkStart w:id="110" w:name="P7108"/>
      <w:bookmarkEnd w:id="110"/>
      <w:r>
        <w:t>Расчет балансовой прибыли, принимаемой при установлении</w:t>
      </w:r>
    </w:p>
    <w:p w:rsidR="00075568" w:rsidRDefault="00075568">
      <w:pPr>
        <w:pStyle w:val="ConsPlusNormal"/>
        <w:jc w:val="center"/>
      </w:pPr>
      <w:r>
        <w:t>тарифов на производство электрической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628"/>
        <w:gridCol w:w="1361"/>
        <w:gridCol w:w="1814"/>
      </w:tblGrid>
      <w:tr w:rsidR="00075568">
        <w:tc>
          <w:tcPr>
            <w:tcW w:w="1155" w:type="dxa"/>
          </w:tcPr>
          <w:p w:rsidR="00075568" w:rsidRDefault="00075568">
            <w:pPr>
              <w:pStyle w:val="ConsPlusNormal"/>
              <w:jc w:val="center"/>
            </w:pPr>
            <w:r>
              <w:t>N п/п</w:t>
            </w:r>
          </w:p>
        </w:tc>
        <w:tc>
          <w:tcPr>
            <w:tcW w:w="3628" w:type="dxa"/>
          </w:tcPr>
          <w:p w:rsidR="00075568" w:rsidRDefault="00075568">
            <w:pPr>
              <w:pStyle w:val="ConsPlusNormal"/>
              <w:jc w:val="center"/>
            </w:pPr>
            <w:r>
              <w:t>Наименование</w:t>
            </w:r>
          </w:p>
        </w:tc>
        <w:tc>
          <w:tcPr>
            <w:tcW w:w="1361" w:type="dxa"/>
          </w:tcPr>
          <w:p w:rsidR="00075568" w:rsidRDefault="00075568">
            <w:pPr>
              <w:pStyle w:val="ConsPlusNormal"/>
              <w:jc w:val="center"/>
            </w:pPr>
            <w:r>
              <w:t>Базовый период</w:t>
            </w:r>
          </w:p>
        </w:tc>
        <w:tc>
          <w:tcPr>
            <w:tcW w:w="1814" w:type="dxa"/>
          </w:tcPr>
          <w:p w:rsidR="00075568" w:rsidRDefault="00075568">
            <w:pPr>
              <w:pStyle w:val="ConsPlusNormal"/>
              <w:jc w:val="center"/>
            </w:pPr>
            <w:r>
              <w:t>Период регулирования</w:t>
            </w:r>
          </w:p>
        </w:tc>
      </w:tr>
      <w:tr w:rsidR="00075568">
        <w:tc>
          <w:tcPr>
            <w:tcW w:w="1155" w:type="dxa"/>
          </w:tcPr>
          <w:p w:rsidR="00075568" w:rsidRDefault="00075568">
            <w:pPr>
              <w:pStyle w:val="ConsPlusNormal"/>
              <w:jc w:val="center"/>
            </w:pPr>
            <w:r>
              <w:t>1</w:t>
            </w:r>
          </w:p>
        </w:tc>
        <w:tc>
          <w:tcPr>
            <w:tcW w:w="3628" w:type="dxa"/>
          </w:tcPr>
          <w:p w:rsidR="00075568" w:rsidRDefault="00075568">
            <w:pPr>
              <w:pStyle w:val="ConsPlusNormal"/>
              <w:jc w:val="center"/>
            </w:pPr>
            <w:r>
              <w:t>2</w:t>
            </w:r>
          </w:p>
        </w:tc>
        <w:tc>
          <w:tcPr>
            <w:tcW w:w="1361" w:type="dxa"/>
          </w:tcPr>
          <w:p w:rsidR="00075568" w:rsidRDefault="00075568">
            <w:pPr>
              <w:pStyle w:val="ConsPlusNormal"/>
              <w:jc w:val="center"/>
            </w:pPr>
            <w:r>
              <w:t>3</w:t>
            </w:r>
          </w:p>
        </w:tc>
        <w:tc>
          <w:tcPr>
            <w:tcW w:w="1814" w:type="dxa"/>
          </w:tcPr>
          <w:p w:rsidR="00075568" w:rsidRDefault="00075568">
            <w:pPr>
              <w:pStyle w:val="ConsPlusNormal"/>
              <w:jc w:val="center"/>
            </w:pPr>
            <w:r>
              <w:t>4</w:t>
            </w:r>
          </w:p>
        </w:tc>
      </w:tr>
      <w:tr w:rsidR="00075568">
        <w:tc>
          <w:tcPr>
            <w:tcW w:w="1155" w:type="dxa"/>
            <w:vMerge w:val="restart"/>
          </w:tcPr>
          <w:p w:rsidR="00075568" w:rsidRDefault="00075568">
            <w:pPr>
              <w:pStyle w:val="ConsPlusNormal"/>
              <w:jc w:val="center"/>
            </w:pPr>
            <w:r>
              <w:t>1.</w:t>
            </w:r>
          </w:p>
        </w:tc>
        <w:tc>
          <w:tcPr>
            <w:tcW w:w="3628" w:type="dxa"/>
          </w:tcPr>
          <w:p w:rsidR="00075568" w:rsidRDefault="00075568">
            <w:pPr>
              <w:pStyle w:val="ConsPlusNormal"/>
            </w:pPr>
            <w:r>
              <w:t>Прибыль на развитие производства</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3628"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3628" w:type="dxa"/>
          </w:tcPr>
          <w:p w:rsidR="00075568" w:rsidRDefault="00075568">
            <w:pPr>
              <w:pStyle w:val="ConsPlusNormal"/>
            </w:pPr>
            <w:r>
              <w:t>- капитальные вложения</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val="restart"/>
          </w:tcPr>
          <w:p w:rsidR="00075568" w:rsidRDefault="00075568">
            <w:pPr>
              <w:pStyle w:val="ConsPlusNormal"/>
              <w:jc w:val="center"/>
            </w:pPr>
            <w:r>
              <w:t>2.</w:t>
            </w:r>
          </w:p>
        </w:tc>
        <w:tc>
          <w:tcPr>
            <w:tcW w:w="3628" w:type="dxa"/>
          </w:tcPr>
          <w:p w:rsidR="00075568" w:rsidRDefault="00075568">
            <w:pPr>
              <w:pStyle w:val="ConsPlusNormal"/>
            </w:pPr>
            <w:r>
              <w:t>Прибыль на социальное развитие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3628"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3628" w:type="dxa"/>
          </w:tcPr>
          <w:p w:rsidR="00075568" w:rsidRDefault="00075568">
            <w:pPr>
              <w:pStyle w:val="ConsPlusNormal"/>
            </w:pPr>
            <w:r>
              <w:t>- капитальные вложения</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3.</w:t>
            </w:r>
          </w:p>
        </w:tc>
        <w:tc>
          <w:tcPr>
            <w:tcW w:w="3628" w:type="dxa"/>
          </w:tcPr>
          <w:p w:rsidR="00075568" w:rsidRDefault="00075568">
            <w:pPr>
              <w:pStyle w:val="ConsPlusNormal"/>
            </w:pPr>
            <w:r>
              <w:t>Прибыль на поощрение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4.</w:t>
            </w:r>
          </w:p>
        </w:tc>
        <w:tc>
          <w:tcPr>
            <w:tcW w:w="3628" w:type="dxa"/>
          </w:tcPr>
          <w:p w:rsidR="00075568" w:rsidRDefault="00075568">
            <w:pPr>
              <w:pStyle w:val="ConsPlusNormal"/>
            </w:pPr>
            <w:r>
              <w:t>Дивиденды по акциям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5.</w:t>
            </w:r>
          </w:p>
        </w:tc>
        <w:tc>
          <w:tcPr>
            <w:tcW w:w="3628" w:type="dxa"/>
          </w:tcPr>
          <w:p w:rsidR="00075568" w:rsidRDefault="00075568">
            <w:pPr>
              <w:pStyle w:val="ConsPlusNormal"/>
            </w:pPr>
            <w:r>
              <w:t>Прибыль на прочие цели</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 % за пользование кредитом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 услуги банка</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 другие (с расшифровкой)</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6.</w:t>
            </w:r>
          </w:p>
        </w:tc>
        <w:tc>
          <w:tcPr>
            <w:tcW w:w="3628" w:type="dxa"/>
          </w:tcPr>
          <w:p w:rsidR="00075568" w:rsidRDefault="00075568">
            <w:pPr>
              <w:pStyle w:val="ConsPlusNormal"/>
            </w:pPr>
            <w:r>
              <w:t>Прибыль, облагаемая налогом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7.</w:t>
            </w:r>
          </w:p>
        </w:tc>
        <w:tc>
          <w:tcPr>
            <w:tcW w:w="3628" w:type="dxa"/>
          </w:tcPr>
          <w:p w:rsidR="00075568" w:rsidRDefault="00075568">
            <w:pPr>
              <w:pStyle w:val="ConsPlusNormal"/>
            </w:pPr>
            <w:r>
              <w:t>Налоги, сборы, платежи - всего</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 на прибыль</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both"/>
            </w:pPr>
          </w:p>
        </w:tc>
        <w:tc>
          <w:tcPr>
            <w:tcW w:w="3628" w:type="dxa"/>
          </w:tcPr>
          <w:p w:rsidR="00075568" w:rsidRDefault="00075568">
            <w:pPr>
              <w:pStyle w:val="ConsPlusNormal"/>
            </w:pPr>
            <w:r>
              <w:t>- на имущество</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val="restart"/>
          </w:tcPr>
          <w:p w:rsidR="00075568" w:rsidRDefault="00075568">
            <w:pPr>
              <w:pStyle w:val="ConsPlusNormal"/>
              <w:jc w:val="both"/>
            </w:pPr>
          </w:p>
        </w:tc>
        <w:tc>
          <w:tcPr>
            <w:tcW w:w="3628" w:type="dxa"/>
          </w:tcPr>
          <w:p w:rsidR="00075568" w:rsidRDefault="00075568">
            <w:pPr>
              <w:pStyle w:val="ConsPlusNormal"/>
            </w:pPr>
            <w:r>
              <w:t>- плата за выбросы загрязняющих веществ</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vMerge/>
          </w:tcPr>
          <w:p w:rsidR="00075568" w:rsidRDefault="00075568"/>
        </w:tc>
        <w:tc>
          <w:tcPr>
            <w:tcW w:w="3628" w:type="dxa"/>
          </w:tcPr>
          <w:p w:rsidR="00075568" w:rsidRDefault="00075568">
            <w:pPr>
              <w:pStyle w:val="ConsPlusNormal"/>
              <w:jc w:val="both"/>
            </w:pPr>
            <w:r>
              <w:t>- другие налоги и обязательные сборы и платежи (с расшифровкой)</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1155" w:type="dxa"/>
          </w:tcPr>
          <w:p w:rsidR="00075568" w:rsidRDefault="00075568">
            <w:pPr>
              <w:pStyle w:val="ConsPlusNormal"/>
              <w:jc w:val="center"/>
            </w:pPr>
            <w:r>
              <w:t>8.</w:t>
            </w:r>
          </w:p>
        </w:tc>
        <w:tc>
          <w:tcPr>
            <w:tcW w:w="3628" w:type="dxa"/>
          </w:tcPr>
          <w:p w:rsidR="00075568" w:rsidRDefault="00075568">
            <w:pPr>
              <w:pStyle w:val="ConsPlusNormal"/>
            </w:pPr>
            <w:r>
              <w:t>Прибыль от товарной продукции</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П1.21.2</w:t>
      </w:r>
    </w:p>
    <w:p w:rsidR="00075568" w:rsidRDefault="00075568">
      <w:pPr>
        <w:pStyle w:val="ConsPlusNormal"/>
        <w:jc w:val="center"/>
      </w:pPr>
    </w:p>
    <w:p w:rsidR="00075568" w:rsidRDefault="00075568">
      <w:pPr>
        <w:pStyle w:val="ConsPlusNormal"/>
        <w:jc w:val="center"/>
      </w:pPr>
      <w:bookmarkStart w:id="111" w:name="P7200"/>
      <w:bookmarkEnd w:id="111"/>
      <w:r>
        <w:t>Расчет балансовой прибыли, принимаемой при установлении</w:t>
      </w:r>
    </w:p>
    <w:p w:rsidR="00075568" w:rsidRDefault="00075568">
      <w:pPr>
        <w:pStyle w:val="ConsPlusNormal"/>
        <w:jc w:val="center"/>
      </w:pPr>
      <w:r>
        <w:t>тарифов на производство тепловой энергии</w:t>
      </w:r>
    </w:p>
    <w:p w:rsidR="00075568" w:rsidRDefault="00075568">
      <w:pPr>
        <w:pStyle w:val="ConsPlusNormal"/>
        <w:jc w:val="center"/>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361"/>
        <w:gridCol w:w="1814"/>
      </w:tblGrid>
      <w:tr w:rsidR="00075568">
        <w:tc>
          <w:tcPr>
            <w:tcW w:w="794" w:type="dxa"/>
          </w:tcPr>
          <w:p w:rsidR="00075568" w:rsidRDefault="00075568">
            <w:pPr>
              <w:pStyle w:val="ConsPlusNormal"/>
              <w:jc w:val="center"/>
            </w:pPr>
            <w:r>
              <w:t>N п/п</w:t>
            </w:r>
          </w:p>
        </w:tc>
        <w:tc>
          <w:tcPr>
            <w:tcW w:w="3685" w:type="dxa"/>
          </w:tcPr>
          <w:p w:rsidR="00075568" w:rsidRDefault="00075568">
            <w:pPr>
              <w:pStyle w:val="ConsPlusNormal"/>
              <w:jc w:val="center"/>
            </w:pPr>
            <w:r>
              <w:t>Наименование</w:t>
            </w:r>
          </w:p>
        </w:tc>
        <w:tc>
          <w:tcPr>
            <w:tcW w:w="1361" w:type="dxa"/>
          </w:tcPr>
          <w:p w:rsidR="00075568" w:rsidRDefault="00075568">
            <w:pPr>
              <w:pStyle w:val="ConsPlusNormal"/>
              <w:jc w:val="center"/>
            </w:pPr>
            <w:r>
              <w:t>Базовый период</w:t>
            </w:r>
          </w:p>
        </w:tc>
        <w:tc>
          <w:tcPr>
            <w:tcW w:w="1814" w:type="dxa"/>
          </w:tcPr>
          <w:p w:rsidR="00075568" w:rsidRDefault="00075568">
            <w:pPr>
              <w:pStyle w:val="ConsPlusNormal"/>
              <w:jc w:val="center"/>
            </w:pPr>
            <w:r>
              <w:t>Период регулирования</w:t>
            </w:r>
          </w:p>
        </w:tc>
      </w:tr>
      <w:tr w:rsidR="00075568">
        <w:tc>
          <w:tcPr>
            <w:tcW w:w="794" w:type="dxa"/>
          </w:tcPr>
          <w:p w:rsidR="00075568" w:rsidRDefault="00075568">
            <w:pPr>
              <w:pStyle w:val="ConsPlusNormal"/>
              <w:jc w:val="center"/>
            </w:pPr>
            <w:r>
              <w:t>1</w:t>
            </w:r>
          </w:p>
        </w:tc>
        <w:tc>
          <w:tcPr>
            <w:tcW w:w="3685" w:type="dxa"/>
          </w:tcPr>
          <w:p w:rsidR="00075568" w:rsidRDefault="00075568">
            <w:pPr>
              <w:pStyle w:val="ConsPlusNormal"/>
              <w:jc w:val="center"/>
            </w:pPr>
            <w:r>
              <w:t>2</w:t>
            </w:r>
          </w:p>
        </w:tc>
        <w:tc>
          <w:tcPr>
            <w:tcW w:w="1361" w:type="dxa"/>
          </w:tcPr>
          <w:p w:rsidR="00075568" w:rsidRDefault="00075568">
            <w:pPr>
              <w:pStyle w:val="ConsPlusNormal"/>
              <w:jc w:val="center"/>
            </w:pPr>
            <w:r>
              <w:t>3</w:t>
            </w:r>
          </w:p>
        </w:tc>
        <w:tc>
          <w:tcPr>
            <w:tcW w:w="1814" w:type="dxa"/>
          </w:tcPr>
          <w:p w:rsidR="00075568" w:rsidRDefault="00075568">
            <w:pPr>
              <w:pStyle w:val="ConsPlusNormal"/>
              <w:jc w:val="center"/>
            </w:pPr>
            <w:r>
              <w:t>4</w:t>
            </w:r>
          </w:p>
        </w:tc>
      </w:tr>
      <w:tr w:rsidR="00075568">
        <w:tc>
          <w:tcPr>
            <w:tcW w:w="794" w:type="dxa"/>
            <w:vMerge w:val="restart"/>
          </w:tcPr>
          <w:p w:rsidR="00075568" w:rsidRDefault="00075568">
            <w:pPr>
              <w:pStyle w:val="ConsPlusNormal"/>
              <w:jc w:val="center"/>
            </w:pPr>
            <w:r>
              <w:t>1.</w:t>
            </w:r>
          </w:p>
        </w:tc>
        <w:tc>
          <w:tcPr>
            <w:tcW w:w="3685" w:type="dxa"/>
          </w:tcPr>
          <w:p w:rsidR="00075568" w:rsidRDefault="00075568">
            <w:pPr>
              <w:pStyle w:val="ConsPlusNormal"/>
            </w:pPr>
            <w:r>
              <w:t>Прибыль на развитие производства</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tcPr>
          <w:p w:rsidR="00075568" w:rsidRDefault="00075568"/>
        </w:tc>
        <w:tc>
          <w:tcPr>
            <w:tcW w:w="3685"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tcPr>
          <w:p w:rsidR="00075568" w:rsidRDefault="00075568"/>
        </w:tc>
        <w:tc>
          <w:tcPr>
            <w:tcW w:w="3685" w:type="dxa"/>
          </w:tcPr>
          <w:p w:rsidR="00075568" w:rsidRDefault="00075568">
            <w:pPr>
              <w:pStyle w:val="ConsPlusNormal"/>
            </w:pPr>
            <w:r>
              <w:t>- капитальные вложения</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val="restart"/>
          </w:tcPr>
          <w:p w:rsidR="00075568" w:rsidRDefault="00075568">
            <w:pPr>
              <w:pStyle w:val="ConsPlusNormal"/>
              <w:jc w:val="center"/>
            </w:pPr>
            <w:r>
              <w:t>2.</w:t>
            </w:r>
          </w:p>
        </w:tc>
        <w:tc>
          <w:tcPr>
            <w:tcW w:w="3685" w:type="dxa"/>
          </w:tcPr>
          <w:p w:rsidR="00075568" w:rsidRDefault="00075568">
            <w:pPr>
              <w:pStyle w:val="ConsPlusNormal"/>
            </w:pPr>
            <w:r>
              <w:t>Прибыль на социальное развитие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tcPr>
          <w:p w:rsidR="00075568" w:rsidRDefault="00075568"/>
        </w:tc>
        <w:tc>
          <w:tcPr>
            <w:tcW w:w="3685"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tcPr>
          <w:p w:rsidR="00075568" w:rsidRDefault="00075568"/>
        </w:tc>
        <w:tc>
          <w:tcPr>
            <w:tcW w:w="3685" w:type="dxa"/>
          </w:tcPr>
          <w:p w:rsidR="00075568" w:rsidRDefault="00075568">
            <w:pPr>
              <w:pStyle w:val="ConsPlusNormal"/>
            </w:pPr>
            <w:r>
              <w:t>- капитальные вложения</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3.</w:t>
            </w:r>
          </w:p>
        </w:tc>
        <w:tc>
          <w:tcPr>
            <w:tcW w:w="3685" w:type="dxa"/>
          </w:tcPr>
          <w:p w:rsidR="00075568" w:rsidRDefault="00075568">
            <w:pPr>
              <w:pStyle w:val="ConsPlusNormal"/>
            </w:pPr>
            <w:r>
              <w:t>Прибыль на поощрение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4.</w:t>
            </w:r>
          </w:p>
        </w:tc>
        <w:tc>
          <w:tcPr>
            <w:tcW w:w="3685" w:type="dxa"/>
          </w:tcPr>
          <w:p w:rsidR="00075568" w:rsidRDefault="00075568">
            <w:pPr>
              <w:pStyle w:val="ConsPlusNormal"/>
            </w:pPr>
            <w:r>
              <w:t>Дивиденды по акциям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5.</w:t>
            </w:r>
          </w:p>
        </w:tc>
        <w:tc>
          <w:tcPr>
            <w:tcW w:w="3685" w:type="dxa"/>
          </w:tcPr>
          <w:p w:rsidR="00075568" w:rsidRDefault="00075568">
            <w:pPr>
              <w:pStyle w:val="ConsPlusNormal"/>
            </w:pPr>
            <w:r>
              <w:t>Прибыль на прочие цели</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 % за пользование кредитом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 услуги банка</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 другие (с расшифровкой)</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6.</w:t>
            </w:r>
          </w:p>
        </w:tc>
        <w:tc>
          <w:tcPr>
            <w:tcW w:w="3685" w:type="dxa"/>
          </w:tcPr>
          <w:p w:rsidR="00075568" w:rsidRDefault="00075568">
            <w:pPr>
              <w:pStyle w:val="ConsPlusNormal"/>
            </w:pPr>
            <w:r>
              <w:t>Прибыль, облагаемая налогом</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7.</w:t>
            </w:r>
          </w:p>
        </w:tc>
        <w:tc>
          <w:tcPr>
            <w:tcW w:w="3685" w:type="dxa"/>
          </w:tcPr>
          <w:p w:rsidR="00075568" w:rsidRDefault="00075568">
            <w:pPr>
              <w:pStyle w:val="ConsPlusNormal"/>
            </w:pPr>
            <w:r>
              <w:t>Налоги, сборы, платежи - всего</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в том числе:</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 на прибыль</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both"/>
            </w:pPr>
          </w:p>
        </w:tc>
        <w:tc>
          <w:tcPr>
            <w:tcW w:w="3685" w:type="dxa"/>
          </w:tcPr>
          <w:p w:rsidR="00075568" w:rsidRDefault="00075568">
            <w:pPr>
              <w:pStyle w:val="ConsPlusNormal"/>
            </w:pPr>
            <w:r>
              <w:t>- на имущество</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val="restart"/>
          </w:tcPr>
          <w:p w:rsidR="00075568" w:rsidRDefault="00075568">
            <w:pPr>
              <w:pStyle w:val="ConsPlusNormal"/>
              <w:jc w:val="both"/>
            </w:pPr>
          </w:p>
        </w:tc>
        <w:tc>
          <w:tcPr>
            <w:tcW w:w="3685" w:type="dxa"/>
          </w:tcPr>
          <w:p w:rsidR="00075568" w:rsidRDefault="00075568">
            <w:pPr>
              <w:pStyle w:val="ConsPlusNormal"/>
            </w:pPr>
            <w:r>
              <w:t>- плата за выбросы загрязняющих веществ</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vMerge/>
          </w:tcPr>
          <w:p w:rsidR="00075568" w:rsidRDefault="00075568"/>
        </w:tc>
        <w:tc>
          <w:tcPr>
            <w:tcW w:w="3685" w:type="dxa"/>
          </w:tcPr>
          <w:p w:rsidR="00075568" w:rsidRDefault="00075568">
            <w:pPr>
              <w:pStyle w:val="ConsPlusNormal"/>
              <w:jc w:val="both"/>
            </w:pPr>
            <w:r>
              <w:t>- другие налоги и обязательные сборы и платежи (с расшифровкой)</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r w:rsidR="00075568">
        <w:tc>
          <w:tcPr>
            <w:tcW w:w="794" w:type="dxa"/>
          </w:tcPr>
          <w:p w:rsidR="00075568" w:rsidRDefault="00075568">
            <w:pPr>
              <w:pStyle w:val="ConsPlusNormal"/>
              <w:jc w:val="center"/>
            </w:pPr>
            <w:r>
              <w:t>8.</w:t>
            </w:r>
          </w:p>
        </w:tc>
        <w:tc>
          <w:tcPr>
            <w:tcW w:w="3685" w:type="dxa"/>
          </w:tcPr>
          <w:p w:rsidR="00075568" w:rsidRDefault="00075568">
            <w:pPr>
              <w:pStyle w:val="ConsPlusNormal"/>
            </w:pPr>
            <w:r>
              <w:t>Прибыль от товарной продукции</w:t>
            </w:r>
          </w:p>
        </w:tc>
        <w:tc>
          <w:tcPr>
            <w:tcW w:w="1361" w:type="dxa"/>
          </w:tcPr>
          <w:p w:rsidR="00075568" w:rsidRDefault="00075568">
            <w:pPr>
              <w:pStyle w:val="ConsPlusNormal"/>
              <w:jc w:val="both"/>
            </w:pPr>
          </w:p>
        </w:tc>
        <w:tc>
          <w:tcPr>
            <w:tcW w:w="181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П1.21.3</w:t>
      </w:r>
    </w:p>
    <w:p w:rsidR="00075568" w:rsidRDefault="00075568">
      <w:pPr>
        <w:pStyle w:val="ConsPlusNormal"/>
        <w:ind w:firstLine="540"/>
        <w:jc w:val="both"/>
      </w:pPr>
    </w:p>
    <w:p w:rsidR="00075568" w:rsidRDefault="00075568">
      <w:pPr>
        <w:pStyle w:val="ConsPlusNormal"/>
        <w:jc w:val="center"/>
      </w:pPr>
      <w:bookmarkStart w:id="112" w:name="P7292"/>
      <w:bookmarkEnd w:id="112"/>
      <w:r>
        <w:t>Расчет балансовой прибыли, принимаемой при установлении</w:t>
      </w:r>
    </w:p>
    <w:p w:rsidR="00075568" w:rsidRDefault="00075568">
      <w:pPr>
        <w:pStyle w:val="ConsPlusNormal"/>
        <w:jc w:val="center"/>
      </w:pPr>
      <w:r>
        <w:t>тарифов на передачу электрической энергии</w:t>
      </w:r>
    </w:p>
    <w:p w:rsidR="00075568" w:rsidRDefault="00075568">
      <w:pPr>
        <w:pStyle w:val="ConsPlusNormal"/>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990"/>
        <w:gridCol w:w="1417"/>
        <w:gridCol w:w="990"/>
        <w:gridCol w:w="1474"/>
      </w:tblGrid>
      <w:tr w:rsidR="00075568">
        <w:tc>
          <w:tcPr>
            <w:tcW w:w="567" w:type="dxa"/>
            <w:vMerge w:val="restart"/>
          </w:tcPr>
          <w:p w:rsidR="00075568" w:rsidRDefault="00075568">
            <w:pPr>
              <w:pStyle w:val="ConsPlusNormal"/>
              <w:jc w:val="center"/>
            </w:pPr>
            <w:r>
              <w:t>N п/п</w:t>
            </w:r>
          </w:p>
        </w:tc>
        <w:tc>
          <w:tcPr>
            <w:tcW w:w="3515" w:type="dxa"/>
            <w:vMerge w:val="restart"/>
          </w:tcPr>
          <w:p w:rsidR="00075568" w:rsidRDefault="00075568">
            <w:pPr>
              <w:pStyle w:val="ConsPlusNormal"/>
              <w:jc w:val="center"/>
            </w:pPr>
            <w:r>
              <w:t>Наименование</w:t>
            </w:r>
          </w:p>
        </w:tc>
        <w:tc>
          <w:tcPr>
            <w:tcW w:w="2407" w:type="dxa"/>
            <w:gridSpan w:val="2"/>
          </w:tcPr>
          <w:p w:rsidR="00075568" w:rsidRDefault="00075568">
            <w:pPr>
              <w:pStyle w:val="ConsPlusNormal"/>
              <w:jc w:val="center"/>
            </w:pPr>
            <w:r>
              <w:t>Базовый период</w:t>
            </w:r>
          </w:p>
        </w:tc>
        <w:tc>
          <w:tcPr>
            <w:tcW w:w="2464" w:type="dxa"/>
            <w:gridSpan w:val="2"/>
          </w:tcPr>
          <w:p w:rsidR="00075568" w:rsidRDefault="00075568">
            <w:pPr>
              <w:pStyle w:val="ConsPlusNormal"/>
              <w:jc w:val="center"/>
            </w:pPr>
            <w:r>
              <w:t>Период регулирования</w:t>
            </w:r>
          </w:p>
        </w:tc>
      </w:tr>
      <w:tr w:rsidR="00075568">
        <w:tc>
          <w:tcPr>
            <w:tcW w:w="567" w:type="dxa"/>
            <w:vMerge/>
          </w:tcPr>
          <w:p w:rsidR="00075568" w:rsidRDefault="00075568"/>
        </w:tc>
        <w:tc>
          <w:tcPr>
            <w:tcW w:w="3515" w:type="dxa"/>
            <w:vMerge/>
          </w:tcPr>
          <w:p w:rsidR="00075568" w:rsidRDefault="00075568"/>
        </w:tc>
        <w:tc>
          <w:tcPr>
            <w:tcW w:w="990" w:type="dxa"/>
          </w:tcPr>
          <w:p w:rsidR="00075568" w:rsidRDefault="00075568">
            <w:pPr>
              <w:pStyle w:val="ConsPlusNormal"/>
              <w:jc w:val="center"/>
            </w:pPr>
            <w:r>
              <w:t>всего</w:t>
            </w:r>
          </w:p>
        </w:tc>
        <w:tc>
          <w:tcPr>
            <w:tcW w:w="1417" w:type="dxa"/>
          </w:tcPr>
          <w:p w:rsidR="00075568" w:rsidRDefault="00075568">
            <w:pPr>
              <w:pStyle w:val="ConsPlusNormal"/>
              <w:jc w:val="center"/>
            </w:pPr>
            <w:r>
              <w:t>из них на сбыт</w:t>
            </w:r>
          </w:p>
        </w:tc>
        <w:tc>
          <w:tcPr>
            <w:tcW w:w="990" w:type="dxa"/>
          </w:tcPr>
          <w:p w:rsidR="00075568" w:rsidRDefault="00075568">
            <w:pPr>
              <w:pStyle w:val="ConsPlusNormal"/>
              <w:jc w:val="center"/>
            </w:pPr>
            <w:r>
              <w:t>всего</w:t>
            </w:r>
          </w:p>
        </w:tc>
        <w:tc>
          <w:tcPr>
            <w:tcW w:w="1474" w:type="dxa"/>
          </w:tcPr>
          <w:p w:rsidR="00075568" w:rsidRDefault="00075568">
            <w:pPr>
              <w:pStyle w:val="ConsPlusNormal"/>
              <w:jc w:val="center"/>
            </w:pPr>
            <w:r>
              <w:t>из них на сбыт</w:t>
            </w:r>
          </w:p>
        </w:tc>
      </w:tr>
      <w:tr w:rsidR="00075568">
        <w:tc>
          <w:tcPr>
            <w:tcW w:w="567" w:type="dxa"/>
          </w:tcPr>
          <w:p w:rsidR="00075568" w:rsidRDefault="00075568">
            <w:pPr>
              <w:pStyle w:val="ConsPlusNormal"/>
              <w:jc w:val="center"/>
            </w:pPr>
            <w:r>
              <w:t>1</w:t>
            </w:r>
          </w:p>
        </w:tc>
        <w:tc>
          <w:tcPr>
            <w:tcW w:w="3515" w:type="dxa"/>
          </w:tcPr>
          <w:p w:rsidR="00075568" w:rsidRDefault="00075568">
            <w:pPr>
              <w:pStyle w:val="ConsPlusNormal"/>
              <w:jc w:val="center"/>
            </w:pPr>
            <w:r>
              <w:t>2</w:t>
            </w:r>
          </w:p>
        </w:tc>
        <w:tc>
          <w:tcPr>
            <w:tcW w:w="990" w:type="dxa"/>
          </w:tcPr>
          <w:p w:rsidR="00075568" w:rsidRDefault="00075568">
            <w:pPr>
              <w:pStyle w:val="ConsPlusNormal"/>
              <w:jc w:val="center"/>
            </w:pPr>
            <w:r>
              <w:t>3</w:t>
            </w:r>
          </w:p>
        </w:tc>
        <w:tc>
          <w:tcPr>
            <w:tcW w:w="1417" w:type="dxa"/>
          </w:tcPr>
          <w:p w:rsidR="00075568" w:rsidRDefault="00075568">
            <w:pPr>
              <w:pStyle w:val="ConsPlusNormal"/>
              <w:jc w:val="center"/>
            </w:pPr>
            <w:r>
              <w:t>4</w:t>
            </w:r>
          </w:p>
        </w:tc>
        <w:tc>
          <w:tcPr>
            <w:tcW w:w="990" w:type="dxa"/>
          </w:tcPr>
          <w:p w:rsidR="00075568" w:rsidRDefault="00075568">
            <w:pPr>
              <w:pStyle w:val="ConsPlusNormal"/>
              <w:jc w:val="center"/>
            </w:pPr>
            <w:r>
              <w:t>5</w:t>
            </w:r>
          </w:p>
        </w:tc>
        <w:tc>
          <w:tcPr>
            <w:tcW w:w="1474" w:type="dxa"/>
          </w:tcPr>
          <w:p w:rsidR="00075568" w:rsidRDefault="00075568">
            <w:pPr>
              <w:pStyle w:val="ConsPlusNormal"/>
              <w:jc w:val="center"/>
            </w:pPr>
            <w:r>
              <w:t>6</w:t>
            </w:r>
          </w:p>
        </w:tc>
      </w:tr>
      <w:tr w:rsidR="00075568">
        <w:tc>
          <w:tcPr>
            <w:tcW w:w="567" w:type="dxa"/>
            <w:vMerge w:val="restart"/>
          </w:tcPr>
          <w:p w:rsidR="00075568" w:rsidRDefault="00075568">
            <w:pPr>
              <w:pStyle w:val="ConsPlusNormal"/>
              <w:jc w:val="center"/>
            </w:pPr>
            <w:r>
              <w:t>1.</w:t>
            </w:r>
          </w:p>
        </w:tc>
        <w:tc>
          <w:tcPr>
            <w:tcW w:w="3515" w:type="dxa"/>
          </w:tcPr>
          <w:p w:rsidR="00075568" w:rsidRDefault="00075568">
            <w:pPr>
              <w:pStyle w:val="ConsPlusNormal"/>
              <w:jc w:val="both"/>
            </w:pPr>
            <w:r>
              <w:t>Прибыль на развитие производства</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в том числе: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 капитальные вложения</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ВН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СН1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СН11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НН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val="restart"/>
          </w:tcPr>
          <w:p w:rsidR="00075568" w:rsidRDefault="00075568">
            <w:pPr>
              <w:pStyle w:val="ConsPlusNormal"/>
              <w:jc w:val="center"/>
            </w:pPr>
            <w:r>
              <w:t>2.</w:t>
            </w:r>
          </w:p>
        </w:tc>
        <w:tc>
          <w:tcPr>
            <w:tcW w:w="3515" w:type="dxa"/>
          </w:tcPr>
          <w:p w:rsidR="00075568" w:rsidRDefault="00075568">
            <w:pPr>
              <w:pStyle w:val="ConsPlusNormal"/>
              <w:jc w:val="both"/>
            </w:pPr>
            <w:r>
              <w:t>Прибыль на социальное развитие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в том числе: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pPr>
            <w:r>
              <w:t>- капитальные вложения</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r>
              <w:t>3.</w:t>
            </w:r>
          </w:p>
        </w:tc>
        <w:tc>
          <w:tcPr>
            <w:tcW w:w="3515" w:type="dxa"/>
          </w:tcPr>
          <w:p w:rsidR="00075568" w:rsidRDefault="00075568">
            <w:pPr>
              <w:pStyle w:val="ConsPlusNormal"/>
            </w:pPr>
            <w:r>
              <w:t>Прибыль на поощрение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r>
              <w:t>4.</w:t>
            </w:r>
          </w:p>
        </w:tc>
        <w:tc>
          <w:tcPr>
            <w:tcW w:w="3515" w:type="dxa"/>
          </w:tcPr>
          <w:p w:rsidR="00075568" w:rsidRDefault="00075568">
            <w:pPr>
              <w:pStyle w:val="ConsPlusNormal"/>
            </w:pPr>
            <w:r>
              <w:t>Дивиденды по акциям</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r>
              <w:t>5.</w:t>
            </w:r>
          </w:p>
        </w:tc>
        <w:tc>
          <w:tcPr>
            <w:tcW w:w="3515" w:type="dxa"/>
          </w:tcPr>
          <w:p w:rsidR="00075568" w:rsidRDefault="00075568">
            <w:pPr>
              <w:pStyle w:val="ConsPlusNormal"/>
            </w:pPr>
            <w:r>
              <w:t>Прибыль на прочие цели</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jc w:val="both"/>
            </w:pPr>
            <w:r>
              <w:t>- % за пользование кредитом</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 услуги банка</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jc w:val="both"/>
            </w:pPr>
            <w:r>
              <w:t>- другие (с расшифровкой)</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r>
              <w:t>6.</w:t>
            </w:r>
          </w:p>
        </w:tc>
        <w:tc>
          <w:tcPr>
            <w:tcW w:w="3515" w:type="dxa"/>
          </w:tcPr>
          <w:p w:rsidR="00075568" w:rsidRDefault="00075568">
            <w:pPr>
              <w:pStyle w:val="ConsPlusNormal"/>
              <w:jc w:val="both"/>
            </w:pPr>
            <w:r>
              <w:t>Прибыль, облагаемая налогом</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r>
              <w:t>7.</w:t>
            </w:r>
          </w:p>
        </w:tc>
        <w:tc>
          <w:tcPr>
            <w:tcW w:w="3515" w:type="dxa"/>
          </w:tcPr>
          <w:p w:rsidR="00075568" w:rsidRDefault="00075568">
            <w:pPr>
              <w:pStyle w:val="ConsPlusNormal"/>
              <w:jc w:val="both"/>
            </w:pPr>
            <w:r>
              <w:t>Налоги, сборы, платежи - всего</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в том числе: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 на прибыль</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ВН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НН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 на имущество</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ВН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НН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val="restart"/>
          </w:tcPr>
          <w:p w:rsidR="00075568" w:rsidRDefault="00075568">
            <w:pPr>
              <w:pStyle w:val="ConsPlusNormal"/>
              <w:jc w:val="both"/>
            </w:pPr>
          </w:p>
        </w:tc>
        <w:tc>
          <w:tcPr>
            <w:tcW w:w="3515" w:type="dxa"/>
          </w:tcPr>
          <w:p w:rsidR="00075568" w:rsidRDefault="00075568">
            <w:pPr>
              <w:pStyle w:val="ConsPlusNormal"/>
              <w:jc w:val="both"/>
            </w:pPr>
            <w:r>
              <w:t>- плата за выбросы загрязняющих веществ</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vMerge/>
          </w:tcPr>
          <w:p w:rsidR="00075568" w:rsidRDefault="00075568"/>
        </w:tc>
        <w:tc>
          <w:tcPr>
            <w:tcW w:w="3515" w:type="dxa"/>
          </w:tcPr>
          <w:p w:rsidR="00075568" w:rsidRDefault="00075568">
            <w:pPr>
              <w:pStyle w:val="ConsPlusNormal"/>
              <w:jc w:val="both"/>
            </w:pPr>
            <w:r>
              <w:t>- другие налоги и обязательные сборы и платежи (с расшифровкой)</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center"/>
            </w:pPr>
            <w:bookmarkStart w:id="113" w:name="P7487"/>
            <w:bookmarkEnd w:id="113"/>
            <w:r>
              <w:t>8.</w:t>
            </w:r>
          </w:p>
        </w:tc>
        <w:tc>
          <w:tcPr>
            <w:tcW w:w="3515" w:type="dxa"/>
          </w:tcPr>
          <w:p w:rsidR="00075568" w:rsidRDefault="00075568">
            <w:pPr>
              <w:pStyle w:val="ConsPlusNormal"/>
              <w:jc w:val="both"/>
            </w:pPr>
            <w:r>
              <w:t>Прибыль от товарной продукции, в том числе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в том числе:</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ВН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СН11</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r w:rsidR="00075568">
        <w:tc>
          <w:tcPr>
            <w:tcW w:w="567" w:type="dxa"/>
          </w:tcPr>
          <w:p w:rsidR="00075568" w:rsidRDefault="00075568">
            <w:pPr>
              <w:pStyle w:val="ConsPlusNormal"/>
              <w:jc w:val="both"/>
            </w:pPr>
          </w:p>
        </w:tc>
        <w:tc>
          <w:tcPr>
            <w:tcW w:w="3515" w:type="dxa"/>
          </w:tcPr>
          <w:p w:rsidR="00075568" w:rsidRDefault="00075568">
            <w:pPr>
              <w:pStyle w:val="ConsPlusNormal"/>
            </w:pPr>
            <w:r>
              <w:t>НН</w:t>
            </w:r>
          </w:p>
        </w:tc>
        <w:tc>
          <w:tcPr>
            <w:tcW w:w="990" w:type="dxa"/>
          </w:tcPr>
          <w:p w:rsidR="00075568" w:rsidRDefault="00075568">
            <w:pPr>
              <w:pStyle w:val="ConsPlusNormal"/>
              <w:jc w:val="both"/>
            </w:pPr>
          </w:p>
        </w:tc>
        <w:tc>
          <w:tcPr>
            <w:tcW w:w="1417" w:type="dxa"/>
          </w:tcPr>
          <w:p w:rsidR="00075568" w:rsidRDefault="00075568">
            <w:pPr>
              <w:pStyle w:val="ConsPlusNormal"/>
              <w:jc w:val="both"/>
            </w:pPr>
          </w:p>
        </w:tc>
        <w:tc>
          <w:tcPr>
            <w:tcW w:w="990" w:type="dxa"/>
          </w:tcPr>
          <w:p w:rsidR="00075568" w:rsidRDefault="00075568">
            <w:pPr>
              <w:pStyle w:val="ConsPlusNormal"/>
              <w:jc w:val="both"/>
            </w:pPr>
          </w:p>
        </w:tc>
        <w:tc>
          <w:tcPr>
            <w:tcW w:w="147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П1.21.4</w:t>
      </w:r>
    </w:p>
    <w:p w:rsidR="00075568" w:rsidRDefault="00075568">
      <w:pPr>
        <w:pStyle w:val="ConsPlusNormal"/>
        <w:ind w:firstLine="540"/>
        <w:jc w:val="both"/>
      </w:pPr>
    </w:p>
    <w:p w:rsidR="00075568" w:rsidRDefault="00075568">
      <w:pPr>
        <w:pStyle w:val="ConsPlusNormal"/>
        <w:jc w:val="center"/>
      </w:pPr>
      <w:bookmarkStart w:id="114" w:name="P7528"/>
      <w:bookmarkEnd w:id="114"/>
      <w:r>
        <w:t>Расчет балансовой прибыли, принимаемой при установлении</w:t>
      </w:r>
    </w:p>
    <w:p w:rsidR="00075568" w:rsidRDefault="00075568">
      <w:pPr>
        <w:pStyle w:val="ConsPlusNormal"/>
        <w:jc w:val="center"/>
      </w:pPr>
      <w:r>
        <w:t>тарифов на передачу тепловой энергии</w:t>
      </w:r>
    </w:p>
    <w:p w:rsidR="00075568" w:rsidRDefault="00075568">
      <w:pPr>
        <w:pStyle w:val="ConsPlusNormal"/>
        <w:jc w:val="center"/>
      </w:pPr>
    </w:p>
    <w:p w:rsidR="00075568" w:rsidRDefault="00075568">
      <w:pPr>
        <w:pStyle w:val="ConsPlusNormal"/>
        <w:jc w:val="right"/>
      </w:pPr>
      <w:r>
        <w:t>тыс. руб.</w:t>
      </w:r>
    </w:p>
    <w:p w:rsidR="00075568" w:rsidRDefault="00075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795"/>
        <w:gridCol w:w="1815"/>
        <w:gridCol w:w="2551"/>
      </w:tblGrid>
      <w:tr w:rsidR="00075568">
        <w:tc>
          <w:tcPr>
            <w:tcW w:w="825" w:type="dxa"/>
          </w:tcPr>
          <w:p w:rsidR="00075568" w:rsidRDefault="00075568">
            <w:pPr>
              <w:pStyle w:val="ConsPlusNormal"/>
              <w:jc w:val="center"/>
            </w:pPr>
            <w:r>
              <w:lastRenderedPageBreak/>
              <w:t>N п/п</w:t>
            </w:r>
          </w:p>
        </w:tc>
        <w:tc>
          <w:tcPr>
            <w:tcW w:w="3795" w:type="dxa"/>
          </w:tcPr>
          <w:p w:rsidR="00075568" w:rsidRDefault="00075568">
            <w:pPr>
              <w:pStyle w:val="ConsPlusNormal"/>
              <w:jc w:val="center"/>
            </w:pPr>
            <w:r>
              <w:t>Наименование</w:t>
            </w:r>
          </w:p>
        </w:tc>
        <w:tc>
          <w:tcPr>
            <w:tcW w:w="1815" w:type="dxa"/>
          </w:tcPr>
          <w:p w:rsidR="00075568" w:rsidRDefault="00075568">
            <w:pPr>
              <w:pStyle w:val="ConsPlusNormal"/>
              <w:jc w:val="center"/>
            </w:pPr>
            <w:r>
              <w:t>Базовый период</w:t>
            </w:r>
          </w:p>
        </w:tc>
        <w:tc>
          <w:tcPr>
            <w:tcW w:w="2551" w:type="dxa"/>
          </w:tcPr>
          <w:p w:rsidR="00075568" w:rsidRDefault="00075568">
            <w:pPr>
              <w:pStyle w:val="ConsPlusNormal"/>
              <w:jc w:val="center"/>
            </w:pPr>
            <w:r>
              <w:t>Период регулирования</w:t>
            </w:r>
          </w:p>
        </w:tc>
      </w:tr>
      <w:tr w:rsidR="00075568">
        <w:tc>
          <w:tcPr>
            <w:tcW w:w="825" w:type="dxa"/>
          </w:tcPr>
          <w:p w:rsidR="00075568" w:rsidRDefault="00075568">
            <w:pPr>
              <w:pStyle w:val="ConsPlusNormal"/>
              <w:jc w:val="center"/>
            </w:pPr>
            <w:r>
              <w:t>1</w:t>
            </w:r>
          </w:p>
        </w:tc>
        <w:tc>
          <w:tcPr>
            <w:tcW w:w="3795" w:type="dxa"/>
          </w:tcPr>
          <w:p w:rsidR="00075568" w:rsidRDefault="00075568">
            <w:pPr>
              <w:pStyle w:val="ConsPlusNormal"/>
              <w:jc w:val="center"/>
            </w:pPr>
            <w:r>
              <w:t>2</w:t>
            </w:r>
          </w:p>
        </w:tc>
        <w:tc>
          <w:tcPr>
            <w:tcW w:w="1815" w:type="dxa"/>
          </w:tcPr>
          <w:p w:rsidR="00075568" w:rsidRDefault="00075568">
            <w:pPr>
              <w:pStyle w:val="ConsPlusNormal"/>
              <w:jc w:val="center"/>
            </w:pPr>
            <w:r>
              <w:t>3</w:t>
            </w:r>
          </w:p>
        </w:tc>
        <w:tc>
          <w:tcPr>
            <w:tcW w:w="2551" w:type="dxa"/>
          </w:tcPr>
          <w:p w:rsidR="00075568" w:rsidRDefault="00075568">
            <w:pPr>
              <w:pStyle w:val="ConsPlusNormal"/>
              <w:jc w:val="center"/>
            </w:pPr>
            <w:r>
              <w:t>4</w:t>
            </w:r>
          </w:p>
        </w:tc>
      </w:tr>
      <w:tr w:rsidR="00075568">
        <w:tc>
          <w:tcPr>
            <w:tcW w:w="825" w:type="dxa"/>
          </w:tcPr>
          <w:p w:rsidR="00075568" w:rsidRDefault="00075568">
            <w:pPr>
              <w:pStyle w:val="ConsPlusNormal"/>
              <w:jc w:val="center"/>
            </w:pPr>
            <w:r>
              <w:t>1.</w:t>
            </w:r>
          </w:p>
        </w:tc>
        <w:tc>
          <w:tcPr>
            <w:tcW w:w="3795" w:type="dxa"/>
          </w:tcPr>
          <w:p w:rsidR="00075568" w:rsidRDefault="00075568">
            <w:pPr>
              <w:pStyle w:val="ConsPlusNormal"/>
              <w:jc w:val="both"/>
            </w:pPr>
            <w:r>
              <w:t>Прибыль на развитие производства</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в том числе: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капитальные вложения</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2.</w:t>
            </w:r>
          </w:p>
        </w:tc>
        <w:tc>
          <w:tcPr>
            <w:tcW w:w="3795" w:type="dxa"/>
          </w:tcPr>
          <w:p w:rsidR="00075568" w:rsidRDefault="00075568">
            <w:pPr>
              <w:pStyle w:val="ConsPlusNormal"/>
              <w:jc w:val="both"/>
            </w:pPr>
            <w:r>
              <w:t>Прибыль на социальное развитие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в том числе: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капитальные вложения</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3.</w:t>
            </w:r>
          </w:p>
        </w:tc>
        <w:tc>
          <w:tcPr>
            <w:tcW w:w="3795" w:type="dxa"/>
          </w:tcPr>
          <w:p w:rsidR="00075568" w:rsidRDefault="00075568">
            <w:pPr>
              <w:pStyle w:val="ConsPlusNormal"/>
              <w:jc w:val="both"/>
            </w:pPr>
            <w:r>
              <w:t>Прибыль на поощрение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4.</w:t>
            </w:r>
          </w:p>
        </w:tc>
        <w:tc>
          <w:tcPr>
            <w:tcW w:w="3795" w:type="dxa"/>
          </w:tcPr>
          <w:p w:rsidR="00075568" w:rsidRDefault="00075568">
            <w:pPr>
              <w:pStyle w:val="ConsPlusNormal"/>
              <w:jc w:val="both"/>
            </w:pPr>
            <w:r>
              <w:t>Дивиденды по акциям</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5.</w:t>
            </w:r>
          </w:p>
        </w:tc>
        <w:tc>
          <w:tcPr>
            <w:tcW w:w="3795" w:type="dxa"/>
          </w:tcPr>
          <w:p w:rsidR="00075568" w:rsidRDefault="00075568">
            <w:pPr>
              <w:pStyle w:val="ConsPlusNormal"/>
              <w:jc w:val="both"/>
            </w:pPr>
            <w:r>
              <w:t>Прибыль на прочие цели</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 за пользование кредитом</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услуги банка</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другие (с расшифровкой)</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6.</w:t>
            </w:r>
          </w:p>
        </w:tc>
        <w:tc>
          <w:tcPr>
            <w:tcW w:w="3795" w:type="dxa"/>
          </w:tcPr>
          <w:p w:rsidR="00075568" w:rsidRDefault="00075568">
            <w:pPr>
              <w:pStyle w:val="ConsPlusNormal"/>
              <w:jc w:val="both"/>
            </w:pPr>
            <w:r>
              <w:t>Прибыль, облагаемая налогом</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7.</w:t>
            </w:r>
          </w:p>
        </w:tc>
        <w:tc>
          <w:tcPr>
            <w:tcW w:w="3795" w:type="dxa"/>
          </w:tcPr>
          <w:p w:rsidR="00075568" w:rsidRDefault="00075568">
            <w:pPr>
              <w:pStyle w:val="ConsPlusNormal"/>
              <w:jc w:val="both"/>
            </w:pPr>
            <w:r>
              <w:t>Налоги, сборы, платежи - всего</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в том числе: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на прибыль</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p>
        </w:tc>
        <w:tc>
          <w:tcPr>
            <w:tcW w:w="3795" w:type="dxa"/>
          </w:tcPr>
          <w:p w:rsidR="00075568" w:rsidRDefault="00075568">
            <w:pPr>
              <w:pStyle w:val="ConsPlusNormal"/>
              <w:jc w:val="both"/>
            </w:pPr>
            <w:r>
              <w:t>- на имущество</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vMerge w:val="restart"/>
          </w:tcPr>
          <w:p w:rsidR="00075568" w:rsidRDefault="00075568">
            <w:pPr>
              <w:pStyle w:val="ConsPlusNormal"/>
              <w:jc w:val="center"/>
            </w:pPr>
          </w:p>
        </w:tc>
        <w:tc>
          <w:tcPr>
            <w:tcW w:w="3795" w:type="dxa"/>
          </w:tcPr>
          <w:p w:rsidR="00075568" w:rsidRDefault="00075568">
            <w:pPr>
              <w:pStyle w:val="ConsPlusNormal"/>
              <w:jc w:val="both"/>
            </w:pPr>
            <w:r>
              <w:t>- плата за выбросы загрязняющих веществ</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vMerge/>
          </w:tcPr>
          <w:p w:rsidR="00075568" w:rsidRDefault="00075568"/>
        </w:tc>
        <w:tc>
          <w:tcPr>
            <w:tcW w:w="3795" w:type="dxa"/>
          </w:tcPr>
          <w:p w:rsidR="00075568" w:rsidRDefault="00075568">
            <w:pPr>
              <w:pStyle w:val="ConsPlusNormal"/>
              <w:jc w:val="both"/>
            </w:pPr>
            <w:r>
              <w:t>- другие налоги и обязательные сборы и платежи (с расшифровкой)</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bookmarkStart w:id="115" w:name="P7615"/>
            <w:bookmarkEnd w:id="115"/>
            <w:r>
              <w:t>8.</w:t>
            </w:r>
          </w:p>
        </w:tc>
        <w:tc>
          <w:tcPr>
            <w:tcW w:w="3795" w:type="dxa"/>
          </w:tcPr>
          <w:p w:rsidR="00075568" w:rsidRDefault="00075568">
            <w:pPr>
              <w:pStyle w:val="ConsPlusNormal"/>
              <w:jc w:val="both"/>
            </w:pPr>
            <w:r>
              <w:t>Прибыль от товарной продукции, в том числе</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r w:rsidR="00075568">
        <w:tc>
          <w:tcPr>
            <w:tcW w:w="825" w:type="dxa"/>
          </w:tcPr>
          <w:p w:rsidR="00075568" w:rsidRDefault="00075568">
            <w:pPr>
              <w:pStyle w:val="ConsPlusNormal"/>
              <w:jc w:val="center"/>
            </w:pPr>
            <w:r>
              <w:t>8.1.</w:t>
            </w:r>
          </w:p>
        </w:tc>
        <w:tc>
          <w:tcPr>
            <w:tcW w:w="3795" w:type="dxa"/>
          </w:tcPr>
          <w:p w:rsidR="00075568" w:rsidRDefault="00075568">
            <w:pPr>
              <w:pStyle w:val="ConsPlusNormal"/>
              <w:jc w:val="both"/>
            </w:pPr>
            <w:r>
              <w:t>отнесенная на сбытовую деятельность</w:t>
            </w:r>
          </w:p>
        </w:tc>
        <w:tc>
          <w:tcPr>
            <w:tcW w:w="1815" w:type="dxa"/>
          </w:tcPr>
          <w:p w:rsidR="00075568" w:rsidRDefault="00075568">
            <w:pPr>
              <w:pStyle w:val="ConsPlusNormal"/>
              <w:jc w:val="both"/>
            </w:pPr>
          </w:p>
        </w:tc>
        <w:tc>
          <w:tcPr>
            <w:tcW w:w="2551"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П1.22</w:t>
      </w:r>
    </w:p>
    <w:p w:rsidR="00075568" w:rsidRDefault="00075568">
      <w:pPr>
        <w:pStyle w:val="ConsPlusNormal"/>
        <w:ind w:firstLine="540"/>
        <w:jc w:val="both"/>
      </w:pPr>
    </w:p>
    <w:p w:rsidR="00075568" w:rsidRDefault="00075568">
      <w:pPr>
        <w:pStyle w:val="ConsPlusNormal"/>
        <w:jc w:val="center"/>
      </w:pPr>
      <w:bookmarkStart w:id="116" w:name="P7628"/>
      <w:bookmarkEnd w:id="116"/>
      <w:r>
        <w:t>Расчет</w:t>
      </w:r>
    </w:p>
    <w:p w:rsidR="00075568" w:rsidRDefault="00075568">
      <w:pPr>
        <w:pStyle w:val="ConsPlusNormal"/>
        <w:jc w:val="center"/>
      </w:pPr>
      <w:r>
        <w:t>экономически обоснованного тарифа продажи ЭСО (ПЭ)</w:t>
      </w:r>
    </w:p>
    <w:p w:rsidR="00075568" w:rsidRDefault="00075568">
      <w:pPr>
        <w:pStyle w:val="ConsPlusNormal"/>
      </w:pPr>
    </w:p>
    <w:p w:rsidR="00075568" w:rsidRDefault="00075568">
      <w:pPr>
        <w:sectPr w:rsidR="00075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191"/>
        <w:gridCol w:w="1020"/>
        <w:gridCol w:w="1474"/>
        <w:gridCol w:w="1417"/>
        <w:gridCol w:w="1417"/>
        <w:gridCol w:w="1155"/>
        <w:gridCol w:w="990"/>
      </w:tblGrid>
      <w:tr w:rsidR="00075568">
        <w:tc>
          <w:tcPr>
            <w:tcW w:w="624" w:type="dxa"/>
            <w:vMerge w:val="restart"/>
          </w:tcPr>
          <w:p w:rsidR="00075568" w:rsidRDefault="00075568">
            <w:pPr>
              <w:pStyle w:val="ConsPlusNormal"/>
              <w:jc w:val="center"/>
            </w:pPr>
            <w:r>
              <w:lastRenderedPageBreak/>
              <w:t>N п/п</w:t>
            </w:r>
          </w:p>
        </w:tc>
        <w:tc>
          <w:tcPr>
            <w:tcW w:w="4195" w:type="dxa"/>
            <w:vMerge w:val="restart"/>
          </w:tcPr>
          <w:p w:rsidR="00075568" w:rsidRDefault="00075568">
            <w:pPr>
              <w:pStyle w:val="ConsPlusNormal"/>
              <w:jc w:val="center"/>
            </w:pPr>
            <w:r>
              <w:t>Показатели</w:t>
            </w:r>
          </w:p>
        </w:tc>
        <w:tc>
          <w:tcPr>
            <w:tcW w:w="1191" w:type="dxa"/>
            <w:vMerge w:val="restart"/>
          </w:tcPr>
          <w:p w:rsidR="00075568" w:rsidRDefault="00075568">
            <w:pPr>
              <w:pStyle w:val="ConsPlusNormal"/>
              <w:jc w:val="center"/>
            </w:pPr>
            <w:r>
              <w:t>Ед. изм.</w:t>
            </w:r>
          </w:p>
        </w:tc>
        <w:tc>
          <w:tcPr>
            <w:tcW w:w="1020" w:type="dxa"/>
            <w:vMerge w:val="restart"/>
          </w:tcPr>
          <w:p w:rsidR="00075568" w:rsidRDefault="00075568">
            <w:pPr>
              <w:pStyle w:val="ConsPlusNormal"/>
              <w:jc w:val="center"/>
            </w:pPr>
            <w:r>
              <w:t>Электроэнергия</w:t>
            </w:r>
          </w:p>
        </w:tc>
        <w:tc>
          <w:tcPr>
            <w:tcW w:w="5463" w:type="dxa"/>
            <w:gridSpan w:val="4"/>
          </w:tcPr>
          <w:p w:rsidR="00075568" w:rsidRDefault="00075568">
            <w:pPr>
              <w:pStyle w:val="ConsPlusNormal"/>
              <w:jc w:val="center"/>
            </w:pPr>
            <w:r>
              <w:t>Теплоэнергия</w:t>
            </w:r>
          </w:p>
        </w:tc>
        <w:tc>
          <w:tcPr>
            <w:tcW w:w="990" w:type="dxa"/>
            <w:vMerge w:val="restart"/>
          </w:tcPr>
          <w:p w:rsidR="00075568" w:rsidRDefault="00075568">
            <w:pPr>
              <w:pStyle w:val="ConsPlusNormal"/>
              <w:jc w:val="center"/>
            </w:pPr>
            <w:r>
              <w:t>Всего</w:t>
            </w:r>
          </w:p>
        </w:tc>
      </w:tr>
      <w:tr w:rsidR="00075568">
        <w:tc>
          <w:tcPr>
            <w:tcW w:w="624" w:type="dxa"/>
            <w:vMerge/>
          </w:tcPr>
          <w:p w:rsidR="00075568" w:rsidRDefault="00075568"/>
        </w:tc>
        <w:tc>
          <w:tcPr>
            <w:tcW w:w="4195" w:type="dxa"/>
            <w:vMerge/>
          </w:tcPr>
          <w:p w:rsidR="00075568" w:rsidRDefault="00075568"/>
        </w:tc>
        <w:tc>
          <w:tcPr>
            <w:tcW w:w="1191" w:type="dxa"/>
            <w:vMerge/>
          </w:tcPr>
          <w:p w:rsidR="00075568" w:rsidRDefault="00075568"/>
        </w:tc>
        <w:tc>
          <w:tcPr>
            <w:tcW w:w="1020" w:type="dxa"/>
            <w:vMerge/>
          </w:tcPr>
          <w:p w:rsidR="00075568" w:rsidRDefault="00075568"/>
        </w:tc>
        <w:tc>
          <w:tcPr>
            <w:tcW w:w="1474" w:type="dxa"/>
          </w:tcPr>
          <w:p w:rsidR="00075568" w:rsidRDefault="00075568">
            <w:pPr>
              <w:pStyle w:val="ConsPlusNormal"/>
              <w:jc w:val="center"/>
            </w:pPr>
            <w:r>
              <w:t>Система централизованного теплоснабжения N ...</w:t>
            </w:r>
          </w:p>
        </w:tc>
        <w:tc>
          <w:tcPr>
            <w:tcW w:w="1417" w:type="dxa"/>
          </w:tcPr>
          <w:p w:rsidR="00075568" w:rsidRDefault="00075568">
            <w:pPr>
              <w:pStyle w:val="ConsPlusNormal"/>
              <w:jc w:val="center"/>
            </w:pPr>
            <w:r>
              <w:t>Система централизованного теплоснабжения N ...</w:t>
            </w:r>
          </w:p>
        </w:tc>
        <w:tc>
          <w:tcPr>
            <w:tcW w:w="1417" w:type="dxa"/>
          </w:tcPr>
          <w:p w:rsidR="00075568" w:rsidRDefault="00075568">
            <w:pPr>
              <w:pStyle w:val="ConsPlusNormal"/>
              <w:jc w:val="center"/>
            </w:pPr>
            <w:r>
              <w:t>Система централизованного теплоснабжения N ...</w:t>
            </w:r>
          </w:p>
        </w:tc>
        <w:tc>
          <w:tcPr>
            <w:tcW w:w="1155" w:type="dxa"/>
          </w:tcPr>
          <w:p w:rsidR="00075568" w:rsidRDefault="00075568">
            <w:pPr>
              <w:pStyle w:val="ConsPlusNormal"/>
              <w:jc w:val="center"/>
            </w:pPr>
            <w:r>
              <w:t>Всего:</w:t>
            </w:r>
          </w:p>
        </w:tc>
        <w:tc>
          <w:tcPr>
            <w:tcW w:w="990" w:type="dxa"/>
            <w:vMerge/>
          </w:tcPr>
          <w:p w:rsidR="00075568" w:rsidRDefault="00075568"/>
        </w:tc>
      </w:tr>
      <w:tr w:rsidR="00075568">
        <w:tc>
          <w:tcPr>
            <w:tcW w:w="624" w:type="dxa"/>
          </w:tcPr>
          <w:p w:rsidR="00075568" w:rsidRDefault="00075568">
            <w:pPr>
              <w:pStyle w:val="ConsPlusNormal"/>
              <w:jc w:val="center"/>
            </w:pPr>
            <w:r>
              <w:t>1</w:t>
            </w:r>
          </w:p>
        </w:tc>
        <w:tc>
          <w:tcPr>
            <w:tcW w:w="4195" w:type="dxa"/>
          </w:tcPr>
          <w:p w:rsidR="00075568" w:rsidRDefault="00075568">
            <w:pPr>
              <w:pStyle w:val="ConsPlusNormal"/>
              <w:jc w:val="center"/>
            </w:pPr>
            <w:r>
              <w:t>2</w:t>
            </w:r>
          </w:p>
        </w:tc>
        <w:tc>
          <w:tcPr>
            <w:tcW w:w="1191" w:type="dxa"/>
          </w:tcPr>
          <w:p w:rsidR="00075568" w:rsidRDefault="00075568">
            <w:pPr>
              <w:pStyle w:val="ConsPlusNormal"/>
              <w:jc w:val="center"/>
            </w:pPr>
            <w:r>
              <w:t>3</w:t>
            </w:r>
          </w:p>
        </w:tc>
        <w:tc>
          <w:tcPr>
            <w:tcW w:w="1020" w:type="dxa"/>
          </w:tcPr>
          <w:p w:rsidR="00075568" w:rsidRDefault="00075568">
            <w:pPr>
              <w:pStyle w:val="ConsPlusNormal"/>
              <w:jc w:val="center"/>
            </w:pPr>
            <w:r>
              <w:t>4</w:t>
            </w:r>
          </w:p>
        </w:tc>
        <w:tc>
          <w:tcPr>
            <w:tcW w:w="1474" w:type="dxa"/>
          </w:tcPr>
          <w:p w:rsidR="00075568" w:rsidRDefault="00075568">
            <w:pPr>
              <w:pStyle w:val="ConsPlusNormal"/>
              <w:jc w:val="center"/>
            </w:pPr>
            <w:r>
              <w:t>5</w:t>
            </w:r>
          </w:p>
        </w:tc>
        <w:tc>
          <w:tcPr>
            <w:tcW w:w="1417" w:type="dxa"/>
          </w:tcPr>
          <w:p w:rsidR="00075568" w:rsidRDefault="00075568">
            <w:pPr>
              <w:pStyle w:val="ConsPlusNormal"/>
              <w:jc w:val="center"/>
            </w:pPr>
            <w:r>
              <w:t>6</w:t>
            </w:r>
          </w:p>
        </w:tc>
        <w:tc>
          <w:tcPr>
            <w:tcW w:w="1417" w:type="dxa"/>
          </w:tcPr>
          <w:p w:rsidR="00075568" w:rsidRDefault="00075568">
            <w:pPr>
              <w:pStyle w:val="ConsPlusNormal"/>
              <w:jc w:val="center"/>
            </w:pPr>
            <w:r>
              <w:t>7</w:t>
            </w:r>
          </w:p>
        </w:tc>
        <w:tc>
          <w:tcPr>
            <w:tcW w:w="1155" w:type="dxa"/>
          </w:tcPr>
          <w:p w:rsidR="00075568" w:rsidRDefault="00075568">
            <w:pPr>
              <w:pStyle w:val="ConsPlusNormal"/>
              <w:jc w:val="center"/>
            </w:pPr>
            <w:r>
              <w:t>8</w:t>
            </w:r>
          </w:p>
        </w:tc>
        <w:tc>
          <w:tcPr>
            <w:tcW w:w="990" w:type="dxa"/>
          </w:tcPr>
          <w:p w:rsidR="00075568" w:rsidRDefault="00075568">
            <w:pPr>
              <w:pStyle w:val="ConsPlusNormal"/>
              <w:jc w:val="center"/>
            </w:pPr>
            <w:r>
              <w:t>9</w:t>
            </w:r>
          </w:p>
        </w:tc>
      </w:tr>
      <w:tr w:rsidR="00075568">
        <w:tc>
          <w:tcPr>
            <w:tcW w:w="624" w:type="dxa"/>
          </w:tcPr>
          <w:p w:rsidR="00075568" w:rsidRDefault="00075568">
            <w:pPr>
              <w:pStyle w:val="ConsPlusNormal"/>
            </w:pPr>
            <w:bookmarkStart w:id="117" w:name="P7650"/>
            <w:bookmarkEnd w:id="117"/>
            <w:r>
              <w:t>1.</w:t>
            </w:r>
          </w:p>
        </w:tc>
        <w:tc>
          <w:tcPr>
            <w:tcW w:w="4195" w:type="dxa"/>
          </w:tcPr>
          <w:p w:rsidR="00075568" w:rsidRDefault="00075568">
            <w:pPr>
              <w:pStyle w:val="ConsPlusNormal"/>
            </w:pPr>
            <w:r>
              <w:t>Условно-переменные расходы</w:t>
            </w:r>
          </w:p>
        </w:tc>
        <w:tc>
          <w:tcPr>
            <w:tcW w:w="1191" w:type="dxa"/>
            <w:vMerge w:val="restart"/>
          </w:tcPr>
          <w:p w:rsidR="00075568" w:rsidRDefault="00075568">
            <w:pPr>
              <w:pStyle w:val="ConsPlusNormal"/>
              <w:jc w:val="center"/>
            </w:pPr>
            <w:r>
              <w:t>тыс. руб.</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1.2.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1.3.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118" w:name="P7707"/>
            <w:bookmarkEnd w:id="118"/>
            <w:r>
              <w:t>2.</w:t>
            </w:r>
          </w:p>
        </w:tc>
        <w:tc>
          <w:tcPr>
            <w:tcW w:w="4195" w:type="dxa"/>
          </w:tcPr>
          <w:p w:rsidR="00075568" w:rsidRDefault="00075568">
            <w:pPr>
              <w:pStyle w:val="ConsPlusNormal"/>
            </w:pPr>
            <w:r>
              <w:t>Условно-постоянные расходы</w:t>
            </w:r>
          </w:p>
        </w:tc>
        <w:tc>
          <w:tcPr>
            <w:tcW w:w="1191" w:type="dxa"/>
            <w:vMerge w:val="restart"/>
          </w:tcPr>
          <w:p w:rsidR="00075568" w:rsidRDefault="00075568">
            <w:pPr>
              <w:pStyle w:val="ConsPlusNormal"/>
              <w:jc w:val="center"/>
            </w:pPr>
            <w:r>
              <w:t>тыс. руб.</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2.1.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2.2.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2.3.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119" w:name="P7764"/>
            <w:bookmarkEnd w:id="119"/>
            <w:r>
              <w:lastRenderedPageBreak/>
              <w:t>3.</w:t>
            </w:r>
          </w:p>
        </w:tc>
        <w:tc>
          <w:tcPr>
            <w:tcW w:w="4195" w:type="dxa"/>
          </w:tcPr>
          <w:p w:rsidR="00075568" w:rsidRDefault="00075568">
            <w:pPr>
              <w:pStyle w:val="ConsPlusNormal"/>
            </w:pPr>
            <w:r>
              <w:t>Расходы всего (</w:t>
            </w:r>
            <w:hyperlink w:anchor="P7650" w:history="1">
              <w:r>
                <w:rPr>
                  <w:color w:val="0000FF"/>
                </w:rPr>
                <w:t>п. 1</w:t>
              </w:r>
            </w:hyperlink>
            <w:r>
              <w:t xml:space="preserve"> + </w:t>
            </w:r>
            <w:hyperlink w:anchor="P7707" w:history="1">
              <w:r>
                <w:rPr>
                  <w:color w:val="0000FF"/>
                </w:rPr>
                <w:t>п. 2</w:t>
              </w:r>
            </w:hyperlink>
            <w:r>
              <w:t>)</w:t>
            </w:r>
          </w:p>
        </w:tc>
        <w:tc>
          <w:tcPr>
            <w:tcW w:w="1191" w:type="dxa"/>
            <w:vMerge w:val="restart"/>
          </w:tcPr>
          <w:p w:rsidR="00075568" w:rsidRDefault="00075568">
            <w:pPr>
              <w:pStyle w:val="ConsPlusNormal"/>
              <w:jc w:val="center"/>
            </w:pPr>
            <w:r>
              <w:t>тыс. руб.</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3.1.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3.2.</w:t>
            </w: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3.3.</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bookmarkStart w:id="120" w:name="P7821"/>
            <w:bookmarkEnd w:id="120"/>
            <w:r>
              <w:t>4.</w:t>
            </w:r>
          </w:p>
        </w:tc>
        <w:tc>
          <w:tcPr>
            <w:tcW w:w="4195" w:type="dxa"/>
          </w:tcPr>
          <w:p w:rsidR="00075568" w:rsidRDefault="00075568">
            <w:pPr>
              <w:pStyle w:val="ConsPlusNormal"/>
            </w:pPr>
            <w:r>
              <w:t>Прибыль</w:t>
            </w:r>
          </w:p>
        </w:tc>
        <w:tc>
          <w:tcPr>
            <w:tcW w:w="1191" w:type="dxa"/>
            <w:vMerge w:val="restart"/>
          </w:tcPr>
          <w:p w:rsidR="00075568" w:rsidRDefault="00075568">
            <w:pPr>
              <w:pStyle w:val="ConsPlusNormal"/>
              <w:jc w:val="center"/>
            </w:pPr>
            <w:r>
              <w:t>тыс. руб.</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5.</w:t>
            </w:r>
          </w:p>
        </w:tc>
        <w:tc>
          <w:tcPr>
            <w:tcW w:w="4195" w:type="dxa"/>
          </w:tcPr>
          <w:p w:rsidR="00075568" w:rsidRDefault="00075568">
            <w:pPr>
              <w:pStyle w:val="ConsPlusNormal"/>
              <w:jc w:val="both"/>
            </w:pPr>
            <w:r>
              <w:t>Рентабельность (</w:t>
            </w:r>
            <w:hyperlink w:anchor="P7821" w:history="1">
              <w:r>
                <w:rPr>
                  <w:color w:val="0000FF"/>
                </w:rPr>
                <w:t>п. 4</w:t>
              </w:r>
            </w:hyperlink>
            <w:r>
              <w:t xml:space="preserve"> / </w:t>
            </w:r>
            <w:hyperlink w:anchor="P7764" w:history="1">
              <w:r>
                <w:rPr>
                  <w:color w:val="0000FF"/>
                </w:rPr>
                <w:t>п. 3</w:t>
              </w:r>
            </w:hyperlink>
            <w:r>
              <w:t xml:space="preserve"> x 100%)</w:t>
            </w:r>
          </w:p>
        </w:tc>
        <w:tc>
          <w:tcPr>
            <w:tcW w:w="1191" w:type="dxa"/>
            <w:vMerge w:val="restart"/>
          </w:tcPr>
          <w:p w:rsidR="00075568" w:rsidRDefault="00075568">
            <w:pPr>
              <w:pStyle w:val="ConsPlusNormal"/>
              <w:jc w:val="center"/>
            </w:pPr>
            <w:r>
              <w:t>%</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5.1.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5.2.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5.3.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6.</w:t>
            </w:r>
          </w:p>
        </w:tc>
        <w:tc>
          <w:tcPr>
            <w:tcW w:w="4195" w:type="dxa"/>
          </w:tcPr>
          <w:p w:rsidR="00075568" w:rsidRDefault="00075568">
            <w:pPr>
              <w:pStyle w:val="ConsPlusNormal"/>
            </w:pPr>
            <w:r>
              <w:t>Необходимая валовая выручка</w:t>
            </w:r>
          </w:p>
        </w:tc>
        <w:tc>
          <w:tcPr>
            <w:tcW w:w="1191" w:type="dxa"/>
            <w:vMerge w:val="restart"/>
          </w:tcPr>
          <w:p w:rsidR="00075568" w:rsidRDefault="00075568">
            <w:pPr>
              <w:pStyle w:val="ConsPlusNormal"/>
              <w:jc w:val="center"/>
            </w:pPr>
            <w:r>
              <w:t>тыс. руб.</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6.1.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lastRenderedPageBreak/>
              <w:t>6.2.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6.3.</w:t>
            </w:r>
          </w:p>
        </w:tc>
        <w:tc>
          <w:tcPr>
            <w:tcW w:w="4195" w:type="dxa"/>
          </w:tcPr>
          <w:p w:rsidR="00075568" w:rsidRDefault="00075568">
            <w:pPr>
              <w:pStyle w:val="ConsPlusNormal"/>
            </w:pPr>
            <w:r>
              <w:t>ПЭ1-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7.</w:t>
            </w:r>
          </w:p>
        </w:tc>
        <w:tc>
          <w:tcPr>
            <w:tcW w:w="4195" w:type="dxa"/>
          </w:tcPr>
          <w:p w:rsidR="00075568" w:rsidRDefault="00075568">
            <w:pPr>
              <w:pStyle w:val="ConsPlusNormal"/>
              <w:jc w:val="both"/>
            </w:pPr>
            <w:r>
              <w:t>Установленная мощность, тыс. кВт</w:t>
            </w:r>
          </w:p>
        </w:tc>
        <w:tc>
          <w:tcPr>
            <w:tcW w:w="1191" w:type="dxa"/>
            <w:vMerge w:val="restart"/>
          </w:tcPr>
          <w:p w:rsidR="00075568" w:rsidRDefault="00075568">
            <w:pPr>
              <w:pStyle w:val="ConsPlusNormal"/>
              <w:jc w:val="center"/>
            </w:pPr>
            <w:r>
              <w:t>тыс. кВт (Гкал/ час)</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7.1.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7.2.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7.3.</w:t>
            </w:r>
          </w:p>
        </w:tc>
        <w:tc>
          <w:tcPr>
            <w:tcW w:w="4195" w:type="dxa"/>
          </w:tcPr>
          <w:p w:rsidR="00075568" w:rsidRDefault="00075568">
            <w:pPr>
              <w:pStyle w:val="ConsPlusNormal"/>
            </w:pPr>
            <w:r>
              <w:t>ПЭ1 -всего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8.</w:t>
            </w:r>
          </w:p>
        </w:tc>
        <w:tc>
          <w:tcPr>
            <w:tcW w:w="4195" w:type="dxa"/>
          </w:tcPr>
          <w:p w:rsidR="00075568" w:rsidRDefault="00075568">
            <w:pPr>
              <w:pStyle w:val="ConsPlusNormal"/>
            </w:pPr>
            <w:r>
              <w:t>Отпуск энергии</w:t>
            </w:r>
          </w:p>
        </w:tc>
        <w:tc>
          <w:tcPr>
            <w:tcW w:w="1191" w:type="dxa"/>
            <w:vMerge w:val="restart"/>
          </w:tcPr>
          <w:p w:rsidR="00075568" w:rsidRDefault="00075568">
            <w:pPr>
              <w:pStyle w:val="ConsPlusNormal"/>
              <w:jc w:val="center"/>
            </w:pPr>
            <w:r>
              <w:t>млн. кВт.ч (тыс. Гкал)</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8.1.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8.2.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8.3.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9.</w:t>
            </w:r>
          </w:p>
        </w:tc>
        <w:tc>
          <w:tcPr>
            <w:tcW w:w="4195" w:type="dxa"/>
          </w:tcPr>
          <w:p w:rsidR="00075568" w:rsidRDefault="00075568">
            <w:pPr>
              <w:pStyle w:val="ConsPlusNormal"/>
              <w:jc w:val="both"/>
            </w:pPr>
            <w:r>
              <w:t xml:space="preserve">Средний полноставочный тариф продажи </w:t>
            </w:r>
            <w:r>
              <w:lastRenderedPageBreak/>
              <w:t>Т</w:t>
            </w:r>
            <w:r>
              <w:rPr>
                <w:vertAlign w:val="subscript"/>
              </w:rPr>
              <w:t>(гк(ср))</w:t>
            </w:r>
          </w:p>
        </w:tc>
        <w:tc>
          <w:tcPr>
            <w:tcW w:w="1191" w:type="dxa"/>
            <w:vMerge w:val="restart"/>
          </w:tcPr>
          <w:p w:rsidR="00075568" w:rsidRDefault="00075568">
            <w:pPr>
              <w:pStyle w:val="ConsPlusNormal"/>
              <w:jc w:val="center"/>
            </w:pPr>
            <w:r>
              <w:lastRenderedPageBreak/>
              <w:t xml:space="preserve">руб./тыс. </w:t>
            </w:r>
            <w:r>
              <w:lastRenderedPageBreak/>
              <w:t>кВт.ч (руб./ Гкал)</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lastRenderedPageBreak/>
              <w:t>9.1.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9.2.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9.3.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jc w:val="both"/>
            </w:pPr>
            <w:r>
              <w:t>в т.ч. по источникам (расчетный)</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10.</w:t>
            </w:r>
          </w:p>
        </w:tc>
        <w:tc>
          <w:tcPr>
            <w:tcW w:w="4195" w:type="dxa"/>
          </w:tcPr>
          <w:p w:rsidR="00075568" w:rsidRDefault="00075568">
            <w:pPr>
              <w:pStyle w:val="ConsPlusNormal"/>
            </w:pPr>
            <w:r>
              <w:t>Ставка за мощность</w:t>
            </w:r>
          </w:p>
        </w:tc>
        <w:tc>
          <w:tcPr>
            <w:tcW w:w="1191" w:type="dxa"/>
            <w:vMerge w:val="restart"/>
          </w:tcPr>
          <w:p w:rsidR="00075568" w:rsidRDefault="00075568">
            <w:pPr>
              <w:pStyle w:val="ConsPlusNormal"/>
              <w:jc w:val="center"/>
            </w:pPr>
            <w:r>
              <w:t>руб./тыс. кВт.ч (руб./ Гкал/час)</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10.1.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10.2.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10.3.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jc w:val="both"/>
            </w:pPr>
            <w:r>
              <w:t>в т.ч. по источникам (расчетный)</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11.</w:t>
            </w:r>
          </w:p>
        </w:tc>
        <w:tc>
          <w:tcPr>
            <w:tcW w:w="4195" w:type="dxa"/>
          </w:tcPr>
          <w:p w:rsidR="00075568" w:rsidRDefault="00075568">
            <w:pPr>
              <w:pStyle w:val="ConsPlusNormal"/>
            </w:pPr>
            <w:r>
              <w:t>Ставка за энергию</w:t>
            </w:r>
          </w:p>
        </w:tc>
        <w:tc>
          <w:tcPr>
            <w:tcW w:w="1191" w:type="dxa"/>
            <w:vMerge w:val="restart"/>
          </w:tcPr>
          <w:p w:rsidR="00075568" w:rsidRDefault="00075568">
            <w:pPr>
              <w:pStyle w:val="ConsPlusNormal"/>
              <w:jc w:val="center"/>
            </w:pPr>
            <w:r>
              <w:t>руб./тыс. кВт.ч (руб./ Гкал)</w:t>
            </w:r>
          </w:p>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11.1.</w:t>
            </w:r>
          </w:p>
        </w:tc>
        <w:tc>
          <w:tcPr>
            <w:tcW w:w="4195" w:type="dxa"/>
          </w:tcPr>
          <w:p w:rsidR="00075568" w:rsidRDefault="00075568">
            <w:pPr>
              <w:pStyle w:val="ConsPlusNormal"/>
            </w:pPr>
            <w:r>
              <w:t>Электростанции ЭСО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pPr>
            <w:r>
              <w:t>в т.ч. по источникам</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11.2.</w:t>
            </w:r>
          </w:p>
        </w:tc>
        <w:tc>
          <w:tcPr>
            <w:tcW w:w="4195" w:type="dxa"/>
          </w:tcPr>
          <w:p w:rsidR="00075568" w:rsidRDefault="00075568">
            <w:pPr>
              <w:pStyle w:val="ConsPlusNormal"/>
            </w:pPr>
            <w:r>
              <w:t>С оптового рынка</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r>
              <w:t>11.3.</w:t>
            </w:r>
          </w:p>
        </w:tc>
        <w:tc>
          <w:tcPr>
            <w:tcW w:w="4195" w:type="dxa"/>
          </w:tcPr>
          <w:p w:rsidR="00075568" w:rsidRDefault="00075568">
            <w:pPr>
              <w:pStyle w:val="ConsPlusNormal"/>
            </w:pPr>
            <w:r>
              <w:t>ПЭ1 - всего</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4195" w:type="dxa"/>
          </w:tcPr>
          <w:p w:rsidR="00075568" w:rsidRDefault="00075568">
            <w:pPr>
              <w:pStyle w:val="ConsPlusNormal"/>
              <w:jc w:val="both"/>
            </w:pPr>
            <w:r>
              <w:t>в т.ч. по источникам (расчетный)</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r w:rsidR="00075568">
        <w:tc>
          <w:tcPr>
            <w:tcW w:w="624" w:type="dxa"/>
          </w:tcPr>
          <w:p w:rsidR="00075568" w:rsidRDefault="00075568">
            <w:pPr>
              <w:pStyle w:val="ConsPlusNormal"/>
            </w:pPr>
            <w:r>
              <w:t>...</w:t>
            </w:r>
          </w:p>
        </w:tc>
        <w:tc>
          <w:tcPr>
            <w:tcW w:w="4195" w:type="dxa"/>
          </w:tcPr>
          <w:p w:rsidR="00075568" w:rsidRDefault="00075568">
            <w:pPr>
              <w:pStyle w:val="ConsPlusNormal"/>
            </w:pPr>
            <w:r>
              <w:t>...</w:t>
            </w:r>
          </w:p>
        </w:tc>
        <w:tc>
          <w:tcPr>
            <w:tcW w:w="1191" w:type="dxa"/>
            <w:vMerge/>
          </w:tcPr>
          <w:p w:rsidR="00075568" w:rsidRDefault="00075568"/>
        </w:tc>
        <w:tc>
          <w:tcPr>
            <w:tcW w:w="1020" w:type="dxa"/>
          </w:tcPr>
          <w:p w:rsidR="00075568" w:rsidRDefault="00075568">
            <w:pPr>
              <w:pStyle w:val="ConsPlusNormal"/>
              <w:jc w:val="both"/>
            </w:pPr>
          </w:p>
        </w:tc>
        <w:tc>
          <w:tcPr>
            <w:tcW w:w="1474" w:type="dxa"/>
          </w:tcPr>
          <w:p w:rsidR="00075568" w:rsidRDefault="00075568">
            <w:pPr>
              <w:pStyle w:val="ConsPlusNormal"/>
              <w:jc w:val="both"/>
            </w:pPr>
          </w:p>
        </w:tc>
        <w:tc>
          <w:tcPr>
            <w:tcW w:w="1417" w:type="dxa"/>
          </w:tcPr>
          <w:p w:rsidR="00075568" w:rsidRDefault="00075568">
            <w:pPr>
              <w:pStyle w:val="ConsPlusNormal"/>
              <w:jc w:val="both"/>
            </w:pPr>
          </w:p>
        </w:tc>
        <w:tc>
          <w:tcPr>
            <w:tcW w:w="1417" w:type="dxa"/>
          </w:tcPr>
          <w:p w:rsidR="00075568" w:rsidRDefault="00075568">
            <w:pPr>
              <w:pStyle w:val="ConsPlusNormal"/>
              <w:jc w:val="both"/>
            </w:pPr>
          </w:p>
        </w:tc>
        <w:tc>
          <w:tcPr>
            <w:tcW w:w="1155" w:type="dxa"/>
          </w:tcPr>
          <w:p w:rsidR="00075568" w:rsidRDefault="00075568">
            <w:pPr>
              <w:pStyle w:val="ConsPlusNormal"/>
              <w:jc w:val="both"/>
            </w:pPr>
          </w:p>
        </w:tc>
        <w:tc>
          <w:tcPr>
            <w:tcW w:w="99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П1.23</w:t>
      </w:r>
    </w:p>
    <w:p w:rsidR="00075568" w:rsidRDefault="00075568">
      <w:pPr>
        <w:pStyle w:val="ConsPlusNormal"/>
        <w:ind w:firstLine="540"/>
        <w:jc w:val="both"/>
      </w:pPr>
    </w:p>
    <w:p w:rsidR="00075568" w:rsidRDefault="00075568">
      <w:pPr>
        <w:pStyle w:val="ConsPlusNormal"/>
        <w:jc w:val="center"/>
      </w:pPr>
      <w:bookmarkStart w:id="121" w:name="P8242"/>
      <w:bookmarkEnd w:id="121"/>
      <w:r>
        <w:t>Расчет экономически обоснованного тарифа</w:t>
      </w:r>
    </w:p>
    <w:p w:rsidR="00075568" w:rsidRDefault="00075568">
      <w:pPr>
        <w:pStyle w:val="ConsPlusNormal"/>
        <w:jc w:val="center"/>
      </w:pPr>
      <w:r>
        <w:t>покупки электроэнергии потребителями</w:t>
      </w:r>
    </w:p>
    <w:p w:rsidR="00075568" w:rsidRDefault="0007556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075568">
        <w:tc>
          <w:tcPr>
            <w:tcW w:w="510" w:type="dxa"/>
          </w:tcPr>
          <w:p w:rsidR="00075568" w:rsidRDefault="00075568">
            <w:pPr>
              <w:pStyle w:val="ConsPlusNormal"/>
              <w:jc w:val="center"/>
            </w:pPr>
            <w:r>
              <w:t>N п/п</w:t>
            </w:r>
          </w:p>
        </w:tc>
        <w:tc>
          <w:tcPr>
            <w:tcW w:w="5159" w:type="dxa"/>
          </w:tcPr>
          <w:p w:rsidR="00075568" w:rsidRDefault="00075568">
            <w:pPr>
              <w:pStyle w:val="ConsPlusNormal"/>
              <w:jc w:val="center"/>
            </w:pPr>
          </w:p>
        </w:tc>
        <w:tc>
          <w:tcPr>
            <w:tcW w:w="1247" w:type="dxa"/>
          </w:tcPr>
          <w:p w:rsidR="00075568" w:rsidRDefault="00075568">
            <w:pPr>
              <w:pStyle w:val="ConsPlusNormal"/>
              <w:jc w:val="center"/>
            </w:pPr>
            <w:r>
              <w:t>Единицы измерения</w:t>
            </w:r>
          </w:p>
        </w:tc>
        <w:tc>
          <w:tcPr>
            <w:tcW w:w="964" w:type="dxa"/>
          </w:tcPr>
          <w:p w:rsidR="00075568" w:rsidRDefault="00075568">
            <w:pPr>
              <w:pStyle w:val="ConsPlusNormal"/>
              <w:jc w:val="center"/>
            </w:pPr>
            <w:r>
              <w:t>Базовый период</w:t>
            </w:r>
          </w:p>
        </w:tc>
        <w:tc>
          <w:tcPr>
            <w:tcW w:w="1134" w:type="dxa"/>
          </w:tcPr>
          <w:p w:rsidR="00075568" w:rsidRDefault="00075568">
            <w:pPr>
              <w:pStyle w:val="ConsPlusNormal"/>
              <w:jc w:val="center"/>
            </w:pPr>
            <w:r>
              <w:t>Период регулирования</w:t>
            </w:r>
          </w:p>
        </w:tc>
      </w:tr>
      <w:tr w:rsidR="00075568">
        <w:tc>
          <w:tcPr>
            <w:tcW w:w="510" w:type="dxa"/>
          </w:tcPr>
          <w:p w:rsidR="00075568" w:rsidRDefault="00075568">
            <w:pPr>
              <w:pStyle w:val="ConsPlusNormal"/>
              <w:jc w:val="center"/>
            </w:pPr>
            <w:r>
              <w:t>1</w:t>
            </w:r>
          </w:p>
        </w:tc>
        <w:tc>
          <w:tcPr>
            <w:tcW w:w="5159" w:type="dxa"/>
          </w:tcPr>
          <w:p w:rsidR="00075568" w:rsidRDefault="00075568">
            <w:pPr>
              <w:pStyle w:val="ConsPlusNormal"/>
              <w:jc w:val="center"/>
            </w:pPr>
            <w:r>
              <w:t>2</w:t>
            </w:r>
          </w:p>
        </w:tc>
        <w:tc>
          <w:tcPr>
            <w:tcW w:w="1247" w:type="dxa"/>
          </w:tcPr>
          <w:p w:rsidR="00075568" w:rsidRDefault="00075568">
            <w:pPr>
              <w:pStyle w:val="ConsPlusNormal"/>
              <w:jc w:val="center"/>
            </w:pPr>
            <w:r>
              <w:t>3</w:t>
            </w:r>
          </w:p>
        </w:tc>
        <w:tc>
          <w:tcPr>
            <w:tcW w:w="964" w:type="dxa"/>
          </w:tcPr>
          <w:p w:rsidR="00075568" w:rsidRDefault="00075568">
            <w:pPr>
              <w:pStyle w:val="ConsPlusNormal"/>
              <w:jc w:val="center"/>
            </w:pPr>
            <w:r>
              <w:t>4</w:t>
            </w:r>
          </w:p>
        </w:tc>
        <w:tc>
          <w:tcPr>
            <w:tcW w:w="1134" w:type="dxa"/>
          </w:tcPr>
          <w:p w:rsidR="00075568" w:rsidRDefault="00075568">
            <w:pPr>
              <w:pStyle w:val="ConsPlusNormal"/>
              <w:jc w:val="center"/>
            </w:pPr>
            <w:r>
              <w:t>5</w:t>
            </w:r>
          </w:p>
        </w:tc>
      </w:tr>
      <w:tr w:rsidR="00075568">
        <w:tc>
          <w:tcPr>
            <w:tcW w:w="510" w:type="dxa"/>
          </w:tcPr>
          <w:p w:rsidR="00075568" w:rsidRDefault="00075568">
            <w:pPr>
              <w:pStyle w:val="ConsPlusNormal"/>
            </w:pPr>
            <w:bookmarkStart w:id="122" w:name="P8255"/>
            <w:bookmarkEnd w:id="122"/>
            <w:r>
              <w:t>1.</w:t>
            </w:r>
          </w:p>
        </w:tc>
        <w:tc>
          <w:tcPr>
            <w:tcW w:w="5159" w:type="dxa"/>
          </w:tcPr>
          <w:p w:rsidR="00075568" w:rsidRDefault="00075568">
            <w:pPr>
              <w:pStyle w:val="ConsPlusNormal"/>
              <w:jc w:val="both"/>
            </w:pPr>
            <w:r>
              <w:t>Полезный отпуск электрической энергии потребителям, всего</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23" w:name="P8265"/>
            <w:bookmarkEnd w:id="123"/>
            <w:r>
              <w:t>1.1.</w:t>
            </w:r>
          </w:p>
        </w:tc>
        <w:tc>
          <w:tcPr>
            <w:tcW w:w="5159" w:type="dxa"/>
          </w:tcPr>
          <w:p w:rsidR="00075568" w:rsidRDefault="00075568">
            <w:pPr>
              <w:pStyle w:val="ConsPlusNormal"/>
              <w:jc w:val="both"/>
            </w:pPr>
            <w:r>
              <w:t>Потребителям группы 1</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bookmarkStart w:id="124" w:name="P8270"/>
            <w:bookmarkEnd w:id="124"/>
            <w:r>
              <w:t>1.1.1.</w:t>
            </w:r>
          </w:p>
        </w:tc>
        <w:tc>
          <w:tcPr>
            <w:tcW w:w="5159" w:type="dxa"/>
          </w:tcPr>
          <w:p w:rsidR="00075568" w:rsidRDefault="00075568">
            <w:pPr>
              <w:pStyle w:val="ConsPlusNormal"/>
              <w:jc w:val="both"/>
            </w:pPr>
            <w:r>
              <w:t>в том числе по базовой части тарифа (</w:t>
            </w:r>
            <w:hyperlink w:anchor="P8265" w:history="1">
              <w:r>
                <w:rPr>
                  <w:color w:val="0000FF"/>
                </w:rPr>
                <w:t>п. 1.1</w:t>
              </w:r>
            </w:hyperlink>
            <w:r>
              <w:t xml:space="preserve"> x </w:t>
            </w:r>
            <w:hyperlink w:anchor="P8265" w:history="1">
              <w:r>
                <w:rPr>
                  <w:color w:val="0000FF"/>
                </w:rPr>
                <w:t>п. 3</w:t>
              </w:r>
            </w:hyperlink>
            <w:r>
              <w:t>)</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25" w:name="P8275"/>
            <w:bookmarkEnd w:id="125"/>
            <w:r>
              <w:t>1.2.</w:t>
            </w:r>
          </w:p>
        </w:tc>
        <w:tc>
          <w:tcPr>
            <w:tcW w:w="5159" w:type="dxa"/>
          </w:tcPr>
          <w:p w:rsidR="00075568" w:rsidRDefault="00075568">
            <w:pPr>
              <w:pStyle w:val="ConsPlusNormal"/>
              <w:jc w:val="both"/>
            </w:pPr>
            <w:r>
              <w:t>Потребителям групп 2 - 3</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2.</w:t>
            </w:r>
          </w:p>
        </w:tc>
        <w:tc>
          <w:tcPr>
            <w:tcW w:w="5159" w:type="dxa"/>
          </w:tcPr>
          <w:p w:rsidR="00075568" w:rsidRDefault="00075568">
            <w:pPr>
              <w:pStyle w:val="ConsPlusNormal"/>
              <w:jc w:val="both"/>
            </w:pPr>
            <w:r>
              <w:t>Заявленная (расчетная) мощность потребителей, всего</w:t>
            </w:r>
          </w:p>
        </w:tc>
        <w:tc>
          <w:tcPr>
            <w:tcW w:w="1247" w:type="dxa"/>
          </w:tcPr>
          <w:p w:rsidR="00075568" w:rsidRDefault="00075568">
            <w:pPr>
              <w:pStyle w:val="ConsPlusNormal"/>
              <w:jc w:val="center"/>
            </w:pPr>
            <w:r>
              <w:t>МВт. мес.</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26" w:name="P8290"/>
            <w:bookmarkEnd w:id="126"/>
            <w:r>
              <w:t>2.1.</w:t>
            </w:r>
          </w:p>
        </w:tc>
        <w:tc>
          <w:tcPr>
            <w:tcW w:w="5159" w:type="dxa"/>
          </w:tcPr>
          <w:p w:rsidR="00075568" w:rsidRDefault="00075568">
            <w:pPr>
              <w:pStyle w:val="ConsPlusNormal"/>
              <w:jc w:val="both"/>
            </w:pPr>
            <w:r>
              <w:t>Потребителям группы 1</w:t>
            </w:r>
          </w:p>
        </w:tc>
        <w:tc>
          <w:tcPr>
            <w:tcW w:w="1247" w:type="dxa"/>
          </w:tcPr>
          <w:p w:rsidR="00075568" w:rsidRDefault="00075568">
            <w:pPr>
              <w:pStyle w:val="ConsPlusNormal"/>
              <w:jc w:val="center"/>
            </w:pPr>
            <w:r>
              <w:t>МВт. мес.</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bookmarkStart w:id="127" w:name="P8295"/>
            <w:bookmarkEnd w:id="127"/>
            <w:r>
              <w:t>2.1.1.</w:t>
            </w:r>
          </w:p>
        </w:tc>
        <w:tc>
          <w:tcPr>
            <w:tcW w:w="5159" w:type="dxa"/>
          </w:tcPr>
          <w:p w:rsidR="00075568" w:rsidRDefault="00075568">
            <w:pPr>
              <w:pStyle w:val="ConsPlusNormal"/>
              <w:jc w:val="both"/>
            </w:pPr>
            <w:r>
              <w:t>в том числе по базовой части тарифа (</w:t>
            </w:r>
            <w:hyperlink w:anchor="P8290" w:history="1">
              <w:r>
                <w:rPr>
                  <w:color w:val="0000FF"/>
                </w:rPr>
                <w:t>п. 2.1</w:t>
              </w:r>
            </w:hyperlink>
            <w:r>
              <w:t xml:space="preserve"> x </w:t>
            </w:r>
            <w:hyperlink w:anchor="P8305" w:history="1">
              <w:r>
                <w:rPr>
                  <w:color w:val="0000FF"/>
                </w:rPr>
                <w:t>п. 3</w:t>
              </w:r>
            </w:hyperlink>
            <w:r>
              <w:t>)</w:t>
            </w:r>
          </w:p>
        </w:tc>
        <w:tc>
          <w:tcPr>
            <w:tcW w:w="1247" w:type="dxa"/>
          </w:tcPr>
          <w:p w:rsidR="00075568" w:rsidRDefault="00075568">
            <w:pPr>
              <w:pStyle w:val="ConsPlusNormal"/>
              <w:jc w:val="center"/>
            </w:pPr>
            <w:r>
              <w:t>МВт. мес.</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28" w:name="P8300"/>
            <w:bookmarkEnd w:id="128"/>
            <w:r>
              <w:t>2.2.</w:t>
            </w:r>
          </w:p>
        </w:tc>
        <w:tc>
          <w:tcPr>
            <w:tcW w:w="5159" w:type="dxa"/>
          </w:tcPr>
          <w:p w:rsidR="00075568" w:rsidRDefault="00075568">
            <w:pPr>
              <w:pStyle w:val="ConsPlusNormal"/>
              <w:jc w:val="both"/>
            </w:pPr>
            <w:r>
              <w:t>Потребителям групп 2 - 3</w:t>
            </w:r>
          </w:p>
        </w:tc>
        <w:tc>
          <w:tcPr>
            <w:tcW w:w="1247" w:type="dxa"/>
          </w:tcPr>
          <w:p w:rsidR="00075568" w:rsidRDefault="00075568">
            <w:pPr>
              <w:pStyle w:val="ConsPlusNormal"/>
              <w:jc w:val="center"/>
            </w:pPr>
            <w:r>
              <w:t>МВт. мес.</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29" w:name="P8305"/>
            <w:bookmarkEnd w:id="129"/>
            <w:r>
              <w:t>3.</w:t>
            </w:r>
          </w:p>
        </w:tc>
        <w:tc>
          <w:tcPr>
            <w:tcW w:w="5159" w:type="dxa"/>
          </w:tcPr>
          <w:p w:rsidR="00075568" w:rsidRDefault="00075568">
            <w:pPr>
              <w:pStyle w:val="ConsPlusNormal"/>
              <w:jc w:val="both"/>
            </w:pPr>
            <w:r>
              <w:t xml:space="preserve">Доля полезного отпуска потребителей группы 1 в общем полезном отпуске потребителям. К1 = </w:t>
            </w:r>
            <w:hyperlink w:anchor="P8265" w:history="1">
              <w:r>
                <w:rPr>
                  <w:color w:val="0000FF"/>
                </w:rPr>
                <w:t>п. 1.1</w:t>
              </w:r>
            </w:hyperlink>
            <w:r>
              <w:t xml:space="preserve"> / </w:t>
            </w:r>
            <w:hyperlink w:anchor="P8255" w:history="1">
              <w:r>
                <w:rPr>
                  <w:color w:val="0000FF"/>
                </w:rPr>
                <w:t>п. 1</w:t>
              </w:r>
            </w:hyperlink>
          </w:p>
        </w:tc>
        <w:tc>
          <w:tcPr>
            <w:tcW w:w="1247" w:type="dxa"/>
          </w:tcPr>
          <w:p w:rsidR="00075568" w:rsidRDefault="00075568">
            <w:pPr>
              <w:pStyle w:val="ConsPlusNormal"/>
              <w:jc w:val="center"/>
            </w:pPr>
            <w:r>
              <w:t>-</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4.</w:t>
            </w:r>
          </w:p>
        </w:tc>
        <w:tc>
          <w:tcPr>
            <w:tcW w:w="5159" w:type="dxa"/>
          </w:tcPr>
          <w:p w:rsidR="00075568" w:rsidRDefault="00075568">
            <w:pPr>
              <w:pStyle w:val="ConsPlusNormal"/>
              <w:jc w:val="both"/>
            </w:pPr>
            <w:r>
              <w:t>Базовая часть тарифа группы 1 (</w:t>
            </w:r>
            <w:hyperlink w:anchor="P8315" w:history="1">
              <w:r>
                <w:rPr>
                  <w:color w:val="0000FF"/>
                </w:rPr>
                <w:t>п. 4.1</w:t>
              </w:r>
            </w:hyperlink>
            <w:r>
              <w:t xml:space="preserve"> x </w:t>
            </w:r>
            <w:hyperlink w:anchor="P8270" w:history="1">
              <w:r>
                <w:rPr>
                  <w:color w:val="0000FF"/>
                </w:rPr>
                <w:t>п. 1.1.1</w:t>
              </w:r>
            </w:hyperlink>
            <w:r>
              <w:t xml:space="preserve"> + </w:t>
            </w:r>
            <w:hyperlink w:anchor="P8320" w:history="1">
              <w:r>
                <w:rPr>
                  <w:color w:val="0000FF"/>
                </w:rPr>
                <w:t>п. 4.2</w:t>
              </w:r>
            </w:hyperlink>
            <w:r>
              <w:t xml:space="preserve"> x </w:t>
            </w:r>
            <w:hyperlink w:anchor="P8295" w:history="1">
              <w:r>
                <w:rPr>
                  <w:color w:val="0000FF"/>
                </w:rPr>
                <w:t>п. 2.1.1</w:t>
              </w:r>
            </w:hyperlink>
            <w:r>
              <w:t xml:space="preserve"> x М) / </w:t>
            </w:r>
            <w:hyperlink w:anchor="P8270" w:history="1">
              <w:r>
                <w:rPr>
                  <w:color w:val="0000FF"/>
                </w:rPr>
                <w:t>п. 1.1.1</w:t>
              </w:r>
            </w:hyperlink>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0" w:name="P8315"/>
            <w:bookmarkEnd w:id="130"/>
            <w:r>
              <w:t>4.1.</w:t>
            </w:r>
          </w:p>
        </w:tc>
        <w:tc>
          <w:tcPr>
            <w:tcW w:w="5159" w:type="dxa"/>
          </w:tcPr>
          <w:p w:rsidR="00075568" w:rsidRDefault="00075568">
            <w:pPr>
              <w:pStyle w:val="ConsPlusNormal"/>
              <w:jc w:val="both"/>
            </w:pPr>
            <w:r>
              <w:t>ставка на энергию</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1" w:name="P8320"/>
            <w:bookmarkEnd w:id="131"/>
            <w:r>
              <w:t>4.2.</w:t>
            </w:r>
          </w:p>
        </w:tc>
        <w:tc>
          <w:tcPr>
            <w:tcW w:w="5159" w:type="dxa"/>
          </w:tcPr>
          <w:p w:rsidR="00075568" w:rsidRDefault="00075568">
            <w:pPr>
              <w:pStyle w:val="ConsPlusNormal"/>
              <w:jc w:val="both"/>
            </w:pPr>
            <w:r>
              <w:t>ставка на мощность</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5.</w:t>
            </w:r>
          </w:p>
        </w:tc>
        <w:tc>
          <w:tcPr>
            <w:tcW w:w="5159" w:type="dxa"/>
          </w:tcPr>
          <w:p w:rsidR="00075568" w:rsidRDefault="00075568">
            <w:pPr>
              <w:pStyle w:val="ConsPlusNormal"/>
              <w:jc w:val="both"/>
            </w:pPr>
            <w:r>
              <w:t>Оставшаяся часть тарифа группы 1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 М) / (</w:t>
            </w:r>
            <w:hyperlink w:anchor="P8265" w:history="1">
              <w:r>
                <w:rPr>
                  <w:color w:val="0000FF"/>
                </w:rPr>
                <w:t>п. 1.1</w:t>
              </w:r>
            </w:hyperlink>
            <w:r>
              <w:t xml:space="preserve"> - </w:t>
            </w:r>
            <w:hyperlink w:anchor="P8270" w:history="1">
              <w:r>
                <w:rPr>
                  <w:color w:val="0000FF"/>
                </w:rPr>
                <w:t>п. 1.1.1</w:t>
              </w:r>
            </w:hyperlink>
            <w:r>
              <w:t>)</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2" w:name="P8330"/>
            <w:bookmarkEnd w:id="132"/>
            <w:r>
              <w:t>5.1.</w:t>
            </w:r>
          </w:p>
        </w:tc>
        <w:tc>
          <w:tcPr>
            <w:tcW w:w="5159" w:type="dxa"/>
          </w:tcPr>
          <w:p w:rsidR="00075568" w:rsidRDefault="00075568">
            <w:pPr>
              <w:pStyle w:val="ConsPlusNormal"/>
              <w:jc w:val="both"/>
            </w:pPr>
            <w:r>
              <w:t>ставка на энергию</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3" w:name="P8335"/>
            <w:bookmarkEnd w:id="133"/>
            <w:r>
              <w:t>5.2.</w:t>
            </w:r>
          </w:p>
        </w:tc>
        <w:tc>
          <w:tcPr>
            <w:tcW w:w="5159" w:type="dxa"/>
          </w:tcPr>
          <w:p w:rsidR="00075568" w:rsidRDefault="00075568">
            <w:pPr>
              <w:pStyle w:val="ConsPlusNormal"/>
              <w:jc w:val="both"/>
            </w:pPr>
            <w:r>
              <w:t>ставка на мощность</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6.</w:t>
            </w:r>
          </w:p>
        </w:tc>
        <w:tc>
          <w:tcPr>
            <w:tcW w:w="5159" w:type="dxa"/>
          </w:tcPr>
          <w:p w:rsidR="00075568" w:rsidRDefault="00075568">
            <w:pPr>
              <w:pStyle w:val="ConsPlusNormal"/>
              <w:jc w:val="both"/>
            </w:pPr>
            <w:r>
              <w:t xml:space="preserve">Тариф покупки электроэнергии потребителями </w:t>
            </w:r>
            <w:r>
              <w:lastRenderedPageBreak/>
              <w:t>группы 1</w:t>
            </w:r>
          </w:p>
        </w:tc>
        <w:tc>
          <w:tcPr>
            <w:tcW w:w="1247" w:type="dxa"/>
          </w:tcPr>
          <w:p w:rsidR="00075568" w:rsidRDefault="00075568">
            <w:pPr>
              <w:pStyle w:val="ConsPlusNormal"/>
              <w:jc w:val="center"/>
            </w:pPr>
            <w:r>
              <w:lastRenderedPageBreak/>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lastRenderedPageBreak/>
              <w:t>6.1.</w:t>
            </w:r>
          </w:p>
        </w:tc>
        <w:tc>
          <w:tcPr>
            <w:tcW w:w="5159" w:type="dxa"/>
          </w:tcPr>
          <w:p w:rsidR="00075568" w:rsidRDefault="00075568">
            <w:pPr>
              <w:pStyle w:val="ConsPlusNormal"/>
              <w:jc w:val="both"/>
            </w:pPr>
            <w:r>
              <w:t>ставка на энергию (</w:t>
            </w:r>
            <w:hyperlink w:anchor="P8315" w:history="1">
              <w:r>
                <w:rPr>
                  <w:color w:val="0000FF"/>
                </w:rPr>
                <w:t>п. 4.1</w:t>
              </w:r>
            </w:hyperlink>
            <w:r>
              <w:t xml:space="preserve"> x </w:t>
            </w:r>
            <w:hyperlink w:anchor="P8270" w:history="1">
              <w:r>
                <w:rPr>
                  <w:color w:val="0000FF"/>
                </w:rPr>
                <w:t>п. 1.1.1</w:t>
              </w:r>
            </w:hyperlink>
            <w:r>
              <w:t xml:space="preserve"> +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265" w:history="1">
              <w:r>
                <w:rPr>
                  <w:color w:val="0000FF"/>
                </w:rPr>
                <w:t>п. 1.1</w:t>
              </w:r>
            </w:hyperlink>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6.2.</w:t>
            </w:r>
          </w:p>
        </w:tc>
        <w:tc>
          <w:tcPr>
            <w:tcW w:w="5159" w:type="dxa"/>
          </w:tcPr>
          <w:p w:rsidR="00075568" w:rsidRDefault="00075568">
            <w:pPr>
              <w:pStyle w:val="ConsPlusNormal"/>
              <w:jc w:val="both"/>
            </w:pPr>
            <w:r>
              <w:t>ставка на мощность (</w:t>
            </w:r>
            <w:hyperlink w:anchor="P8320" w:history="1">
              <w:r>
                <w:rPr>
                  <w:color w:val="0000FF"/>
                </w:rPr>
                <w:t>п. 4.2</w:t>
              </w:r>
            </w:hyperlink>
            <w:r>
              <w:t xml:space="preserve"> x </w:t>
            </w:r>
            <w:hyperlink w:anchor="P8295" w:history="1">
              <w:r>
                <w:rPr>
                  <w:color w:val="0000FF"/>
                </w:rPr>
                <w:t>п. 2.1.1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ml:space="preserve">)) / </w:t>
            </w:r>
            <w:hyperlink w:anchor="P8290" w:history="1">
              <w:r>
                <w:rPr>
                  <w:color w:val="0000FF"/>
                </w:rPr>
                <w:t>п. 2.1</w:t>
              </w:r>
            </w:hyperlink>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7.</w:t>
            </w:r>
          </w:p>
        </w:tc>
        <w:tc>
          <w:tcPr>
            <w:tcW w:w="5159" w:type="dxa"/>
          </w:tcPr>
          <w:p w:rsidR="00075568" w:rsidRDefault="00075568">
            <w:pPr>
              <w:pStyle w:val="ConsPlusNormal"/>
              <w:jc w:val="both"/>
            </w:pPr>
            <w:r>
              <w:t>Тариф покупки электроэнергии потребителями групп 2 - 3 (</w:t>
            </w:r>
            <w:hyperlink w:anchor="P8275" w:history="1">
              <w:r>
                <w:rPr>
                  <w:color w:val="0000FF"/>
                </w:rPr>
                <w:t>п. 1.2</w:t>
              </w:r>
            </w:hyperlink>
            <w:r>
              <w:t xml:space="preserve"> x </w:t>
            </w:r>
            <w:hyperlink w:anchor="P8360" w:history="1">
              <w:r>
                <w:rPr>
                  <w:color w:val="0000FF"/>
                </w:rPr>
                <w:t>п. 7.1</w:t>
              </w:r>
            </w:hyperlink>
            <w:r>
              <w:t xml:space="preserve"> + </w:t>
            </w:r>
            <w:hyperlink w:anchor="P8300" w:history="1">
              <w:r>
                <w:rPr>
                  <w:color w:val="0000FF"/>
                </w:rPr>
                <w:t>п. 2.2</w:t>
              </w:r>
            </w:hyperlink>
            <w:r>
              <w:t xml:space="preserve"> x </w:t>
            </w:r>
            <w:hyperlink w:anchor="P8365" w:history="1">
              <w:r>
                <w:rPr>
                  <w:color w:val="0000FF"/>
                </w:rPr>
                <w:t>п. 7.2</w:t>
              </w:r>
            </w:hyperlink>
            <w:r>
              <w:t xml:space="preserve">) / </w:t>
            </w:r>
            <w:hyperlink w:anchor="P8275" w:history="1">
              <w:r>
                <w:rPr>
                  <w:color w:val="0000FF"/>
                </w:rPr>
                <w:t>п. 1.2</w:t>
              </w:r>
            </w:hyperlink>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4" w:name="P8360"/>
            <w:bookmarkEnd w:id="134"/>
            <w:r>
              <w:t>7.1.</w:t>
            </w:r>
          </w:p>
        </w:tc>
        <w:tc>
          <w:tcPr>
            <w:tcW w:w="5159" w:type="dxa"/>
          </w:tcPr>
          <w:p w:rsidR="00075568" w:rsidRDefault="00075568">
            <w:pPr>
              <w:pStyle w:val="ConsPlusNormal"/>
              <w:jc w:val="both"/>
            </w:pPr>
            <w:r>
              <w:t>ставка на энергию</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35" w:name="P8365"/>
            <w:bookmarkEnd w:id="135"/>
            <w:r>
              <w:t>7.2.</w:t>
            </w:r>
          </w:p>
        </w:tc>
        <w:tc>
          <w:tcPr>
            <w:tcW w:w="5159" w:type="dxa"/>
          </w:tcPr>
          <w:p w:rsidR="00075568" w:rsidRDefault="00075568">
            <w:pPr>
              <w:pStyle w:val="ConsPlusNormal"/>
              <w:jc w:val="both"/>
            </w:pPr>
            <w:r>
              <w:t>ставка на мощность</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pStyle w:val="ConsPlusNormal"/>
        <w:jc w:val="right"/>
      </w:pPr>
    </w:p>
    <w:p w:rsidR="00075568" w:rsidRDefault="00075568">
      <w:pPr>
        <w:pStyle w:val="ConsPlusNormal"/>
        <w:jc w:val="right"/>
      </w:pPr>
    </w:p>
    <w:p w:rsidR="00075568" w:rsidRDefault="00075568">
      <w:pPr>
        <w:pStyle w:val="ConsPlusNormal"/>
        <w:jc w:val="right"/>
      </w:pPr>
    </w:p>
    <w:p w:rsidR="00075568" w:rsidRDefault="00075568">
      <w:pPr>
        <w:pStyle w:val="ConsPlusNormal"/>
        <w:jc w:val="right"/>
        <w:outlineLvl w:val="2"/>
      </w:pPr>
      <w:r>
        <w:t>Таблица N П1.24</w:t>
      </w:r>
    </w:p>
    <w:p w:rsidR="00075568" w:rsidRDefault="00075568">
      <w:pPr>
        <w:pStyle w:val="ConsPlusNormal"/>
        <w:ind w:firstLine="540"/>
        <w:jc w:val="both"/>
      </w:pPr>
    </w:p>
    <w:p w:rsidR="00075568" w:rsidRDefault="00075568">
      <w:pPr>
        <w:pStyle w:val="ConsPlusNormal"/>
        <w:jc w:val="center"/>
      </w:pPr>
      <w:bookmarkStart w:id="136" w:name="P8375"/>
      <w:bookmarkEnd w:id="136"/>
      <w:r>
        <w:t>Расчет платы за услуги</w:t>
      </w:r>
    </w:p>
    <w:p w:rsidR="00075568" w:rsidRDefault="00075568">
      <w:pPr>
        <w:pStyle w:val="ConsPlusNormal"/>
        <w:jc w:val="center"/>
      </w:pPr>
      <w:r>
        <w:t>по содержанию электрических сетей</w:t>
      </w:r>
    </w:p>
    <w:p w:rsidR="00075568" w:rsidRDefault="00075568">
      <w:pPr>
        <w:pStyle w:val="ConsPlusNormal"/>
      </w:pPr>
    </w:p>
    <w:p w:rsidR="00075568" w:rsidRDefault="00075568">
      <w:pPr>
        <w:sectPr w:rsidR="00075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19"/>
        <w:gridCol w:w="1191"/>
        <w:gridCol w:w="907"/>
        <w:gridCol w:w="1020"/>
        <w:gridCol w:w="1134"/>
        <w:gridCol w:w="1304"/>
      </w:tblGrid>
      <w:tr w:rsidR="00075568">
        <w:tc>
          <w:tcPr>
            <w:tcW w:w="737" w:type="dxa"/>
            <w:vMerge w:val="restart"/>
          </w:tcPr>
          <w:p w:rsidR="00075568" w:rsidRDefault="00075568">
            <w:pPr>
              <w:pStyle w:val="ConsPlusNormal"/>
              <w:jc w:val="center"/>
            </w:pPr>
            <w:r>
              <w:lastRenderedPageBreak/>
              <w:t>N п/п</w:t>
            </w:r>
          </w:p>
        </w:tc>
        <w:tc>
          <w:tcPr>
            <w:tcW w:w="4819" w:type="dxa"/>
            <w:vMerge w:val="restart"/>
          </w:tcPr>
          <w:p w:rsidR="00075568" w:rsidRDefault="00075568">
            <w:pPr>
              <w:pStyle w:val="ConsPlusNormal"/>
              <w:jc w:val="center"/>
            </w:pPr>
          </w:p>
        </w:tc>
        <w:tc>
          <w:tcPr>
            <w:tcW w:w="1191" w:type="dxa"/>
            <w:vMerge w:val="restart"/>
          </w:tcPr>
          <w:p w:rsidR="00075568" w:rsidRDefault="00075568">
            <w:pPr>
              <w:pStyle w:val="ConsPlusNormal"/>
              <w:jc w:val="center"/>
            </w:pPr>
            <w:r>
              <w:t>Единицы измерения</w:t>
            </w:r>
          </w:p>
        </w:tc>
        <w:tc>
          <w:tcPr>
            <w:tcW w:w="1927" w:type="dxa"/>
            <w:gridSpan w:val="2"/>
          </w:tcPr>
          <w:p w:rsidR="00075568" w:rsidRDefault="00075568">
            <w:pPr>
              <w:pStyle w:val="ConsPlusNormal"/>
              <w:jc w:val="center"/>
            </w:pPr>
            <w:r>
              <w:t>Базовый период</w:t>
            </w:r>
          </w:p>
        </w:tc>
        <w:tc>
          <w:tcPr>
            <w:tcW w:w="2438" w:type="dxa"/>
            <w:gridSpan w:val="2"/>
          </w:tcPr>
          <w:p w:rsidR="00075568" w:rsidRDefault="00075568">
            <w:pPr>
              <w:pStyle w:val="ConsPlusNormal"/>
              <w:jc w:val="center"/>
            </w:pPr>
            <w:r>
              <w:t>Период регулирования</w:t>
            </w:r>
          </w:p>
        </w:tc>
      </w:tr>
      <w:tr w:rsidR="00075568">
        <w:tc>
          <w:tcPr>
            <w:tcW w:w="737" w:type="dxa"/>
            <w:vMerge/>
          </w:tcPr>
          <w:p w:rsidR="00075568" w:rsidRDefault="00075568"/>
        </w:tc>
        <w:tc>
          <w:tcPr>
            <w:tcW w:w="4819" w:type="dxa"/>
            <w:vMerge/>
          </w:tcPr>
          <w:p w:rsidR="00075568" w:rsidRDefault="00075568"/>
        </w:tc>
        <w:tc>
          <w:tcPr>
            <w:tcW w:w="1191" w:type="dxa"/>
            <w:vMerge/>
          </w:tcPr>
          <w:p w:rsidR="00075568" w:rsidRDefault="00075568"/>
        </w:tc>
        <w:tc>
          <w:tcPr>
            <w:tcW w:w="907" w:type="dxa"/>
          </w:tcPr>
          <w:p w:rsidR="00075568" w:rsidRDefault="00075568">
            <w:pPr>
              <w:pStyle w:val="ConsPlusNormal"/>
              <w:jc w:val="center"/>
            </w:pPr>
            <w:r>
              <w:t>всего</w:t>
            </w:r>
          </w:p>
        </w:tc>
        <w:tc>
          <w:tcPr>
            <w:tcW w:w="1020" w:type="dxa"/>
          </w:tcPr>
          <w:p w:rsidR="00075568" w:rsidRDefault="00075568">
            <w:pPr>
              <w:pStyle w:val="ConsPlusNormal"/>
              <w:jc w:val="center"/>
            </w:pPr>
            <w:r>
              <w:t>из них на сбыт</w:t>
            </w:r>
          </w:p>
        </w:tc>
        <w:tc>
          <w:tcPr>
            <w:tcW w:w="1134" w:type="dxa"/>
          </w:tcPr>
          <w:p w:rsidR="00075568" w:rsidRDefault="00075568">
            <w:pPr>
              <w:pStyle w:val="ConsPlusNormal"/>
              <w:jc w:val="center"/>
            </w:pPr>
            <w:r>
              <w:t>всего</w:t>
            </w:r>
          </w:p>
        </w:tc>
        <w:tc>
          <w:tcPr>
            <w:tcW w:w="1304" w:type="dxa"/>
          </w:tcPr>
          <w:p w:rsidR="00075568" w:rsidRDefault="00075568">
            <w:pPr>
              <w:pStyle w:val="ConsPlusNormal"/>
              <w:jc w:val="center"/>
            </w:pPr>
            <w:r>
              <w:t>из них на сбыт</w:t>
            </w:r>
          </w:p>
        </w:tc>
      </w:tr>
      <w:tr w:rsidR="00075568">
        <w:tc>
          <w:tcPr>
            <w:tcW w:w="737" w:type="dxa"/>
          </w:tcPr>
          <w:p w:rsidR="00075568" w:rsidRDefault="00075568">
            <w:pPr>
              <w:pStyle w:val="ConsPlusNormal"/>
              <w:jc w:val="center"/>
            </w:pPr>
            <w:r>
              <w:t>1</w:t>
            </w:r>
          </w:p>
        </w:tc>
        <w:tc>
          <w:tcPr>
            <w:tcW w:w="4819" w:type="dxa"/>
          </w:tcPr>
          <w:p w:rsidR="00075568" w:rsidRDefault="00075568">
            <w:pPr>
              <w:pStyle w:val="ConsPlusNormal"/>
              <w:jc w:val="center"/>
            </w:pPr>
            <w:r>
              <w:t>2</w:t>
            </w:r>
          </w:p>
        </w:tc>
        <w:tc>
          <w:tcPr>
            <w:tcW w:w="1191" w:type="dxa"/>
          </w:tcPr>
          <w:p w:rsidR="00075568" w:rsidRDefault="00075568">
            <w:pPr>
              <w:pStyle w:val="ConsPlusNormal"/>
              <w:jc w:val="center"/>
            </w:pPr>
            <w:r>
              <w:t>3</w:t>
            </w:r>
          </w:p>
        </w:tc>
        <w:tc>
          <w:tcPr>
            <w:tcW w:w="907" w:type="dxa"/>
          </w:tcPr>
          <w:p w:rsidR="00075568" w:rsidRDefault="00075568">
            <w:pPr>
              <w:pStyle w:val="ConsPlusNormal"/>
              <w:jc w:val="center"/>
            </w:pPr>
            <w:r>
              <w:t>4</w:t>
            </w:r>
          </w:p>
        </w:tc>
        <w:tc>
          <w:tcPr>
            <w:tcW w:w="1020" w:type="dxa"/>
          </w:tcPr>
          <w:p w:rsidR="00075568" w:rsidRDefault="00075568">
            <w:pPr>
              <w:pStyle w:val="ConsPlusNormal"/>
              <w:jc w:val="center"/>
            </w:pPr>
            <w:r>
              <w:t>5</w:t>
            </w:r>
          </w:p>
        </w:tc>
        <w:tc>
          <w:tcPr>
            <w:tcW w:w="1134" w:type="dxa"/>
          </w:tcPr>
          <w:p w:rsidR="00075568" w:rsidRDefault="00075568">
            <w:pPr>
              <w:pStyle w:val="ConsPlusNormal"/>
              <w:jc w:val="center"/>
            </w:pPr>
            <w:r>
              <w:t>6</w:t>
            </w:r>
          </w:p>
        </w:tc>
        <w:tc>
          <w:tcPr>
            <w:tcW w:w="1304" w:type="dxa"/>
          </w:tcPr>
          <w:p w:rsidR="00075568" w:rsidRDefault="00075568">
            <w:pPr>
              <w:pStyle w:val="ConsPlusNormal"/>
              <w:jc w:val="center"/>
            </w:pPr>
            <w:r>
              <w:t>7</w:t>
            </w:r>
          </w:p>
        </w:tc>
      </w:tr>
      <w:tr w:rsidR="00075568">
        <w:tc>
          <w:tcPr>
            <w:tcW w:w="737" w:type="dxa"/>
          </w:tcPr>
          <w:p w:rsidR="00075568" w:rsidRDefault="00075568">
            <w:pPr>
              <w:pStyle w:val="ConsPlusNormal"/>
            </w:pPr>
            <w:bookmarkStart w:id="137" w:name="P8394"/>
            <w:bookmarkEnd w:id="137"/>
            <w:r>
              <w:t>1.</w:t>
            </w:r>
          </w:p>
        </w:tc>
        <w:tc>
          <w:tcPr>
            <w:tcW w:w="4819" w:type="dxa"/>
          </w:tcPr>
          <w:p w:rsidR="00075568" w:rsidRDefault="00075568">
            <w:pPr>
              <w:pStyle w:val="ConsPlusNormal"/>
              <w:jc w:val="both"/>
            </w:pPr>
            <w:r>
              <w:t>Расходы, отнесенные на передачу электрической энергии (</w:t>
            </w:r>
            <w:hyperlink w:anchor="P6008" w:history="1">
              <w:r>
                <w:rPr>
                  <w:color w:val="0000FF"/>
                </w:rPr>
                <w:t>п. 11</w:t>
              </w:r>
            </w:hyperlink>
            <w:r>
              <w:t xml:space="preserve"> табл. П1.18.2)</w:t>
            </w:r>
          </w:p>
        </w:tc>
        <w:tc>
          <w:tcPr>
            <w:tcW w:w="1191" w:type="dxa"/>
          </w:tcPr>
          <w:p w:rsidR="00075568" w:rsidRDefault="00075568">
            <w:pPr>
              <w:pStyle w:val="ConsPlusNormal"/>
              <w:jc w:val="center"/>
            </w:pPr>
            <w:r>
              <w:t>тыс. руб.</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1.1.</w:t>
            </w:r>
          </w:p>
        </w:tc>
        <w:tc>
          <w:tcPr>
            <w:tcW w:w="4819" w:type="dxa"/>
          </w:tcPr>
          <w:p w:rsidR="00075568" w:rsidRDefault="00075568">
            <w:pPr>
              <w:pStyle w:val="ConsPlusNormal"/>
            </w:pPr>
            <w:r>
              <w:t>ВН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1.2.</w:t>
            </w:r>
          </w:p>
        </w:tc>
        <w:tc>
          <w:tcPr>
            <w:tcW w:w="4819" w:type="dxa"/>
          </w:tcPr>
          <w:p w:rsidR="00075568" w:rsidRDefault="00075568">
            <w:pPr>
              <w:pStyle w:val="ConsPlusNormal"/>
            </w:pPr>
            <w:r>
              <w:t>СН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в т.ч. СН1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СН11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1.3.</w:t>
            </w:r>
          </w:p>
        </w:tc>
        <w:tc>
          <w:tcPr>
            <w:tcW w:w="4819" w:type="dxa"/>
          </w:tcPr>
          <w:p w:rsidR="00075568" w:rsidRDefault="00075568">
            <w:pPr>
              <w:pStyle w:val="ConsPlusNormal"/>
            </w:pPr>
            <w:r>
              <w:t>НН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bookmarkStart w:id="138" w:name="P8436"/>
            <w:bookmarkEnd w:id="138"/>
            <w:r>
              <w:t>2.</w:t>
            </w:r>
          </w:p>
        </w:tc>
        <w:tc>
          <w:tcPr>
            <w:tcW w:w="4819" w:type="dxa"/>
          </w:tcPr>
          <w:p w:rsidR="00075568" w:rsidRDefault="00075568">
            <w:pPr>
              <w:pStyle w:val="ConsPlusNormal"/>
              <w:jc w:val="both"/>
            </w:pPr>
            <w:r>
              <w:t>Прибыль, отнесенная на передачу электрической энергии (</w:t>
            </w:r>
            <w:hyperlink w:anchor="P7487" w:history="1">
              <w:r>
                <w:rPr>
                  <w:color w:val="0000FF"/>
                </w:rPr>
                <w:t>п. 8</w:t>
              </w:r>
            </w:hyperlink>
            <w:r>
              <w:t xml:space="preserve"> табл. П1.21.3)</w:t>
            </w:r>
          </w:p>
        </w:tc>
        <w:tc>
          <w:tcPr>
            <w:tcW w:w="1191" w:type="dxa"/>
          </w:tcPr>
          <w:p w:rsidR="00075568" w:rsidRDefault="00075568">
            <w:pPr>
              <w:pStyle w:val="ConsPlusNormal"/>
              <w:jc w:val="center"/>
            </w:pPr>
            <w:r>
              <w:t>тыс. руб.</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2.1.</w:t>
            </w:r>
          </w:p>
        </w:tc>
        <w:tc>
          <w:tcPr>
            <w:tcW w:w="4819" w:type="dxa"/>
          </w:tcPr>
          <w:p w:rsidR="00075568" w:rsidRDefault="00075568">
            <w:pPr>
              <w:pStyle w:val="ConsPlusNormal"/>
            </w:pPr>
            <w:r>
              <w:t>ВН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2.2.</w:t>
            </w:r>
          </w:p>
        </w:tc>
        <w:tc>
          <w:tcPr>
            <w:tcW w:w="4819" w:type="dxa"/>
          </w:tcPr>
          <w:p w:rsidR="00075568" w:rsidRDefault="00075568">
            <w:pPr>
              <w:pStyle w:val="ConsPlusNormal"/>
            </w:pPr>
            <w:r>
              <w:t>СН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в т.ч. СН1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СН11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2.3.</w:t>
            </w:r>
          </w:p>
        </w:tc>
        <w:tc>
          <w:tcPr>
            <w:tcW w:w="4819" w:type="dxa"/>
          </w:tcPr>
          <w:p w:rsidR="00075568" w:rsidRDefault="00075568">
            <w:pPr>
              <w:pStyle w:val="ConsPlusNormal"/>
            </w:pPr>
            <w:r>
              <w:t>НН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3.</w:t>
            </w:r>
          </w:p>
        </w:tc>
        <w:tc>
          <w:tcPr>
            <w:tcW w:w="4819" w:type="dxa"/>
          </w:tcPr>
          <w:p w:rsidR="00075568" w:rsidRDefault="00075568">
            <w:pPr>
              <w:pStyle w:val="ConsPlusNormal"/>
              <w:jc w:val="both"/>
            </w:pPr>
            <w:r>
              <w:t>Рентабельность (</w:t>
            </w:r>
            <w:hyperlink w:anchor="P8436" w:history="1">
              <w:r>
                <w:rPr>
                  <w:color w:val="0000FF"/>
                </w:rPr>
                <w:t>п. 2</w:t>
              </w:r>
            </w:hyperlink>
            <w:r>
              <w:t xml:space="preserve"> / </w:t>
            </w:r>
            <w:hyperlink w:anchor="P8394" w:history="1">
              <w:r>
                <w:rPr>
                  <w:color w:val="0000FF"/>
                </w:rPr>
                <w:t>п. 1</w:t>
              </w:r>
            </w:hyperlink>
            <w:r>
              <w:t xml:space="preserve"> x 100%)</w:t>
            </w:r>
          </w:p>
        </w:tc>
        <w:tc>
          <w:tcPr>
            <w:tcW w:w="1191" w:type="dxa"/>
          </w:tcPr>
          <w:p w:rsidR="00075568" w:rsidRDefault="00075568">
            <w:pPr>
              <w:pStyle w:val="ConsPlusNormal"/>
              <w:jc w:val="center"/>
            </w:pPr>
            <w:r>
              <w:t>%</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4.</w:t>
            </w:r>
          </w:p>
        </w:tc>
        <w:tc>
          <w:tcPr>
            <w:tcW w:w="4819" w:type="dxa"/>
          </w:tcPr>
          <w:p w:rsidR="00075568" w:rsidRDefault="00075568">
            <w:pPr>
              <w:pStyle w:val="ConsPlusNormal"/>
              <w:jc w:val="both"/>
            </w:pPr>
            <w:r>
              <w:t>Необходимая валовая выручка, отнесенная на передачу электрической энергии (</w:t>
            </w:r>
            <w:hyperlink w:anchor="P8394" w:history="1">
              <w:r>
                <w:rPr>
                  <w:color w:val="0000FF"/>
                </w:rPr>
                <w:t>п. 1</w:t>
              </w:r>
            </w:hyperlink>
            <w:r>
              <w:t xml:space="preserve"> + </w:t>
            </w:r>
            <w:hyperlink w:anchor="P8394" w:history="1">
              <w:r>
                <w:rPr>
                  <w:color w:val="0000FF"/>
                </w:rPr>
                <w:t>п. 2</w:t>
              </w:r>
            </w:hyperlink>
            <w:r>
              <w:t>)</w:t>
            </w:r>
          </w:p>
        </w:tc>
        <w:tc>
          <w:tcPr>
            <w:tcW w:w="1191" w:type="dxa"/>
          </w:tcPr>
          <w:p w:rsidR="00075568" w:rsidRDefault="00075568">
            <w:pPr>
              <w:pStyle w:val="ConsPlusNormal"/>
              <w:jc w:val="center"/>
            </w:pPr>
            <w:r>
              <w:t>тыс. руб.</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lastRenderedPageBreak/>
              <w:t>4.1.</w:t>
            </w:r>
          </w:p>
        </w:tc>
        <w:tc>
          <w:tcPr>
            <w:tcW w:w="4819" w:type="dxa"/>
          </w:tcPr>
          <w:p w:rsidR="00075568" w:rsidRDefault="00075568">
            <w:pPr>
              <w:pStyle w:val="ConsPlusNormal"/>
            </w:pPr>
            <w:r>
              <w:t>ВН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4.2.</w:t>
            </w:r>
          </w:p>
        </w:tc>
        <w:tc>
          <w:tcPr>
            <w:tcW w:w="4819" w:type="dxa"/>
          </w:tcPr>
          <w:p w:rsidR="00075568" w:rsidRDefault="00075568">
            <w:pPr>
              <w:pStyle w:val="ConsPlusNormal"/>
            </w:pPr>
            <w:r>
              <w:t>СН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в т.ч. СН1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СН11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4.3.</w:t>
            </w:r>
          </w:p>
        </w:tc>
        <w:tc>
          <w:tcPr>
            <w:tcW w:w="4819" w:type="dxa"/>
          </w:tcPr>
          <w:p w:rsidR="00075568" w:rsidRDefault="00075568">
            <w:pPr>
              <w:pStyle w:val="ConsPlusNormal"/>
            </w:pPr>
            <w:r>
              <w:t>НН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5.</w:t>
            </w:r>
          </w:p>
        </w:tc>
        <w:tc>
          <w:tcPr>
            <w:tcW w:w="4819" w:type="dxa"/>
          </w:tcPr>
          <w:p w:rsidR="00075568" w:rsidRDefault="00075568">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896" w:history="1">
              <w:r>
                <w:rPr>
                  <w:color w:val="0000FF"/>
                </w:rPr>
                <w:t>формулам (31)</w:t>
              </w:r>
            </w:hyperlink>
            <w:r>
              <w:t xml:space="preserve"> - </w:t>
            </w:r>
            <w:hyperlink w:anchor="P902" w:history="1">
              <w:r>
                <w:rPr>
                  <w:color w:val="0000FF"/>
                </w:rPr>
                <w:t>(33)</w:t>
              </w:r>
            </w:hyperlink>
          </w:p>
        </w:tc>
        <w:tc>
          <w:tcPr>
            <w:tcW w:w="1191" w:type="dxa"/>
          </w:tcPr>
          <w:p w:rsidR="00075568" w:rsidRDefault="00075568">
            <w:pPr>
              <w:pStyle w:val="ConsPlusNormal"/>
              <w:jc w:val="center"/>
            </w:pPr>
            <w:r>
              <w:t>руб./МВт. мес.</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5.1.</w:t>
            </w:r>
          </w:p>
        </w:tc>
        <w:tc>
          <w:tcPr>
            <w:tcW w:w="4819" w:type="dxa"/>
          </w:tcPr>
          <w:p w:rsidR="00075568" w:rsidRDefault="00075568">
            <w:pPr>
              <w:pStyle w:val="ConsPlusNormal"/>
            </w:pPr>
            <w:r>
              <w:t>ВН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5.2.</w:t>
            </w:r>
          </w:p>
        </w:tc>
        <w:tc>
          <w:tcPr>
            <w:tcW w:w="4819" w:type="dxa"/>
          </w:tcPr>
          <w:p w:rsidR="00075568" w:rsidRDefault="00075568">
            <w:pPr>
              <w:pStyle w:val="ConsPlusNormal"/>
            </w:pPr>
            <w:r>
              <w:t>СН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в т.ч. СН1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СН11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5.3.</w:t>
            </w:r>
          </w:p>
        </w:tc>
        <w:tc>
          <w:tcPr>
            <w:tcW w:w="4819" w:type="dxa"/>
          </w:tcPr>
          <w:p w:rsidR="00075568" w:rsidRDefault="00075568">
            <w:pPr>
              <w:pStyle w:val="ConsPlusNormal"/>
            </w:pPr>
            <w:r>
              <w:t>НН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6.</w:t>
            </w:r>
          </w:p>
        </w:tc>
        <w:tc>
          <w:tcPr>
            <w:tcW w:w="4819" w:type="dxa"/>
          </w:tcPr>
          <w:p w:rsidR="00075568" w:rsidRDefault="00075568">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906" w:history="1">
              <w:r>
                <w:rPr>
                  <w:color w:val="0000FF"/>
                </w:rPr>
                <w:t>формулам (34)</w:t>
              </w:r>
            </w:hyperlink>
            <w:r>
              <w:t xml:space="preserve"> - </w:t>
            </w:r>
            <w:hyperlink w:anchor="P915" w:history="1">
              <w:r>
                <w:rPr>
                  <w:color w:val="0000FF"/>
                </w:rPr>
                <w:t>(36)</w:t>
              </w:r>
            </w:hyperlink>
          </w:p>
        </w:tc>
        <w:tc>
          <w:tcPr>
            <w:tcW w:w="1191" w:type="dxa"/>
          </w:tcPr>
          <w:p w:rsidR="00075568" w:rsidRDefault="00075568">
            <w:pPr>
              <w:pStyle w:val="ConsPlusNormal"/>
              <w:jc w:val="center"/>
            </w:pPr>
            <w:r>
              <w:t>руб./МВт.ч</w:t>
            </w: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4819" w:type="dxa"/>
          </w:tcPr>
          <w:p w:rsidR="00075568" w:rsidRDefault="00075568">
            <w:pPr>
              <w:pStyle w:val="ConsPlusNormal"/>
            </w:pPr>
            <w:r>
              <w:t>ВН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4819" w:type="dxa"/>
          </w:tcPr>
          <w:p w:rsidR="00075568" w:rsidRDefault="00075568">
            <w:pPr>
              <w:pStyle w:val="ConsPlusNormal"/>
            </w:pPr>
            <w:r>
              <w:t>СН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в т.ч. СН1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4819" w:type="dxa"/>
          </w:tcPr>
          <w:p w:rsidR="00075568" w:rsidRDefault="00075568">
            <w:pPr>
              <w:pStyle w:val="ConsPlusNormal"/>
            </w:pPr>
            <w:r>
              <w:t>СН11</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r w:rsidR="00075568">
        <w:tc>
          <w:tcPr>
            <w:tcW w:w="737" w:type="dxa"/>
          </w:tcPr>
          <w:p w:rsidR="00075568" w:rsidRDefault="00075568">
            <w:pPr>
              <w:pStyle w:val="ConsPlusNormal"/>
            </w:pPr>
            <w:r>
              <w:t>6.3.</w:t>
            </w:r>
          </w:p>
        </w:tc>
        <w:tc>
          <w:tcPr>
            <w:tcW w:w="4819" w:type="dxa"/>
          </w:tcPr>
          <w:p w:rsidR="00075568" w:rsidRDefault="00075568">
            <w:pPr>
              <w:pStyle w:val="ConsPlusNormal"/>
            </w:pPr>
            <w:r>
              <w:t>НН</w:t>
            </w:r>
          </w:p>
        </w:tc>
        <w:tc>
          <w:tcPr>
            <w:tcW w:w="1191" w:type="dxa"/>
          </w:tcPr>
          <w:p w:rsidR="00075568" w:rsidRDefault="00075568">
            <w:pPr>
              <w:pStyle w:val="ConsPlusNormal"/>
              <w:jc w:val="center"/>
            </w:pPr>
          </w:p>
        </w:tc>
        <w:tc>
          <w:tcPr>
            <w:tcW w:w="907" w:type="dxa"/>
          </w:tcPr>
          <w:p w:rsidR="00075568" w:rsidRDefault="00075568">
            <w:pPr>
              <w:pStyle w:val="ConsPlusNormal"/>
              <w:jc w:val="both"/>
            </w:pPr>
          </w:p>
        </w:tc>
        <w:tc>
          <w:tcPr>
            <w:tcW w:w="1020" w:type="dxa"/>
          </w:tcPr>
          <w:p w:rsidR="00075568" w:rsidRDefault="00075568">
            <w:pPr>
              <w:pStyle w:val="ConsPlusNormal"/>
              <w:jc w:val="both"/>
            </w:pPr>
          </w:p>
        </w:tc>
        <w:tc>
          <w:tcPr>
            <w:tcW w:w="1134" w:type="dxa"/>
          </w:tcPr>
          <w:p w:rsidR="00075568" w:rsidRDefault="00075568">
            <w:pPr>
              <w:pStyle w:val="ConsPlusNormal"/>
              <w:jc w:val="both"/>
            </w:pPr>
          </w:p>
        </w:tc>
        <w:tc>
          <w:tcPr>
            <w:tcW w:w="130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П1.24.1</w:t>
      </w:r>
    </w:p>
    <w:p w:rsidR="00075568" w:rsidRDefault="00075568">
      <w:pPr>
        <w:pStyle w:val="ConsPlusNormal"/>
        <w:ind w:firstLine="540"/>
        <w:jc w:val="both"/>
      </w:pPr>
    </w:p>
    <w:p w:rsidR="00075568" w:rsidRDefault="00075568">
      <w:pPr>
        <w:pStyle w:val="ConsPlusNormal"/>
        <w:jc w:val="center"/>
      </w:pPr>
      <w:bookmarkStart w:id="139" w:name="P8616"/>
      <w:bookmarkEnd w:id="139"/>
      <w:r>
        <w:t>Расчет платы за услуги по передаче тепловой энергии</w:t>
      </w:r>
    </w:p>
    <w:p w:rsidR="00075568" w:rsidRDefault="00075568">
      <w:pPr>
        <w:pStyle w:val="ConsPlusNormal"/>
        <w:jc w:val="center"/>
      </w:pPr>
    </w:p>
    <w:p w:rsidR="00075568" w:rsidRDefault="00075568">
      <w:pPr>
        <w:pStyle w:val="ConsPlusNormal"/>
        <w:jc w:val="center"/>
      </w:pPr>
      <w:r>
        <w:t xml:space="preserve">(в ред. </w:t>
      </w:r>
      <w:hyperlink r:id="rId388" w:history="1">
        <w:r>
          <w:rPr>
            <w:color w:val="0000FF"/>
          </w:rPr>
          <w:t>Приказа</w:t>
        </w:r>
      </w:hyperlink>
      <w:r>
        <w:t xml:space="preserve"> ФСТ России от 22.12.2009 N 469-э/8)</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52"/>
        <w:gridCol w:w="1304"/>
        <w:gridCol w:w="1077"/>
        <w:gridCol w:w="1320"/>
        <w:gridCol w:w="1020"/>
        <w:gridCol w:w="1191"/>
        <w:gridCol w:w="964"/>
        <w:gridCol w:w="1134"/>
      </w:tblGrid>
      <w:tr w:rsidR="00075568">
        <w:tc>
          <w:tcPr>
            <w:tcW w:w="850" w:type="dxa"/>
            <w:vMerge w:val="restart"/>
          </w:tcPr>
          <w:p w:rsidR="00075568" w:rsidRDefault="00075568">
            <w:pPr>
              <w:pStyle w:val="ConsPlusNormal"/>
              <w:jc w:val="center"/>
            </w:pPr>
            <w:r>
              <w:t>N п/п</w:t>
            </w:r>
          </w:p>
        </w:tc>
        <w:tc>
          <w:tcPr>
            <w:tcW w:w="4252" w:type="dxa"/>
            <w:vMerge w:val="restart"/>
          </w:tcPr>
          <w:p w:rsidR="00075568" w:rsidRDefault="00075568">
            <w:pPr>
              <w:pStyle w:val="ConsPlusNormal"/>
              <w:jc w:val="center"/>
            </w:pPr>
          </w:p>
        </w:tc>
        <w:tc>
          <w:tcPr>
            <w:tcW w:w="1304" w:type="dxa"/>
            <w:vMerge w:val="restart"/>
          </w:tcPr>
          <w:p w:rsidR="00075568" w:rsidRDefault="00075568">
            <w:pPr>
              <w:pStyle w:val="ConsPlusNormal"/>
              <w:jc w:val="center"/>
            </w:pPr>
            <w:r>
              <w:t>Единицы измерения</w:t>
            </w:r>
          </w:p>
        </w:tc>
        <w:tc>
          <w:tcPr>
            <w:tcW w:w="2397" w:type="dxa"/>
            <w:gridSpan w:val="2"/>
          </w:tcPr>
          <w:p w:rsidR="00075568" w:rsidRDefault="00075568">
            <w:pPr>
              <w:pStyle w:val="ConsPlusNormal"/>
              <w:jc w:val="center"/>
            </w:pPr>
            <w:r>
              <w:t>Водяные тепловые сети</w:t>
            </w:r>
          </w:p>
        </w:tc>
        <w:tc>
          <w:tcPr>
            <w:tcW w:w="2211" w:type="dxa"/>
            <w:gridSpan w:val="2"/>
          </w:tcPr>
          <w:p w:rsidR="00075568" w:rsidRDefault="00075568">
            <w:pPr>
              <w:pStyle w:val="ConsPlusNormal"/>
              <w:jc w:val="center"/>
            </w:pPr>
            <w:r>
              <w:t>Паровые тепловые сети</w:t>
            </w:r>
          </w:p>
        </w:tc>
        <w:tc>
          <w:tcPr>
            <w:tcW w:w="2098" w:type="dxa"/>
            <w:gridSpan w:val="2"/>
          </w:tcPr>
          <w:p w:rsidR="00075568" w:rsidRDefault="00075568">
            <w:pPr>
              <w:pStyle w:val="ConsPlusNormal"/>
              <w:jc w:val="center"/>
            </w:pPr>
            <w:r>
              <w:t>Всего по ЭСО (теплосетевой организации)</w:t>
            </w:r>
          </w:p>
        </w:tc>
      </w:tr>
      <w:tr w:rsidR="00075568">
        <w:tc>
          <w:tcPr>
            <w:tcW w:w="850" w:type="dxa"/>
            <w:vMerge/>
          </w:tcPr>
          <w:p w:rsidR="00075568" w:rsidRDefault="00075568"/>
        </w:tc>
        <w:tc>
          <w:tcPr>
            <w:tcW w:w="4252" w:type="dxa"/>
            <w:vMerge/>
          </w:tcPr>
          <w:p w:rsidR="00075568" w:rsidRDefault="00075568"/>
        </w:tc>
        <w:tc>
          <w:tcPr>
            <w:tcW w:w="1304" w:type="dxa"/>
            <w:vMerge/>
          </w:tcPr>
          <w:p w:rsidR="00075568" w:rsidRDefault="00075568"/>
        </w:tc>
        <w:tc>
          <w:tcPr>
            <w:tcW w:w="1077" w:type="dxa"/>
          </w:tcPr>
          <w:p w:rsidR="00075568" w:rsidRDefault="00075568">
            <w:pPr>
              <w:pStyle w:val="ConsPlusNormal"/>
              <w:jc w:val="center"/>
            </w:pPr>
            <w:r>
              <w:t>Базовый период</w:t>
            </w:r>
          </w:p>
        </w:tc>
        <w:tc>
          <w:tcPr>
            <w:tcW w:w="1320" w:type="dxa"/>
          </w:tcPr>
          <w:p w:rsidR="00075568" w:rsidRDefault="00075568">
            <w:pPr>
              <w:pStyle w:val="ConsPlusNormal"/>
              <w:jc w:val="center"/>
            </w:pPr>
            <w:r>
              <w:t>Период регулирования</w:t>
            </w:r>
          </w:p>
        </w:tc>
        <w:tc>
          <w:tcPr>
            <w:tcW w:w="1020" w:type="dxa"/>
          </w:tcPr>
          <w:p w:rsidR="00075568" w:rsidRDefault="00075568">
            <w:pPr>
              <w:pStyle w:val="ConsPlusNormal"/>
              <w:jc w:val="center"/>
            </w:pPr>
            <w:r>
              <w:t>Базовый период</w:t>
            </w:r>
          </w:p>
        </w:tc>
        <w:tc>
          <w:tcPr>
            <w:tcW w:w="1191" w:type="dxa"/>
          </w:tcPr>
          <w:p w:rsidR="00075568" w:rsidRDefault="00075568">
            <w:pPr>
              <w:pStyle w:val="ConsPlusNormal"/>
              <w:jc w:val="center"/>
            </w:pPr>
            <w:r>
              <w:t>Период регулирования</w:t>
            </w:r>
          </w:p>
        </w:tc>
        <w:tc>
          <w:tcPr>
            <w:tcW w:w="964" w:type="dxa"/>
          </w:tcPr>
          <w:p w:rsidR="00075568" w:rsidRDefault="00075568">
            <w:pPr>
              <w:pStyle w:val="ConsPlusNormal"/>
              <w:jc w:val="center"/>
            </w:pPr>
            <w:r>
              <w:t>Базовый период</w:t>
            </w:r>
          </w:p>
        </w:tc>
        <w:tc>
          <w:tcPr>
            <w:tcW w:w="1134" w:type="dxa"/>
          </w:tcPr>
          <w:p w:rsidR="00075568" w:rsidRDefault="00075568">
            <w:pPr>
              <w:pStyle w:val="ConsPlusNormal"/>
              <w:jc w:val="center"/>
            </w:pPr>
            <w:r>
              <w:t>Период регулирования</w:t>
            </w:r>
          </w:p>
        </w:tc>
      </w:tr>
      <w:tr w:rsidR="00075568">
        <w:tc>
          <w:tcPr>
            <w:tcW w:w="850" w:type="dxa"/>
          </w:tcPr>
          <w:p w:rsidR="00075568" w:rsidRDefault="00075568">
            <w:pPr>
              <w:pStyle w:val="ConsPlusNormal"/>
              <w:jc w:val="center"/>
            </w:pPr>
            <w:r>
              <w:t>1</w:t>
            </w:r>
          </w:p>
        </w:tc>
        <w:tc>
          <w:tcPr>
            <w:tcW w:w="4252" w:type="dxa"/>
          </w:tcPr>
          <w:p w:rsidR="00075568" w:rsidRDefault="00075568">
            <w:pPr>
              <w:pStyle w:val="ConsPlusNormal"/>
              <w:jc w:val="center"/>
            </w:pPr>
            <w:r>
              <w:t>2</w:t>
            </w:r>
          </w:p>
        </w:tc>
        <w:tc>
          <w:tcPr>
            <w:tcW w:w="1304" w:type="dxa"/>
          </w:tcPr>
          <w:p w:rsidR="00075568" w:rsidRDefault="00075568">
            <w:pPr>
              <w:pStyle w:val="ConsPlusNormal"/>
              <w:jc w:val="center"/>
            </w:pPr>
            <w:r>
              <w:t>3</w:t>
            </w:r>
          </w:p>
        </w:tc>
        <w:tc>
          <w:tcPr>
            <w:tcW w:w="1077" w:type="dxa"/>
          </w:tcPr>
          <w:p w:rsidR="00075568" w:rsidRDefault="00075568">
            <w:pPr>
              <w:pStyle w:val="ConsPlusNormal"/>
              <w:jc w:val="center"/>
            </w:pPr>
            <w:r>
              <w:t>4</w:t>
            </w:r>
          </w:p>
        </w:tc>
        <w:tc>
          <w:tcPr>
            <w:tcW w:w="1320" w:type="dxa"/>
          </w:tcPr>
          <w:p w:rsidR="00075568" w:rsidRDefault="00075568">
            <w:pPr>
              <w:pStyle w:val="ConsPlusNormal"/>
              <w:jc w:val="center"/>
            </w:pPr>
            <w:r>
              <w:t>5</w:t>
            </w:r>
          </w:p>
        </w:tc>
        <w:tc>
          <w:tcPr>
            <w:tcW w:w="1020" w:type="dxa"/>
          </w:tcPr>
          <w:p w:rsidR="00075568" w:rsidRDefault="00075568">
            <w:pPr>
              <w:pStyle w:val="ConsPlusNormal"/>
              <w:jc w:val="center"/>
            </w:pPr>
            <w:r>
              <w:t>6</w:t>
            </w:r>
          </w:p>
        </w:tc>
        <w:tc>
          <w:tcPr>
            <w:tcW w:w="1191" w:type="dxa"/>
          </w:tcPr>
          <w:p w:rsidR="00075568" w:rsidRDefault="00075568">
            <w:pPr>
              <w:pStyle w:val="ConsPlusNormal"/>
              <w:jc w:val="center"/>
            </w:pPr>
            <w:r>
              <w:t>7</w:t>
            </w:r>
          </w:p>
        </w:tc>
        <w:tc>
          <w:tcPr>
            <w:tcW w:w="964" w:type="dxa"/>
          </w:tcPr>
          <w:p w:rsidR="00075568" w:rsidRDefault="00075568">
            <w:pPr>
              <w:pStyle w:val="ConsPlusNormal"/>
              <w:jc w:val="center"/>
            </w:pPr>
            <w:r>
              <w:t>8</w:t>
            </w:r>
          </w:p>
        </w:tc>
        <w:tc>
          <w:tcPr>
            <w:tcW w:w="1134" w:type="dxa"/>
          </w:tcPr>
          <w:p w:rsidR="00075568" w:rsidRDefault="00075568">
            <w:pPr>
              <w:pStyle w:val="ConsPlusNormal"/>
              <w:jc w:val="center"/>
            </w:pPr>
            <w:r>
              <w:t>9</w:t>
            </w:r>
          </w:p>
        </w:tc>
      </w:tr>
      <w:tr w:rsidR="00075568">
        <w:tc>
          <w:tcPr>
            <w:tcW w:w="850" w:type="dxa"/>
          </w:tcPr>
          <w:p w:rsidR="00075568" w:rsidRDefault="00075568">
            <w:pPr>
              <w:pStyle w:val="ConsPlusNormal"/>
              <w:jc w:val="center"/>
            </w:pPr>
            <w:bookmarkStart w:id="140" w:name="P8641"/>
            <w:bookmarkEnd w:id="140"/>
            <w:r>
              <w:t>1.</w:t>
            </w:r>
          </w:p>
        </w:tc>
        <w:tc>
          <w:tcPr>
            <w:tcW w:w="4252" w:type="dxa"/>
          </w:tcPr>
          <w:p w:rsidR="00075568" w:rsidRDefault="00075568">
            <w:pPr>
              <w:pStyle w:val="ConsPlusNormal"/>
              <w:jc w:val="both"/>
            </w:pPr>
            <w:r>
              <w:t>Затраты, отнесенные на передачу тепловой энергии (</w:t>
            </w:r>
            <w:hyperlink w:anchor="P6588" w:history="1">
              <w:r>
                <w:rPr>
                  <w:color w:val="0000FF"/>
                </w:rPr>
                <w:t>п. 11</w:t>
              </w:r>
            </w:hyperlink>
            <w:r>
              <w:t xml:space="preserve"> табл. П1.19.2), в т.ч.</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r>
              <w:t>1.1.</w:t>
            </w:r>
          </w:p>
        </w:tc>
        <w:tc>
          <w:tcPr>
            <w:tcW w:w="4252" w:type="dxa"/>
          </w:tcPr>
          <w:p w:rsidR="00075568" w:rsidRDefault="00075568">
            <w:pPr>
              <w:pStyle w:val="ConsPlusNormal"/>
            </w:pPr>
            <w:r>
              <w:t>Вода на технологические цели:</w:t>
            </w:r>
          </w:p>
          <w:p w:rsidR="00075568" w:rsidRDefault="00075568">
            <w:pPr>
              <w:pStyle w:val="ConsPlusNormal"/>
            </w:pPr>
            <w:r>
              <w:t>- всего</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tcPr>
          <w:p w:rsidR="00075568" w:rsidRDefault="00075568"/>
        </w:tc>
        <w:tc>
          <w:tcPr>
            <w:tcW w:w="4252" w:type="dxa"/>
          </w:tcPr>
          <w:p w:rsidR="00075568" w:rsidRDefault="00075568">
            <w:pPr>
              <w:pStyle w:val="ConsPlusNormal"/>
              <w:jc w:val="both"/>
            </w:pPr>
            <w:r>
              <w:t>- в т.ч на компенсацию потерь сетевой воды</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r>
              <w:t>1.2.</w:t>
            </w:r>
          </w:p>
        </w:tc>
        <w:tc>
          <w:tcPr>
            <w:tcW w:w="4252" w:type="dxa"/>
          </w:tcPr>
          <w:p w:rsidR="00075568" w:rsidRDefault="00075568">
            <w:pPr>
              <w:pStyle w:val="ConsPlusNormal"/>
              <w:jc w:val="both"/>
            </w:pPr>
            <w:r>
              <w:t>Покупная энергия на производственные и хозяйственные нужды: всего, в т.ч.</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tcPr>
          <w:p w:rsidR="00075568" w:rsidRDefault="00075568"/>
        </w:tc>
        <w:tc>
          <w:tcPr>
            <w:tcW w:w="4252" w:type="dxa"/>
          </w:tcPr>
          <w:p w:rsidR="00075568" w:rsidRDefault="00075568">
            <w:pPr>
              <w:pStyle w:val="ConsPlusNormal"/>
              <w:jc w:val="both"/>
            </w:pPr>
            <w:r>
              <w:t>- на компенсацию потерь тепловой энергии</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tcPr>
          <w:p w:rsidR="00075568" w:rsidRDefault="00075568"/>
        </w:tc>
        <w:tc>
          <w:tcPr>
            <w:tcW w:w="4252" w:type="dxa"/>
          </w:tcPr>
          <w:p w:rsidR="00075568" w:rsidRDefault="00075568">
            <w:pPr>
              <w:pStyle w:val="ConsPlusNormal"/>
              <w:jc w:val="both"/>
            </w:pPr>
            <w:r>
              <w:t>- на компенсацию затрат электроэнергии</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tcPr>
          <w:p w:rsidR="00075568" w:rsidRDefault="00075568"/>
        </w:tc>
        <w:tc>
          <w:tcPr>
            <w:tcW w:w="4252" w:type="dxa"/>
          </w:tcPr>
          <w:p w:rsidR="00075568" w:rsidRDefault="00075568">
            <w:pPr>
              <w:pStyle w:val="ConsPlusNormal"/>
              <w:jc w:val="both"/>
            </w:pPr>
          </w:p>
        </w:tc>
        <w:tc>
          <w:tcPr>
            <w:tcW w:w="1304" w:type="dxa"/>
          </w:tcPr>
          <w:p w:rsidR="00075568" w:rsidRDefault="00075568">
            <w:pPr>
              <w:pStyle w:val="ConsPlusNormal"/>
              <w:jc w:val="center"/>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vMerge/>
          </w:tcPr>
          <w:p w:rsidR="00075568" w:rsidRDefault="00075568"/>
        </w:tc>
        <w:tc>
          <w:tcPr>
            <w:tcW w:w="5556" w:type="dxa"/>
            <w:gridSpan w:val="2"/>
          </w:tcPr>
          <w:p w:rsidR="00075568" w:rsidRDefault="00075568">
            <w:pPr>
              <w:pStyle w:val="ConsPlusNormal"/>
              <w:jc w:val="both"/>
            </w:pP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141" w:name="P8708"/>
            <w:bookmarkEnd w:id="141"/>
            <w:r>
              <w:t>2.</w:t>
            </w:r>
          </w:p>
        </w:tc>
        <w:tc>
          <w:tcPr>
            <w:tcW w:w="4252" w:type="dxa"/>
          </w:tcPr>
          <w:p w:rsidR="00075568" w:rsidRDefault="00075568">
            <w:pPr>
              <w:pStyle w:val="ConsPlusNormal"/>
              <w:jc w:val="both"/>
            </w:pPr>
            <w:r>
              <w:t>Прибыль, отнесенная на передачу тепловой энергии (</w:t>
            </w:r>
            <w:hyperlink w:anchor="P7615" w:history="1">
              <w:r>
                <w:rPr>
                  <w:color w:val="0000FF"/>
                </w:rPr>
                <w:t>п. 8</w:t>
              </w:r>
            </w:hyperlink>
            <w:r>
              <w:t xml:space="preserve"> табл. П1.21.4)</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w:t>
            </w:r>
          </w:p>
        </w:tc>
        <w:tc>
          <w:tcPr>
            <w:tcW w:w="4252" w:type="dxa"/>
          </w:tcPr>
          <w:p w:rsidR="00075568" w:rsidRDefault="00075568">
            <w:pPr>
              <w:pStyle w:val="ConsPlusNormal"/>
            </w:pPr>
            <w:r>
              <w:t>Рентабельность (</w:t>
            </w:r>
            <w:hyperlink w:anchor="P8708" w:history="1">
              <w:r>
                <w:rPr>
                  <w:color w:val="0000FF"/>
                </w:rPr>
                <w:t>п. 2</w:t>
              </w:r>
            </w:hyperlink>
            <w:r>
              <w:t xml:space="preserve"> / </w:t>
            </w:r>
            <w:hyperlink w:anchor="P8641" w:history="1">
              <w:r>
                <w:rPr>
                  <w:color w:val="0000FF"/>
                </w:rPr>
                <w:t>п. 1</w:t>
              </w:r>
            </w:hyperlink>
            <w:r>
              <w:t xml:space="preserve"> x 100%)</w:t>
            </w:r>
          </w:p>
        </w:tc>
        <w:tc>
          <w:tcPr>
            <w:tcW w:w="1304" w:type="dxa"/>
          </w:tcPr>
          <w:p w:rsidR="00075568" w:rsidRDefault="00075568">
            <w:pPr>
              <w:pStyle w:val="ConsPlusNormal"/>
              <w:jc w:val="center"/>
            </w:pPr>
            <w:r>
              <w:t>%</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4.</w:t>
            </w:r>
          </w:p>
        </w:tc>
        <w:tc>
          <w:tcPr>
            <w:tcW w:w="4252" w:type="dxa"/>
          </w:tcPr>
          <w:p w:rsidR="00075568" w:rsidRDefault="00075568">
            <w:pPr>
              <w:pStyle w:val="ConsPlusNormal"/>
              <w:jc w:val="both"/>
            </w:pPr>
            <w:r>
              <w:t>Необходимая валовая выручка, отнесенная на передачу тепловой энергии (</w:t>
            </w:r>
            <w:hyperlink w:anchor="P8641" w:history="1">
              <w:r>
                <w:rPr>
                  <w:color w:val="0000FF"/>
                </w:rPr>
                <w:t>п. 1</w:t>
              </w:r>
            </w:hyperlink>
            <w:r>
              <w:t xml:space="preserve"> + </w:t>
            </w:r>
            <w:hyperlink w:anchor="P8708" w:history="1">
              <w:r>
                <w:rPr>
                  <w:color w:val="0000FF"/>
                </w:rPr>
                <w:t>п. 2</w:t>
              </w:r>
            </w:hyperlink>
            <w:r>
              <w:t>)</w:t>
            </w:r>
          </w:p>
        </w:tc>
        <w:tc>
          <w:tcPr>
            <w:tcW w:w="130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5.</w:t>
            </w:r>
          </w:p>
        </w:tc>
        <w:tc>
          <w:tcPr>
            <w:tcW w:w="4252" w:type="dxa"/>
          </w:tcPr>
          <w:p w:rsidR="00075568" w:rsidRDefault="00075568">
            <w:pPr>
              <w:pStyle w:val="ConsPlusNormal"/>
              <w:jc w:val="both"/>
            </w:pPr>
            <w:r>
              <w:t>Суммарная тепловая нагрузка по совокупности договоров теплоснабжения</w:t>
            </w:r>
          </w:p>
        </w:tc>
        <w:tc>
          <w:tcPr>
            <w:tcW w:w="1304" w:type="dxa"/>
          </w:tcPr>
          <w:p w:rsidR="00075568" w:rsidRDefault="00075568">
            <w:pPr>
              <w:pStyle w:val="ConsPlusNormal"/>
              <w:jc w:val="center"/>
            </w:pPr>
            <w:r>
              <w:t>Гкал/ч</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w:t>
            </w:r>
          </w:p>
        </w:tc>
        <w:tc>
          <w:tcPr>
            <w:tcW w:w="4252" w:type="dxa"/>
          </w:tcPr>
          <w:p w:rsidR="00075568" w:rsidRDefault="00075568">
            <w:pPr>
              <w:pStyle w:val="ConsPlusNormal"/>
              <w:jc w:val="both"/>
            </w:pPr>
            <w:r>
              <w:t>Плата за услуги по передаче тепловой энергии согласно формуле (16) п. 59</w:t>
            </w:r>
          </w:p>
        </w:tc>
        <w:tc>
          <w:tcPr>
            <w:tcW w:w="1304" w:type="dxa"/>
          </w:tcPr>
          <w:p w:rsidR="00075568" w:rsidRDefault="00075568">
            <w:pPr>
              <w:pStyle w:val="ConsPlusNormal"/>
              <w:jc w:val="center"/>
            </w:pPr>
            <w:r>
              <w:t>тыс. руб.</w:t>
            </w:r>
          </w:p>
          <w:p w:rsidR="00075568" w:rsidRDefault="00075568">
            <w:pPr>
              <w:pStyle w:val="ConsPlusNormal"/>
              <w:jc w:val="center"/>
            </w:pPr>
            <w:r>
              <w:t>---------</w:t>
            </w:r>
          </w:p>
          <w:p w:rsidR="00075568" w:rsidRDefault="00075568">
            <w:pPr>
              <w:pStyle w:val="ConsPlusNormal"/>
              <w:jc w:val="center"/>
            </w:pPr>
            <w:r>
              <w:t>Гкал/ч</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6.1.</w:t>
            </w:r>
          </w:p>
        </w:tc>
        <w:tc>
          <w:tcPr>
            <w:tcW w:w="4252" w:type="dxa"/>
          </w:tcPr>
          <w:p w:rsidR="00075568" w:rsidRDefault="00075568">
            <w:pPr>
              <w:pStyle w:val="ConsPlusNormal"/>
            </w:pPr>
            <w:r>
              <w:t>Плата за услуги по передаче тепловой энергии согласно формуле (16.1) п. 59</w:t>
            </w:r>
          </w:p>
        </w:tc>
        <w:tc>
          <w:tcPr>
            <w:tcW w:w="1304" w:type="dxa"/>
          </w:tcPr>
          <w:p w:rsidR="00075568" w:rsidRDefault="00075568">
            <w:pPr>
              <w:pStyle w:val="ConsPlusNormal"/>
              <w:jc w:val="center"/>
            </w:pPr>
            <w:r>
              <w:t>руб./Гкал.</w:t>
            </w:r>
          </w:p>
        </w:tc>
        <w:tc>
          <w:tcPr>
            <w:tcW w:w="1077" w:type="dxa"/>
          </w:tcPr>
          <w:p w:rsidR="00075568" w:rsidRDefault="00075568">
            <w:pPr>
              <w:pStyle w:val="ConsPlusNormal"/>
              <w:jc w:val="both"/>
            </w:pPr>
          </w:p>
        </w:tc>
        <w:tc>
          <w:tcPr>
            <w:tcW w:w="1320" w:type="dxa"/>
          </w:tcPr>
          <w:p w:rsidR="00075568" w:rsidRDefault="00075568">
            <w:pPr>
              <w:pStyle w:val="ConsPlusNormal"/>
              <w:jc w:val="both"/>
            </w:pPr>
          </w:p>
        </w:tc>
        <w:tc>
          <w:tcPr>
            <w:tcW w:w="1020" w:type="dxa"/>
          </w:tcPr>
          <w:p w:rsidR="00075568" w:rsidRDefault="00075568">
            <w:pPr>
              <w:pStyle w:val="ConsPlusNormal"/>
              <w:jc w:val="both"/>
            </w:pPr>
          </w:p>
        </w:tc>
        <w:tc>
          <w:tcPr>
            <w:tcW w:w="1191" w:type="dxa"/>
          </w:tcPr>
          <w:p w:rsidR="00075568" w:rsidRDefault="00075568">
            <w:pPr>
              <w:pStyle w:val="ConsPlusNormal"/>
              <w:jc w:val="both"/>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ind w:firstLine="540"/>
        <w:jc w:val="both"/>
      </w:pPr>
      <w:r>
        <w:t>Примечание. Заполняется всего и отдельно по каждой СЦТ.</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П1.25</w:t>
      </w:r>
    </w:p>
    <w:p w:rsidR="00075568" w:rsidRDefault="00075568">
      <w:pPr>
        <w:pStyle w:val="ConsPlusNormal"/>
        <w:ind w:firstLine="540"/>
        <w:jc w:val="both"/>
      </w:pPr>
    </w:p>
    <w:p w:rsidR="00075568" w:rsidRDefault="00075568">
      <w:pPr>
        <w:pStyle w:val="ConsPlusNormal"/>
        <w:jc w:val="center"/>
      </w:pPr>
      <w:bookmarkStart w:id="142" w:name="P8771"/>
      <w:bookmarkEnd w:id="142"/>
      <w:r>
        <w:t>Расчет ставки по оплате</w:t>
      </w:r>
    </w:p>
    <w:p w:rsidR="00075568" w:rsidRDefault="00075568">
      <w:pPr>
        <w:pStyle w:val="ConsPlusNormal"/>
        <w:jc w:val="center"/>
      </w:pPr>
      <w:r>
        <w:t>технологического расхода (потерь) электрической</w:t>
      </w:r>
    </w:p>
    <w:p w:rsidR="00075568" w:rsidRDefault="00075568">
      <w:pPr>
        <w:pStyle w:val="ConsPlusNormal"/>
        <w:jc w:val="center"/>
      </w:pPr>
      <w:r>
        <w:t>энергии на ее передачу по сетям</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075568">
        <w:tc>
          <w:tcPr>
            <w:tcW w:w="510" w:type="dxa"/>
          </w:tcPr>
          <w:p w:rsidR="00075568" w:rsidRDefault="00075568">
            <w:pPr>
              <w:pStyle w:val="ConsPlusNormal"/>
              <w:jc w:val="center"/>
            </w:pPr>
            <w:r>
              <w:t>N п/п</w:t>
            </w:r>
          </w:p>
        </w:tc>
        <w:tc>
          <w:tcPr>
            <w:tcW w:w="5159" w:type="dxa"/>
          </w:tcPr>
          <w:p w:rsidR="00075568" w:rsidRDefault="00075568">
            <w:pPr>
              <w:pStyle w:val="ConsPlusNormal"/>
              <w:jc w:val="center"/>
            </w:pPr>
          </w:p>
        </w:tc>
        <w:tc>
          <w:tcPr>
            <w:tcW w:w="1247" w:type="dxa"/>
          </w:tcPr>
          <w:p w:rsidR="00075568" w:rsidRDefault="00075568">
            <w:pPr>
              <w:pStyle w:val="ConsPlusNormal"/>
              <w:jc w:val="center"/>
            </w:pPr>
            <w:r>
              <w:t>Единицы измерения</w:t>
            </w:r>
          </w:p>
        </w:tc>
        <w:tc>
          <w:tcPr>
            <w:tcW w:w="964" w:type="dxa"/>
          </w:tcPr>
          <w:p w:rsidR="00075568" w:rsidRDefault="00075568">
            <w:pPr>
              <w:pStyle w:val="ConsPlusNormal"/>
              <w:jc w:val="center"/>
            </w:pPr>
            <w:r>
              <w:t>Базовый период</w:t>
            </w:r>
          </w:p>
        </w:tc>
        <w:tc>
          <w:tcPr>
            <w:tcW w:w="1134" w:type="dxa"/>
          </w:tcPr>
          <w:p w:rsidR="00075568" w:rsidRDefault="00075568">
            <w:pPr>
              <w:pStyle w:val="ConsPlusNormal"/>
              <w:jc w:val="center"/>
            </w:pPr>
            <w:r>
              <w:t>Период регулирования</w:t>
            </w:r>
          </w:p>
        </w:tc>
      </w:tr>
      <w:tr w:rsidR="00075568">
        <w:tc>
          <w:tcPr>
            <w:tcW w:w="510" w:type="dxa"/>
          </w:tcPr>
          <w:p w:rsidR="00075568" w:rsidRDefault="00075568">
            <w:pPr>
              <w:pStyle w:val="ConsPlusNormal"/>
              <w:jc w:val="center"/>
            </w:pPr>
            <w:r>
              <w:t>1</w:t>
            </w:r>
          </w:p>
        </w:tc>
        <w:tc>
          <w:tcPr>
            <w:tcW w:w="5159" w:type="dxa"/>
          </w:tcPr>
          <w:p w:rsidR="00075568" w:rsidRDefault="00075568">
            <w:pPr>
              <w:pStyle w:val="ConsPlusNormal"/>
              <w:jc w:val="center"/>
            </w:pPr>
            <w:r>
              <w:t>2</w:t>
            </w:r>
          </w:p>
        </w:tc>
        <w:tc>
          <w:tcPr>
            <w:tcW w:w="1247" w:type="dxa"/>
          </w:tcPr>
          <w:p w:rsidR="00075568" w:rsidRDefault="00075568">
            <w:pPr>
              <w:pStyle w:val="ConsPlusNormal"/>
              <w:jc w:val="center"/>
            </w:pPr>
            <w:r>
              <w:t>3</w:t>
            </w:r>
          </w:p>
        </w:tc>
        <w:tc>
          <w:tcPr>
            <w:tcW w:w="964" w:type="dxa"/>
          </w:tcPr>
          <w:p w:rsidR="00075568" w:rsidRDefault="00075568">
            <w:pPr>
              <w:pStyle w:val="ConsPlusNormal"/>
              <w:jc w:val="center"/>
            </w:pPr>
            <w:r>
              <w:t>4</w:t>
            </w:r>
          </w:p>
        </w:tc>
        <w:tc>
          <w:tcPr>
            <w:tcW w:w="1134" w:type="dxa"/>
          </w:tcPr>
          <w:p w:rsidR="00075568" w:rsidRDefault="00075568">
            <w:pPr>
              <w:pStyle w:val="ConsPlusNormal"/>
              <w:jc w:val="center"/>
            </w:pPr>
            <w:r>
              <w:t>5</w:t>
            </w:r>
          </w:p>
        </w:tc>
      </w:tr>
      <w:tr w:rsidR="00075568">
        <w:tc>
          <w:tcPr>
            <w:tcW w:w="510" w:type="dxa"/>
          </w:tcPr>
          <w:p w:rsidR="00075568" w:rsidRDefault="00075568">
            <w:pPr>
              <w:pStyle w:val="ConsPlusNormal"/>
            </w:pPr>
            <w:r>
              <w:t>1.</w:t>
            </w:r>
          </w:p>
        </w:tc>
        <w:tc>
          <w:tcPr>
            <w:tcW w:w="5159" w:type="dxa"/>
          </w:tcPr>
          <w:p w:rsidR="00075568" w:rsidRDefault="00075568">
            <w:pPr>
              <w:pStyle w:val="ConsPlusNormal"/>
              <w:jc w:val="both"/>
            </w:pPr>
            <w:r>
              <w:t>Средневзвешенный тариф на электрическую энергию</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2.</w:t>
            </w:r>
          </w:p>
        </w:tc>
        <w:tc>
          <w:tcPr>
            <w:tcW w:w="5159" w:type="dxa"/>
          </w:tcPr>
          <w:p w:rsidR="00075568" w:rsidRDefault="00075568">
            <w:pPr>
              <w:pStyle w:val="ConsPlusNormal"/>
              <w:jc w:val="both"/>
            </w:pPr>
            <w:r>
              <w:t>Отпуск электрической энергии в сеть с учетом величины сальдо-перетока электроэнергии</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2.1.</w:t>
            </w:r>
          </w:p>
        </w:tc>
        <w:tc>
          <w:tcPr>
            <w:tcW w:w="5159" w:type="dxa"/>
          </w:tcPr>
          <w:p w:rsidR="00075568" w:rsidRDefault="00075568">
            <w:pPr>
              <w:pStyle w:val="ConsPlusNormal"/>
              <w:jc w:val="both"/>
            </w:pPr>
            <w:r>
              <w:t>ВН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2.2.</w:t>
            </w:r>
          </w:p>
        </w:tc>
        <w:tc>
          <w:tcPr>
            <w:tcW w:w="5159" w:type="dxa"/>
          </w:tcPr>
          <w:p w:rsidR="00075568" w:rsidRDefault="00075568">
            <w:pPr>
              <w:pStyle w:val="ConsPlusNormal"/>
              <w:jc w:val="both"/>
            </w:pPr>
            <w:r>
              <w:t>СН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 СН1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СН11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2.3.</w:t>
            </w:r>
          </w:p>
        </w:tc>
        <w:tc>
          <w:tcPr>
            <w:tcW w:w="5159" w:type="dxa"/>
          </w:tcPr>
          <w:p w:rsidR="00075568" w:rsidRDefault="00075568">
            <w:pPr>
              <w:pStyle w:val="ConsPlusNormal"/>
              <w:jc w:val="both"/>
            </w:pPr>
            <w:r>
              <w:t>НН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3.</w:t>
            </w:r>
          </w:p>
        </w:tc>
        <w:tc>
          <w:tcPr>
            <w:tcW w:w="5159" w:type="dxa"/>
          </w:tcPr>
          <w:p w:rsidR="00075568" w:rsidRDefault="00075568">
            <w:pPr>
              <w:pStyle w:val="ConsPlusNormal"/>
              <w:jc w:val="both"/>
            </w:pPr>
            <w:r>
              <w:t>Потери электрической энергии</w:t>
            </w:r>
          </w:p>
        </w:tc>
        <w:tc>
          <w:tcPr>
            <w:tcW w:w="1247" w:type="dxa"/>
          </w:tcPr>
          <w:p w:rsidR="00075568" w:rsidRDefault="00075568">
            <w:pPr>
              <w:pStyle w:val="ConsPlusNormal"/>
              <w:jc w:val="center"/>
            </w:pPr>
            <w:r>
              <w:t>%</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3.1.</w:t>
            </w:r>
          </w:p>
        </w:tc>
        <w:tc>
          <w:tcPr>
            <w:tcW w:w="5159" w:type="dxa"/>
          </w:tcPr>
          <w:p w:rsidR="00075568" w:rsidRDefault="00075568">
            <w:pPr>
              <w:pStyle w:val="ConsPlusNormal"/>
              <w:jc w:val="both"/>
            </w:pPr>
            <w:r>
              <w:t>ВН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3.2.</w:t>
            </w:r>
          </w:p>
        </w:tc>
        <w:tc>
          <w:tcPr>
            <w:tcW w:w="5159" w:type="dxa"/>
          </w:tcPr>
          <w:p w:rsidR="00075568" w:rsidRDefault="00075568">
            <w:pPr>
              <w:pStyle w:val="ConsPlusNormal"/>
              <w:jc w:val="both"/>
            </w:pPr>
            <w:r>
              <w:t>СН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 СН1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СН11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3.3.</w:t>
            </w:r>
          </w:p>
        </w:tc>
        <w:tc>
          <w:tcPr>
            <w:tcW w:w="5159" w:type="dxa"/>
          </w:tcPr>
          <w:p w:rsidR="00075568" w:rsidRDefault="00075568">
            <w:pPr>
              <w:pStyle w:val="ConsPlusNormal"/>
              <w:jc w:val="both"/>
            </w:pPr>
            <w:r>
              <w:t>НН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4.</w:t>
            </w:r>
          </w:p>
        </w:tc>
        <w:tc>
          <w:tcPr>
            <w:tcW w:w="5159" w:type="dxa"/>
          </w:tcPr>
          <w:p w:rsidR="00075568" w:rsidRDefault="00075568">
            <w:pPr>
              <w:pStyle w:val="ConsPlusNormal"/>
              <w:jc w:val="both"/>
            </w:pPr>
            <w:r>
              <w:t>Полезный отпуск электрической энергии</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4.1.</w:t>
            </w:r>
          </w:p>
        </w:tc>
        <w:tc>
          <w:tcPr>
            <w:tcW w:w="5159" w:type="dxa"/>
          </w:tcPr>
          <w:p w:rsidR="00075568" w:rsidRDefault="00075568">
            <w:pPr>
              <w:pStyle w:val="ConsPlusNormal"/>
              <w:jc w:val="both"/>
            </w:pPr>
            <w:r>
              <w:t>ВН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4.2.</w:t>
            </w:r>
          </w:p>
        </w:tc>
        <w:tc>
          <w:tcPr>
            <w:tcW w:w="5159" w:type="dxa"/>
          </w:tcPr>
          <w:p w:rsidR="00075568" w:rsidRDefault="00075568">
            <w:pPr>
              <w:pStyle w:val="ConsPlusNormal"/>
              <w:jc w:val="both"/>
            </w:pPr>
            <w:r>
              <w:t>СН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 СН1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СН11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4.3.</w:t>
            </w:r>
          </w:p>
        </w:tc>
        <w:tc>
          <w:tcPr>
            <w:tcW w:w="5159" w:type="dxa"/>
          </w:tcPr>
          <w:p w:rsidR="00075568" w:rsidRDefault="00075568">
            <w:pPr>
              <w:pStyle w:val="ConsPlusNormal"/>
              <w:jc w:val="both"/>
            </w:pPr>
            <w:r>
              <w:t>НН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5.</w:t>
            </w:r>
          </w:p>
        </w:tc>
        <w:tc>
          <w:tcPr>
            <w:tcW w:w="5159" w:type="dxa"/>
          </w:tcPr>
          <w:p w:rsidR="00075568" w:rsidRDefault="00075568">
            <w:pPr>
              <w:pStyle w:val="ConsPlusNormal"/>
              <w:jc w:val="both"/>
            </w:pPr>
            <w:r>
              <w:t>Расходы на компенсацию потерь</w:t>
            </w:r>
          </w:p>
        </w:tc>
        <w:tc>
          <w:tcPr>
            <w:tcW w:w="1247" w:type="dxa"/>
          </w:tcPr>
          <w:p w:rsidR="00075568" w:rsidRDefault="00075568">
            <w:pPr>
              <w:pStyle w:val="ConsPlusNormal"/>
              <w:jc w:val="center"/>
            </w:pPr>
            <w:r>
              <w:t>тыс. руб.</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5.1.</w:t>
            </w:r>
          </w:p>
        </w:tc>
        <w:tc>
          <w:tcPr>
            <w:tcW w:w="5159" w:type="dxa"/>
          </w:tcPr>
          <w:p w:rsidR="00075568" w:rsidRDefault="00075568">
            <w:pPr>
              <w:pStyle w:val="ConsPlusNormal"/>
              <w:jc w:val="both"/>
            </w:pPr>
            <w:r>
              <w:t>ВН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5.2.</w:t>
            </w:r>
          </w:p>
        </w:tc>
        <w:tc>
          <w:tcPr>
            <w:tcW w:w="5159" w:type="dxa"/>
          </w:tcPr>
          <w:p w:rsidR="00075568" w:rsidRDefault="00075568">
            <w:pPr>
              <w:pStyle w:val="ConsPlusNormal"/>
              <w:jc w:val="both"/>
            </w:pPr>
            <w:r>
              <w:t>СН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 СН1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СН11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5.3.</w:t>
            </w:r>
          </w:p>
        </w:tc>
        <w:tc>
          <w:tcPr>
            <w:tcW w:w="5159" w:type="dxa"/>
          </w:tcPr>
          <w:p w:rsidR="00075568" w:rsidRDefault="00075568">
            <w:pPr>
              <w:pStyle w:val="ConsPlusNormal"/>
              <w:jc w:val="both"/>
            </w:pPr>
            <w:r>
              <w:t>НН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6.</w:t>
            </w:r>
          </w:p>
        </w:tc>
        <w:tc>
          <w:tcPr>
            <w:tcW w:w="5159" w:type="dxa"/>
          </w:tcPr>
          <w:p w:rsidR="00075568" w:rsidRDefault="00075568">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075568" w:rsidRDefault="00075568">
            <w:pPr>
              <w:pStyle w:val="ConsPlusNormal"/>
              <w:jc w:val="center"/>
            </w:pPr>
            <w:r>
              <w:t>руб./ МВт.ч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6.1.</w:t>
            </w:r>
          </w:p>
        </w:tc>
        <w:tc>
          <w:tcPr>
            <w:tcW w:w="5159" w:type="dxa"/>
          </w:tcPr>
          <w:p w:rsidR="00075568" w:rsidRDefault="00075568">
            <w:pPr>
              <w:pStyle w:val="ConsPlusNormal"/>
              <w:jc w:val="both"/>
            </w:pPr>
            <w:r>
              <w:t>ВН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6.2.</w:t>
            </w:r>
          </w:p>
        </w:tc>
        <w:tc>
          <w:tcPr>
            <w:tcW w:w="5159" w:type="dxa"/>
          </w:tcPr>
          <w:p w:rsidR="00075568" w:rsidRDefault="00075568">
            <w:pPr>
              <w:pStyle w:val="ConsPlusNormal"/>
              <w:jc w:val="both"/>
            </w:pPr>
            <w:r>
              <w:t>СН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т.ч. СН1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СН11</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r>
              <w:t>6.3.</w:t>
            </w:r>
          </w:p>
        </w:tc>
        <w:tc>
          <w:tcPr>
            <w:tcW w:w="5159" w:type="dxa"/>
          </w:tcPr>
          <w:p w:rsidR="00075568" w:rsidRDefault="00075568">
            <w:pPr>
              <w:pStyle w:val="ConsPlusNormal"/>
              <w:jc w:val="both"/>
            </w:pPr>
            <w:r>
              <w:t>НН</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П1.26</w:t>
      </w:r>
    </w:p>
    <w:p w:rsidR="00075568" w:rsidRDefault="00075568">
      <w:pPr>
        <w:pStyle w:val="ConsPlusNormal"/>
        <w:ind w:firstLine="540"/>
        <w:jc w:val="both"/>
      </w:pPr>
    </w:p>
    <w:p w:rsidR="00075568" w:rsidRDefault="00075568">
      <w:pPr>
        <w:pStyle w:val="ConsPlusNormal"/>
        <w:jc w:val="center"/>
      </w:pPr>
      <w:bookmarkStart w:id="143" w:name="P8950"/>
      <w:bookmarkEnd w:id="143"/>
      <w:r>
        <w:t>Расчет дифференцированных по времени суток</w:t>
      </w:r>
    </w:p>
    <w:p w:rsidR="00075568" w:rsidRDefault="00075568">
      <w:pPr>
        <w:pStyle w:val="ConsPlusNormal"/>
        <w:jc w:val="center"/>
      </w:pPr>
      <w:r>
        <w:t>ставок платы за электрическую энергию</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075568">
        <w:tc>
          <w:tcPr>
            <w:tcW w:w="510" w:type="dxa"/>
          </w:tcPr>
          <w:p w:rsidR="00075568" w:rsidRDefault="00075568">
            <w:pPr>
              <w:pStyle w:val="ConsPlusNormal"/>
              <w:jc w:val="center"/>
            </w:pPr>
            <w:r>
              <w:t>N п/п</w:t>
            </w:r>
          </w:p>
        </w:tc>
        <w:tc>
          <w:tcPr>
            <w:tcW w:w="5159" w:type="dxa"/>
          </w:tcPr>
          <w:p w:rsidR="00075568" w:rsidRDefault="00075568">
            <w:pPr>
              <w:pStyle w:val="ConsPlusNormal"/>
              <w:jc w:val="center"/>
            </w:pPr>
          </w:p>
        </w:tc>
        <w:tc>
          <w:tcPr>
            <w:tcW w:w="1247" w:type="dxa"/>
          </w:tcPr>
          <w:p w:rsidR="00075568" w:rsidRDefault="00075568">
            <w:pPr>
              <w:pStyle w:val="ConsPlusNormal"/>
              <w:jc w:val="center"/>
            </w:pPr>
            <w:r>
              <w:t>Единицы измерения</w:t>
            </w:r>
          </w:p>
        </w:tc>
        <w:tc>
          <w:tcPr>
            <w:tcW w:w="964" w:type="dxa"/>
          </w:tcPr>
          <w:p w:rsidR="00075568" w:rsidRDefault="00075568">
            <w:pPr>
              <w:pStyle w:val="ConsPlusNormal"/>
              <w:jc w:val="center"/>
            </w:pPr>
            <w:r>
              <w:t>Базовый период</w:t>
            </w:r>
          </w:p>
        </w:tc>
        <w:tc>
          <w:tcPr>
            <w:tcW w:w="1134" w:type="dxa"/>
          </w:tcPr>
          <w:p w:rsidR="00075568" w:rsidRDefault="00075568">
            <w:pPr>
              <w:pStyle w:val="ConsPlusNormal"/>
              <w:jc w:val="center"/>
            </w:pPr>
            <w:r>
              <w:t>Период регулирования</w:t>
            </w:r>
          </w:p>
        </w:tc>
      </w:tr>
      <w:tr w:rsidR="00075568">
        <w:tc>
          <w:tcPr>
            <w:tcW w:w="510" w:type="dxa"/>
          </w:tcPr>
          <w:p w:rsidR="00075568" w:rsidRDefault="00075568">
            <w:pPr>
              <w:pStyle w:val="ConsPlusNormal"/>
              <w:jc w:val="center"/>
            </w:pPr>
            <w:r>
              <w:t>1</w:t>
            </w:r>
          </w:p>
        </w:tc>
        <w:tc>
          <w:tcPr>
            <w:tcW w:w="5159" w:type="dxa"/>
          </w:tcPr>
          <w:p w:rsidR="00075568" w:rsidRDefault="00075568">
            <w:pPr>
              <w:pStyle w:val="ConsPlusNormal"/>
              <w:jc w:val="center"/>
            </w:pPr>
            <w:r>
              <w:t>2</w:t>
            </w:r>
          </w:p>
        </w:tc>
        <w:tc>
          <w:tcPr>
            <w:tcW w:w="1247" w:type="dxa"/>
          </w:tcPr>
          <w:p w:rsidR="00075568" w:rsidRDefault="00075568">
            <w:pPr>
              <w:pStyle w:val="ConsPlusNormal"/>
              <w:jc w:val="center"/>
            </w:pPr>
            <w:r>
              <w:t>3</w:t>
            </w:r>
          </w:p>
        </w:tc>
        <w:tc>
          <w:tcPr>
            <w:tcW w:w="964" w:type="dxa"/>
          </w:tcPr>
          <w:p w:rsidR="00075568" w:rsidRDefault="00075568">
            <w:pPr>
              <w:pStyle w:val="ConsPlusNormal"/>
              <w:jc w:val="center"/>
            </w:pPr>
            <w:r>
              <w:t>4</w:t>
            </w:r>
          </w:p>
        </w:tc>
        <w:tc>
          <w:tcPr>
            <w:tcW w:w="1134" w:type="dxa"/>
          </w:tcPr>
          <w:p w:rsidR="00075568" w:rsidRDefault="00075568">
            <w:pPr>
              <w:pStyle w:val="ConsPlusNormal"/>
              <w:jc w:val="center"/>
            </w:pPr>
            <w:r>
              <w:t>5</w:t>
            </w:r>
          </w:p>
        </w:tc>
      </w:tr>
      <w:tr w:rsidR="00075568">
        <w:tc>
          <w:tcPr>
            <w:tcW w:w="510" w:type="dxa"/>
          </w:tcPr>
          <w:p w:rsidR="00075568" w:rsidRDefault="00075568">
            <w:pPr>
              <w:pStyle w:val="ConsPlusNormal"/>
            </w:pPr>
            <w:bookmarkStart w:id="144" w:name="P8963"/>
            <w:bookmarkEnd w:id="144"/>
            <w:r>
              <w:t>1.</w:t>
            </w:r>
          </w:p>
        </w:tc>
        <w:tc>
          <w:tcPr>
            <w:tcW w:w="5159" w:type="dxa"/>
          </w:tcPr>
          <w:p w:rsidR="00075568" w:rsidRDefault="00075568">
            <w:pPr>
              <w:pStyle w:val="ConsPlusNormal"/>
              <w:jc w:val="both"/>
            </w:pPr>
            <w:r>
              <w:t>Полезный отпуск электроэнергии ПЭ (энергоснабжающей организации), всего, в т.ч.:</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bookmarkStart w:id="145" w:name="P8968"/>
            <w:bookmarkEnd w:id="145"/>
            <w:r>
              <w:t>1.1.</w:t>
            </w:r>
          </w:p>
        </w:tc>
        <w:tc>
          <w:tcPr>
            <w:tcW w:w="5159" w:type="dxa"/>
          </w:tcPr>
          <w:p w:rsidR="00075568" w:rsidRDefault="00075568">
            <w:pPr>
              <w:pStyle w:val="ConsPlusNormal"/>
              <w:jc w:val="both"/>
            </w:pPr>
            <w:r>
              <w:t>- в период ночных провалов графика нагрузки;</w:t>
            </w:r>
          </w:p>
        </w:tc>
        <w:tc>
          <w:tcPr>
            <w:tcW w:w="1247" w:type="dxa"/>
          </w:tcPr>
          <w:p w:rsidR="00075568" w:rsidRDefault="00075568">
            <w:pPr>
              <w:pStyle w:val="ConsPlusNormal"/>
              <w:jc w:val="center"/>
            </w:pP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bookmarkStart w:id="146" w:name="P8973"/>
            <w:bookmarkEnd w:id="146"/>
            <w:r>
              <w:t>1.2.</w:t>
            </w:r>
          </w:p>
        </w:tc>
        <w:tc>
          <w:tcPr>
            <w:tcW w:w="5159" w:type="dxa"/>
          </w:tcPr>
          <w:p w:rsidR="00075568" w:rsidRDefault="00075568">
            <w:pPr>
              <w:pStyle w:val="ConsPlusNormal"/>
              <w:jc w:val="both"/>
            </w:pPr>
            <w:r>
              <w:t>- в часы максимальных (пиковых) нагрузок;</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bookmarkStart w:id="147" w:name="P8978"/>
            <w:bookmarkEnd w:id="147"/>
            <w:r>
              <w:t>1.3.</w:t>
            </w:r>
          </w:p>
        </w:tc>
        <w:tc>
          <w:tcPr>
            <w:tcW w:w="5159" w:type="dxa"/>
          </w:tcPr>
          <w:p w:rsidR="00075568" w:rsidRDefault="00075568">
            <w:pPr>
              <w:pStyle w:val="ConsPlusNormal"/>
            </w:pPr>
            <w:r>
              <w:t>- в остальное время суток (полупик).</w:t>
            </w:r>
          </w:p>
        </w:tc>
        <w:tc>
          <w:tcPr>
            <w:tcW w:w="1247" w:type="dxa"/>
          </w:tcPr>
          <w:p w:rsidR="00075568" w:rsidRDefault="00075568">
            <w:pPr>
              <w:pStyle w:val="ConsPlusNormal"/>
              <w:jc w:val="center"/>
            </w:pPr>
            <w:r>
              <w:t>млн.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48" w:name="P8983"/>
            <w:bookmarkEnd w:id="148"/>
            <w:r>
              <w:t>4.</w:t>
            </w:r>
          </w:p>
        </w:tc>
        <w:tc>
          <w:tcPr>
            <w:tcW w:w="5159" w:type="dxa"/>
          </w:tcPr>
          <w:p w:rsidR="00075568" w:rsidRDefault="00075568">
            <w:pPr>
              <w:pStyle w:val="ConsPlusNormal"/>
              <w:jc w:val="both"/>
            </w:pPr>
            <w:r>
              <w:t>Условно-переменные расходы электроэнергии, отпущенной ПЭ (энергоснабжающей организацией)</w:t>
            </w:r>
          </w:p>
        </w:tc>
        <w:tc>
          <w:tcPr>
            <w:tcW w:w="1247" w:type="dxa"/>
            <w:vMerge w:val="restart"/>
          </w:tcPr>
          <w:p w:rsidR="00075568" w:rsidRDefault="00075568">
            <w:pPr>
              <w:pStyle w:val="ConsPlusNormal"/>
              <w:jc w:val="center"/>
            </w:pPr>
            <w:r>
              <w:t>тыс. руб.</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jc w:val="both"/>
            </w:pPr>
          </w:p>
        </w:tc>
        <w:tc>
          <w:tcPr>
            <w:tcW w:w="5159" w:type="dxa"/>
          </w:tcPr>
          <w:p w:rsidR="00075568" w:rsidRDefault="00075568">
            <w:pPr>
              <w:pStyle w:val="ConsPlusNormal"/>
              <w:jc w:val="both"/>
            </w:pPr>
            <w:r>
              <w:t>в период ночных провалов графика нагрузки</w:t>
            </w:r>
          </w:p>
        </w:tc>
        <w:tc>
          <w:tcPr>
            <w:tcW w:w="1247" w:type="dxa"/>
            <w:vMerge/>
          </w:tcPr>
          <w:p w:rsidR="00075568" w:rsidRDefault="00075568"/>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49" w:name="P8992"/>
            <w:bookmarkEnd w:id="149"/>
            <w:r>
              <w:t>5.</w:t>
            </w:r>
          </w:p>
        </w:tc>
        <w:tc>
          <w:tcPr>
            <w:tcW w:w="5159" w:type="dxa"/>
          </w:tcPr>
          <w:p w:rsidR="00075568" w:rsidRDefault="00075568">
            <w:pPr>
              <w:pStyle w:val="ConsPlusNormal"/>
              <w:jc w:val="both"/>
            </w:pPr>
            <w:r>
              <w:t>Средний одноставочный тариф на электроэнергию по ПЭ (энергоснабжающей организации)</w:t>
            </w:r>
          </w:p>
        </w:tc>
        <w:tc>
          <w:tcPr>
            <w:tcW w:w="1247" w:type="dxa"/>
          </w:tcPr>
          <w:p w:rsidR="00075568" w:rsidRDefault="00075568">
            <w:pPr>
              <w:pStyle w:val="ConsPlusNormal"/>
              <w:jc w:val="center"/>
            </w:pPr>
            <w:r>
              <w:t>руб./тыс.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50" w:name="P8997"/>
            <w:bookmarkEnd w:id="150"/>
            <w:r>
              <w:lastRenderedPageBreak/>
              <w:t>6.</w:t>
            </w:r>
          </w:p>
        </w:tc>
        <w:tc>
          <w:tcPr>
            <w:tcW w:w="5159" w:type="dxa"/>
          </w:tcPr>
          <w:p w:rsidR="00075568" w:rsidRDefault="00075568">
            <w:pPr>
              <w:pStyle w:val="ConsPlusNormal"/>
              <w:jc w:val="both"/>
            </w:pPr>
            <w:r>
              <w:t>Тарифная ставка за электроэнергию в ночной зоне - тариф ночь (</w:t>
            </w:r>
            <w:hyperlink w:anchor="P8983" w:history="1">
              <w:r>
                <w:rPr>
                  <w:color w:val="0000FF"/>
                </w:rPr>
                <w:t>п. 4</w:t>
              </w:r>
            </w:hyperlink>
            <w:r>
              <w:t xml:space="preserve"> / </w:t>
            </w:r>
            <w:hyperlink w:anchor="P8968" w:history="1">
              <w:r>
                <w:rPr>
                  <w:color w:val="0000FF"/>
                </w:rPr>
                <w:t>п. 1.1</w:t>
              </w:r>
            </w:hyperlink>
            <w:r>
              <w:t>)</w:t>
            </w:r>
          </w:p>
        </w:tc>
        <w:tc>
          <w:tcPr>
            <w:tcW w:w="1247" w:type="dxa"/>
          </w:tcPr>
          <w:p w:rsidR="00075568" w:rsidRDefault="00075568">
            <w:pPr>
              <w:pStyle w:val="ConsPlusNormal"/>
              <w:jc w:val="center"/>
            </w:pPr>
            <w:r>
              <w:t>руб./тыс.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bookmarkStart w:id="151" w:name="P9002"/>
            <w:bookmarkEnd w:id="151"/>
            <w:r>
              <w:t>7.</w:t>
            </w:r>
          </w:p>
        </w:tc>
        <w:tc>
          <w:tcPr>
            <w:tcW w:w="5159" w:type="dxa"/>
          </w:tcPr>
          <w:p w:rsidR="00075568" w:rsidRDefault="00075568">
            <w:pPr>
              <w:pStyle w:val="ConsPlusNormal"/>
              <w:jc w:val="both"/>
            </w:pPr>
            <w:r>
              <w:t>Тарифная ставка за электроэнергию в полупиковой зоне - тариф полупик (</w:t>
            </w:r>
            <w:hyperlink w:anchor="P8992" w:history="1">
              <w:r>
                <w:rPr>
                  <w:color w:val="0000FF"/>
                </w:rPr>
                <w:t>п. 5</w:t>
              </w:r>
            </w:hyperlink>
            <w:r>
              <w:t xml:space="preserve"> / </w:t>
            </w:r>
            <w:hyperlink w:anchor="P8978" w:history="1">
              <w:r>
                <w:rPr>
                  <w:color w:val="0000FF"/>
                </w:rPr>
                <w:t>п. 1.3</w:t>
              </w:r>
            </w:hyperlink>
            <w:r>
              <w:t>)</w:t>
            </w:r>
          </w:p>
        </w:tc>
        <w:tc>
          <w:tcPr>
            <w:tcW w:w="1247" w:type="dxa"/>
          </w:tcPr>
          <w:p w:rsidR="00075568" w:rsidRDefault="00075568">
            <w:pPr>
              <w:pStyle w:val="ConsPlusNormal"/>
              <w:jc w:val="center"/>
            </w:pPr>
            <w:r>
              <w:t>руб./тыс.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510" w:type="dxa"/>
          </w:tcPr>
          <w:p w:rsidR="00075568" w:rsidRDefault="00075568">
            <w:pPr>
              <w:pStyle w:val="ConsPlusNormal"/>
            </w:pPr>
            <w:r>
              <w:t>8.</w:t>
            </w:r>
          </w:p>
        </w:tc>
        <w:tc>
          <w:tcPr>
            <w:tcW w:w="5159" w:type="dxa"/>
          </w:tcPr>
          <w:p w:rsidR="00075568" w:rsidRDefault="00075568">
            <w:pPr>
              <w:pStyle w:val="ConsPlusNormal"/>
              <w:jc w:val="both"/>
            </w:pPr>
            <w:r>
              <w:t>Тарифная ставка за электроэнергию в пиковой зоне - тариф пик ((</w:t>
            </w:r>
            <w:hyperlink w:anchor="P8992" w:history="1">
              <w:r>
                <w:rPr>
                  <w:color w:val="0000FF"/>
                </w:rPr>
                <w:t>п. 5</w:t>
              </w:r>
            </w:hyperlink>
            <w:r>
              <w:t xml:space="preserve"> x </w:t>
            </w:r>
            <w:hyperlink w:anchor="P8963" w:history="1">
              <w:r>
                <w:rPr>
                  <w:color w:val="0000FF"/>
                </w:rPr>
                <w:t>п. 1</w:t>
              </w:r>
            </w:hyperlink>
            <w:r>
              <w:t xml:space="preserve"> - </w:t>
            </w:r>
            <w:hyperlink w:anchor="P8997" w:history="1">
              <w:r>
                <w:rPr>
                  <w:color w:val="0000FF"/>
                </w:rPr>
                <w:t>п. 6</w:t>
              </w:r>
            </w:hyperlink>
            <w:r>
              <w:t xml:space="preserve"> x </w:t>
            </w:r>
            <w:hyperlink w:anchor="P8968" w:history="1">
              <w:r>
                <w:rPr>
                  <w:color w:val="0000FF"/>
                </w:rPr>
                <w:t>п. 1.1</w:t>
              </w:r>
            </w:hyperlink>
            <w:r>
              <w:t xml:space="preserve"> - </w:t>
            </w:r>
            <w:hyperlink w:anchor="P9002" w:history="1">
              <w:r>
                <w:rPr>
                  <w:color w:val="0000FF"/>
                </w:rPr>
                <w:t>п. 7</w:t>
              </w:r>
            </w:hyperlink>
            <w:r>
              <w:t xml:space="preserve"> x </w:t>
            </w:r>
            <w:hyperlink w:anchor="P8978" w:history="1">
              <w:r>
                <w:rPr>
                  <w:color w:val="0000FF"/>
                </w:rPr>
                <w:t>п. 1.3</w:t>
              </w:r>
            </w:hyperlink>
            <w:r>
              <w:t xml:space="preserve">) / </w:t>
            </w:r>
            <w:hyperlink w:anchor="P8973" w:history="1">
              <w:r>
                <w:rPr>
                  <w:color w:val="0000FF"/>
                </w:rPr>
                <w:t>п. 1.2</w:t>
              </w:r>
            </w:hyperlink>
            <w:r>
              <w:t>)</w:t>
            </w:r>
          </w:p>
        </w:tc>
        <w:tc>
          <w:tcPr>
            <w:tcW w:w="1247" w:type="dxa"/>
          </w:tcPr>
          <w:p w:rsidR="00075568" w:rsidRDefault="00075568">
            <w:pPr>
              <w:pStyle w:val="ConsPlusNormal"/>
              <w:jc w:val="center"/>
            </w:pPr>
            <w:r>
              <w:t>руб./тыс. кВт.ч</w:t>
            </w:r>
          </w:p>
        </w:tc>
        <w:tc>
          <w:tcPr>
            <w:tcW w:w="964"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П1.27</w:t>
      </w:r>
    </w:p>
    <w:p w:rsidR="00075568" w:rsidRDefault="00075568">
      <w:pPr>
        <w:pStyle w:val="ConsPlusNormal"/>
        <w:ind w:firstLine="540"/>
        <w:jc w:val="both"/>
      </w:pPr>
    </w:p>
    <w:p w:rsidR="00075568" w:rsidRDefault="00075568">
      <w:pPr>
        <w:pStyle w:val="ConsPlusNormal"/>
        <w:jc w:val="center"/>
      </w:pPr>
      <w:bookmarkStart w:id="152" w:name="P9017"/>
      <w:bookmarkEnd w:id="152"/>
      <w:r>
        <w:t>Экономически обоснованные тарифы</w:t>
      </w:r>
    </w:p>
    <w:p w:rsidR="00075568" w:rsidRDefault="00075568">
      <w:pPr>
        <w:pStyle w:val="ConsPlusNormal"/>
        <w:jc w:val="center"/>
      </w:pPr>
      <w:r>
        <w:t>на электрическую энергию (мощность)</w:t>
      </w:r>
    </w:p>
    <w:p w:rsidR="00075568" w:rsidRDefault="00075568">
      <w:pPr>
        <w:pStyle w:val="ConsPlusNormal"/>
        <w:jc w:val="center"/>
      </w:pPr>
      <w:r>
        <w:t>по группам потребителей</w:t>
      </w:r>
    </w:p>
    <w:p w:rsidR="00075568" w:rsidRDefault="00075568">
      <w:pPr>
        <w:pStyle w:val="ConsPlusNormal"/>
      </w:pPr>
    </w:p>
    <w:p w:rsidR="00075568" w:rsidRDefault="00075568">
      <w:pPr>
        <w:sectPr w:rsidR="00075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075568">
        <w:tc>
          <w:tcPr>
            <w:tcW w:w="737" w:type="dxa"/>
            <w:vMerge w:val="restart"/>
          </w:tcPr>
          <w:p w:rsidR="00075568" w:rsidRDefault="00075568">
            <w:pPr>
              <w:pStyle w:val="ConsPlusNormal"/>
              <w:jc w:val="center"/>
            </w:pPr>
            <w:r>
              <w:lastRenderedPageBreak/>
              <w:t>N п/п</w:t>
            </w:r>
          </w:p>
        </w:tc>
        <w:tc>
          <w:tcPr>
            <w:tcW w:w="3061" w:type="dxa"/>
            <w:vMerge w:val="restart"/>
          </w:tcPr>
          <w:p w:rsidR="00075568" w:rsidRDefault="00075568">
            <w:pPr>
              <w:pStyle w:val="ConsPlusNormal"/>
              <w:jc w:val="center"/>
            </w:pPr>
            <w:r>
              <w:t>Группа потребителей</w:t>
            </w:r>
          </w:p>
        </w:tc>
        <w:tc>
          <w:tcPr>
            <w:tcW w:w="1304" w:type="dxa"/>
            <w:vMerge w:val="restart"/>
          </w:tcPr>
          <w:p w:rsidR="00075568" w:rsidRDefault="00075568">
            <w:pPr>
              <w:pStyle w:val="ConsPlusNormal"/>
              <w:jc w:val="center"/>
            </w:pPr>
            <w:r>
              <w:t>Ед. изм.</w:t>
            </w:r>
          </w:p>
        </w:tc>
        <w:tc>
          <w:tcPr>
            <w:tcW w:w="3346" w:type="dxa"/>
            <w:gridSpan w:val="5"/>
            <w:vMerge w:val="restart"/>
          </w:tcPr>
          <w:p w:rsidR="00075568" w:rsidRDefault="00075568">
            <w:pPr>
              <w:pStyle w:val="ConsPlusNormal"/>
              <w:jc w:val="center"/>
            </w:pPr>
            <w:r>
              <w:t>Базовые потребители</w:t>
            </w:r>
          </w:p>
        </w:tc>
        <w:tc>
          <w:tcPr>
            <w:tcW w:w="3176" w:type="dxa"/>
            <w:gridSpan w:val="5"/>
          </w:tcPr>
          <w:p w:rsidR="00075568" w:rsidRDefault="00075568">
            <w:pPr>
              <w:pStyle w:val="ConsPlusNormal"/>
              <w:jc w:val="center"/>
            </w:pPr>
            <w:r>
              <w:t>В том числе</w:t>
            </w:r>
          </w:p>
        </w:tc>
        <w:tc>
          <w:tcPr>
            <w:tcW w:w="3118" w:type="dxa"/>
            <w:gridSpan w:val="5"/>
            <w:vMerge w:val="restart"/>
          </w:tcPr>
          <w:p w:rsidR="00075568" w:rsidRDefault="00075568">
            <w:pPr>
              <w:pStyle w:val="ConsPlusNormal"/>
              <w:jc w:val="center"/>
            </w:pPr>
            <w:r>
              <w:t>Население</w:t>
            </w:r>
          </w:p>
        </w:tc>
      </w:tr>
      <w:tr w:rsidR="00075568">
        <w:tc>
          <w:tcPr>
            <w:tcW w:w="737" w:type="dxa"/>
            <w:vMerge/>
          </w:tcPr>
          <w:p w:rsidR="00075568" w:rsidRDefault="00075568"/>
        </w:tc>
        <w:tc>
          <w:tcPr>
            <w:tcW w:w="3061" w:type="dxa"/>
            <w:vMerge/>
          </w:tcPr>
          <w:p w:rsidR="00075568" w:rsidRDefault="00075568"/>
        </w:tc>
        <w:tc>
          <w:tcPr>
            <w:tcW w:w="1304" w:type="dxa"/>
            <w:vMerge/>
          </w:tcPr>
          <w:p w:rsidR="00075568" w:rsidRDefault="00075568"/>
        </w:tc>
        <w:tc>
          <w:tcPr>
            <w:tcW w:w="3346" w:type="dxa"/>
            <w:gridSpan w:val="5"/>
            <w:vMerge/>
          </w:tcPr>
          <w:p w:rsidR="00075568" w:rsidRDefault="00075568"/>
        </w:tc>
        <w:tc>
          <w:tcPr>
            <w:tcW w:w="3176" w:type="dxa"/>
            <w:gridSpan w:val="5"/>
          </w:tcPr>
          <w:p w:rsidR="00075568" w:rsidRDefault="00075568">
            <w:pPr>
              <w:pStyle w:val="ConsPlusNormal"/>
              <w:jc w:val="center"/>
            </w:pPr>
            <w:r>
              <w:t>Потребитель 1</w:t>
            </w:r>
          </w:p>
        </w:tc>
        <w:tc>
          <w:tcPr>
            <w:tcW w:w="3118" w:type="dxa"/>
            <w:gridSpan w:val="5"/>
            <w:vMerge/>
          </w:tcPr>
          <w:p w:rsidR="00075568" w:rsidRDefault="00075568"/>
        </w:tc>
      </w:tr>
      <w:tr w:rsidR="00075568">
        <w:tc>
          <w:tcPr>
            <w:tcW w:w="737" w:type="dxa"/>
            <w:vMerge/>
          </w:tcPr>
          <w:p w:rsidR="00075568" w:rsidRDefault="00075568"/>
        </w:tc>
        <w:tc>
          <w:tcPr>
            <w:tcW w:w="3061" w:type="dxa"/>
            <w:vMerge/>
          </w:tcPr>
          <w:p w:rsidR="00075568" w:rsidRDefault="00075568"/>
        </w:tc>
        <w:tc>
          <w:tcPr>
            <w:tcW w:w="1304" w:type="dxa"/>
            <w:vMerge/>
          </w:tcPr>
          <w:p w:rsidR="00075568" w:rsidRDefault="00075568"/>
        </w:tc>
        <w:tc>
          <w:tcPr>
            <w:tcW w:w="737" w:type="dxa"/>
          </w:tcPr>
          <w:p w:rsidR="00075568" w:rsidRDefault="00075568">
            <w:pPr>
              <w:pStyle w:val="ConsPlusNormal"/>
              <w:jc w:val="center"/>
            </w:pPr>
            <w:r>
              <w:t>Всего</w:t>
            </w:r>
          </w:p>
        </w:tc>
        <w:tc>
          <w:tcPr>
            <w:tcW w:w="624"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454"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510"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510" w:type="dxa"/>
          </w:tcPr>
          <w:p w:rsidR="00075568" w:rsidRDefault="00075568">
            <w:pPr>
              <w:pStyle w:val="ConsPlusNormal"/>
              <w:jc w:val="center"/>
            </w:pPr>
            <w:r>
              <w:t>НН</w:t>
            </w:r>
          </w:p>
        </w:tc>
      </w:tr>
      <w:tr w:rsidR="00075568">
        <w:tc>
          <w:tcPr>
            <w:tcW w:w="737"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1304" w:type="dxa"/>
          </w:tcPr>
          <w:p w:rsidR="00075568" w:rsidRDefault="00075568">
            <w:pPr>
              <w:pStyle w:val="ConsPlusNormal"/>
              <w:jc w:val="center"/>
            </w:pPr>
            <w:r>
              <w:t>3</w:t>
            </w:r>
          </w:p>
        </w:tc>
        <w:tc>
          <w:tcPr>
            <w:tcW w:w="737" w:type="dxa"/>
          </w:tcPr>
          <w:p w:rsidR="00075568" w:rsidRDefault="00075568">
            <w:pPr>
              <w:pStyle w:val="ConsPlusNormal"/>
              <w:jc w:val="center"/>
            </w:pPr>
            <w:r>
              <w:t>4</w:t>
            </w:r>
          </w:p>
        </w:tc>
        <w:tc>
          <w:tcPr>
            <w:tcW w:w="624" w:type="dxa"/>
          </w:tcPr>
          <w:p w:rsidR="00075568" w:rsidRDefault="00075568">
            <w:pPr>
              <w:pStyle w:val="ConsPlusNormal"/>
              <w:jc w:val="center"/>
            </w:pPr>
            <w:r>
              <w:t>5</w:t>
            </w:r>
          </w:p>
        </w:tc>
        <w:tc>
          <w:tcPr>
            <w:tcW w:w="624" w:type="dxa"/>
          </w:tcPr>
          <w:p w:rsidR="00075568" w:rsidRDefault="00075568">
            <w:pPr>
              <w:pStyle w:val="ConsPlusNormal"/>
              <w:jc w:val="center"/>
            </w:pPr>
            <w:r>
              <w:t>6</w:t>
            </w:r>
          </w:p>
        </w:tc>
        <w:tc>
          <w:tcPr>
            <w:tcW w:w="737" w:type="dxa"/>
          </w:tcPr>
          <w:p w:rsidR="00075568" w:rsidRDefault="00075568">
            <w:pPr>
              <w:pStyle w:val="ConsPlusNormal"/>
              <w:jc w:val="center"/>
            </w:pPr>
            <w:r>
              <w:t>7</w:t>
            </w:r>
          </w:p>
        </w:tc>
        <w:tc>
          <w:tcPr>
            <w:tcW w:w="624" w:type="dxa"/>
          </w:tcPr>
          <w:p w:rsidR="00075568" w:rsidRDefault="00075568">
            <w:pPr>
              <w:pStyle w:val="ConsPlusNormal"/>
              <w:jc w:val="center"/>
            </w:pPr>
            <w:r>
              <w:t>8</w:t>
            </w:r>
          </w:p>
        </w:tc>
        <w:tc>
          <w:tcPr>
            <w:tcW w:w="737" w:type="dxa"/>
          </w:tcPr>
          <w:p w:rsidR="00075568" w:rsidRDefault="00075568">
            <w:pPr>
              <w:pStyle w:val="ConsPlusNormal"/>
              <w:jc w:val="center"/>
            </w:pPr>
            <w:r>
              <w:t>9</w:t>
            </w:r>
          </w:p>
        </w:tc>
        <w:tc>
          <w:tcPr>
            <w:tcW w:w="454" w:type="dxa"/>
          </w:tcPr>
          <w:p w:rsidR="00075568" w:rsidRDefault="00075568">
            <w:pPr>
              <w:pStyle w:val="ConsPlusNormal"/>
              <w:jc w:val="center"/>
            </w:pPr>
            <w:r>
              <w:t>10</w:t>
            </w:r>
          </w:p>
        </w:tc>
        <w:tc>
          <w:tcPr>
            <w:tcW w:w="624" w:type="dxa"/>
          </w:tcPr>
          <w:p w:rsidR="00075568" w:rsidRDefault="00075568">
            <w:pPr>
              <w:pStyle w:val="ConsPlusNormal"/>
              <w:jc w:val="center"/>
            </w:pPr>
            <w:r>
              <w:t>11</w:t>
            </w:r>
          </w:p>
        </w:tc>
        <w:tc>
          <w:tcPr>
            <w:tcW w:w="737" w:type="dxa"/>
          </w:tcPr>
          <w:p w:rsidR="00075568" w:rsidRDefault="00075568">
            <w:pPr>
              <w:pStyle w:val="ConsPlusNormal"/>
              <w:jc w:val="center"/>
            </w:pPr>
            <w:r>
              <w:t>12</w:t>
            </w:r>
          </w:p>
        </w:tc>
        <w:tc>
          <w:tcPr>
            <w:tcW w:w="624" w:type="dxa"/>
          </w:tcPr>
          <w:p w:rsidR="00075568" w:rsidRDefault="00075568">
            <w:pPr>
              <w:pStyle w:val="ConsPlusNormal"/>
              <w:jc w:val="center"/>
            </w:pPr>
            <w:r>
              <w:t>13</w:t>
            </w:r>
          </w:p>
        </w:tc>
        <w:tc>
          <w:tcPr>
            <w:tcW w:w="737" w:type="dxa"/>
          </w:tcPr>
          <w:p w:rsidR="00075568" w:rsidRDefault="00075568">
            <w:pPr>
              <w:pStyle w:val="ConsPlusNormal"/>
              <w:jc w:val="center"/>
            </w:pPr>
            <w:r>
              <w:t>14</w:t>
            </w:r>
          </w:p>
        </w:tc>
        <w:tc>
          <w:tcPr>
            <w:tcW w:w="510" w:type="dxa"/>
          </w:tcPr>
          <w:p w:rsidR="00075568" w:rsidRDefault="00075568">
            <w:pPr>
              <w:pStyle w:val="ConsPlusNormal"/>
              <w:jc w:val="center"/>
            </w:pPr>
            <w:r>
              <w:t>15</w:t>
            </w:r>
          </w:p>
        </w:tc>
        <w:tc>
          <w:tcPr>
            <w:tcW w:w="624" w:type="dxa"/>
          </w:tcPr>
          <w:p w:rsidR="00075568" w:rsidRDefault="00075568">
            <w:pPr>
              <w:pStyle w:val="ConsPlusNormal"/>
              <w:jc w:val="center"/>
            </w:pPr>
            <w:r>
              <w:t>16</w:t>
            </w:r>
          </w:p>
        </w:tc>
        <w:tc>
          <w:tcPr>
            <w:tcW w:w="737" w:type="dxa"/>
          </w:tcPr>
          <w:p w:rsidR="00075568" w:rsidRDefault="00075568">
            <w:pPr>
              <w:pStyle w:val="ConsPlusNormal"/>
              <w:jc w:val="center"/>
            </w:pPr>
            <w:r>
              <w:t>17</w:t>
            </w:r>
          </w:p>
        </w:tc>
        <w:tc>
          <w:tcPr>
            <w:tcW w:w="510" w:type="dxa"/>
          </w:tcPr>
          <w:p w:rsidR="00075568" w:rsidRDefault="00075568">
            <w:pPr>
              <w:pStyle w:val="ConsPlusNormal"/>
              <w:jc w:val="center"/>
            </w:pPr>
            <w:r>
              <w:t>18</w:t>
            </w:r>
          </w:p>
        </w:tc>
      </w:tr>
      <w:tr w:rsidR="00075568">
        <w:tc>
          <w:tcPr>
            <w:tcW w:w="737" w:type="dxa"/>
          </w:tcPr>
          <w:p w:rsidR="00075568" w:rsidRDefault="00075568">
            <w:pPr>
              <w:pStyle w:val="ConsPlusNormal"/>
            </w:pPr>
            <w:bookmarkStart w:id="153" w:name="P9061"/>
            <w:bookmarkEnd w:id="153"/>
            <w:r>
              <w:t>1.</w:t>
            </w:r>
          </w:p>
        </w:tc>
        <w:tc>
          <w:tcPr>
            <w:tcW w:w="3061" w:type="dxa"/>
          </w:tcPr>
          <w:p w:rsidR="00075568" w:rsidRDefault="00075568">
            <w:pPr>
              <w:pStyle w:val="ConsPlusNormal"/>
              <w:jc w:val="both"/>
            </w:pPr>
            <w:r>
              <w:t>Объем полезного отпуска</w:t>
            </w:r>
          </w:p>
        </w:tc>
        <w:tc>
          <w:tcPr>
            <w:tcW w:w="1304" w:type="dxa"/>
          </w:tcPr>
          <w:p w:rsidR="00075568" w:rsidRDefault="00075568">
            <w:pPr>
              <w:pStyle w:val="ConsPlusNormal"/>
              <w:jc w:val="right"/>
            </w:pPr>
            <w:r>
              <w:t>млн. кВт.ч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54" w:name="P9079"/>
            <w:bookmarkEnd w:id="154"/>
            <w:r>
              <w:t>2.</w:t>
            </w:r>
          </w:p>
        </w:tc>
        <w:tc>
          <w:tcPr>
            <w:tcW w:w="3061" w:type="dxa"/>
          </w:tcPr>
          <w:p w:rsidR="00075568" w:rsidRDefault="00075568">
            <w:pPr>
              <w:pStyle w:val="ConsPlusNormal"/>
              <w:jc w:val="both"/>
            </w:pPr>
            <w:r>
              <w:t>Заявленная мощность</w:t>
            </w:r>
          </w:p>
        </w:tc>
        <w:tc>
          <w:tcPr>
            <w:tcW w:w="1304" w:type="dxa"/>
          </w:tcPr>
          <w:p w:rsidR="00075568" w:rsidRDefault="00075568">
            <w:pPr>
              <w:pStyle w:val="ConsPlusNormal"/>
              <w:jc w:val="center"/>
            </w:pPr>
            <w:r>
              <w:t>МВт</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55" w:name="P9097"/>
            <w:bookmarkEnd w:id="155"/>
            <w:r>
              <w:t>3.</w:t>
            </w:r>
          </w:p>
        </w:tc>
        <w:tc>
          <w:tcPr>
            <w:tcW w:w="3061" w:type="dxa"/>
          </w:tcPr>
          <w:p w:rsidR="00075568" w:rsidRDefault="00075568">
            <w:pPr>
              <w:pStyle w:val="ConsPlusNormal"/>
              <w:jc w:val="both"/>
            </w:pPr>
            <w:r>
              <w:t>Тариф на покупку электрической энергии</w:t>
            </w:r>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56" w:name="P9115"/>
            <w:bookmarkEnd w:id="156"/>
            <w:r>
              <w:t>3.1.</w:t>
            </w:r>
          </w:p>
        </w:tc>
        <w:tc>
          <w:tcPr>
            <w:tcW w:w="3061" w:type="dxa"/>
          </w:tcPr>
          <w:p w:rsidR="00075568" w:rsidRDefault="00075568">
            <w:pPr>
              <w:pStyle w:val="ConsPlusNormal"/>
              <w:jc w:val="both"/>
            </w:pPr>
            <w:r>
              <w:t>Ставка за мощность</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57" w:name="P9133"/>
            <w:bookmarkEnd w:id="157"/>
            <w:r>
              <w:t>3.2.</w:t>
            </w:r>
          </w:p>
        </w:tc>
        <w:tc>
          <w:tcPr>
            <w:tcW w:w="3061" w:type="dxa"/>
          </w:tcPr>
          <w:p w:rsidR="00075568" w:rsidRDefault="00075568">
            <w:pPr>
              <w:pStyle w:val="ConsPlusNormal"/>
              <w:jc w:val="both"/>
            </w:pPr>
            <w:r>
              <w:t>Ставка за энергию</w:t>
            </w:r>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58" w:name="P9151"/>
            <w:bookmarkEnd w:id="158"/>
            <w:r>
              <w:t>4.</w:t>
            </w:r>
          </w:p>
        </w:tc>
        <w:tc>
          <w:tcPr>
            <w:tcW w:w="3061" w:type="dxa"/>
          </w:tcPr>
          <w:p w:rsidR="00075568" w:rsidRDefault="00075568">
            <w:pPr>
              <w:pStyle w:val="ConsPlusNormal"/>
              <w:jc w:val="both"/>
            </w:pPr>
            <w:r>
              <w:t>Стоимость единицы услуг</w:t>
            </w:r>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4.1.</w:t>
            </w:r>
          </w:p>
        </w:tc>
        <w:tc>
          <w:tcPr>
            <w:tcW w:w="3061" w:type="dxa"/>
          </w:tcPr>
          <w:p w:rsidR="00075568" w:rsidRDefault="00075568">
            <w:pPr>
              <w:pStyle w:val="ConsPlusNormal"/>
              <w:jc w:val="both"/>
            </w:pPr>
            <w:r>
              <w:t>Плата за услуги по передаче электрической энергии</w:t>
            </w:r>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bookmarkStart w:id="159" w:name="P9187"/>
            <w:bookmarkEnd w:id="159"/>
            <w:r>
              <w:t>4.1.1.</w:t>
            </w:r>
          </w:p>
        </w:tc>
        <w:tc>
          <w:tcPr>
            <w:tcW w:w="3061" w:type="dxa"/>
          </w:tcPr>
          <w:p w:rsidR="00075568" w:rsidRDefault="00075568">
            <w:pPr>
              <w:pStyle w:val="ConsPlusNormal"/>
              <w:jc w:val="both"/>
            </w:pPr>
            <w:r>
              <w:t>Ставка на содержание электросетей</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bookmarkStart w:id="160" w:name="P9205"/>
            <w:bookmarkEnd w:id="160"/>
            <w:r>
              <w:t>4.1.2.</w:t>
            </w:r>
          </w:p>
        </w:tc>
        <w:tc>
          <w:tcPr>
            <w:tcW w:w="3061" w:type="dxa"/>
          </w:tcPr>
          <w:p w:rsidR="00075568" w:rsidRDefault="00075568">
            <w:pPr>
              <w:pStyle w:val="ConsPlusNormal"/>
              <w:jc w:val="both"/>
            </w:pPr>
            <w:r>
              <w:t>Ставка по оплате потерь</w:t>
            </w:r>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3061" w:type="dxa"/>
          </w:tcPr>
          <w:p w:rsidR="00075568" w:rsidRDefault="00075568">
            <w:pPr>
              <w:pStyle w:val="ConsPlusNormal"/>
              <w:jc w:val="both"/>
            </w:pPr>
          </w:p>
        </w:tc>
        <w:tc>
          <w:tcPr>
            <w:tcW w:w="130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1" w:name="P9241"/>
            <w:bookmarkEnd w:id="161"/>
            <w:r>
              <w:t>4.2.</w:t>
            </w:r>
          </w:p>
        </w:tc>
        <w:tc>
          <w:tcPr>
            <w:tcW w:w="3061" w:type="dxa"/>
          </w:tcPr>
          <w:p w:rsidR="00075568" w:rsidRDefault="00075568">
            <w:pPr>
              <w:pStyle w:val="ConsPlusNormal"/>
              <w:jc w:val="both"/>
            </w:pPr>
            <w:r>
              <w:t>Плата за иные услуги</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2" w:name="P9259"/>
            <w:bookmarkEnd w:id="162"/>
            <w:r>
              <w:t>5.</w:t>
            </w:r>
          </w:p>
        </w:tc>
        <w:tc>
          <w:tcPr>
            <w:tcW w:w="3061" w:type="dxa"/>
          </w:tcPr>
          <w:p w:rsidR="00075568" w:rsidRDefault="00075568">
            <w:pPr>
              <w:pStyle w:val="ConsPlusNormal"/>
              <w:jc w:val="both"/>
            </w:pPr>
            <w:r>
              <w:t xml:space="preserve">Средний одноставочный тариф </w:t>
            </w:r>
            <w:hyperlink w:anchor="P9097" w:history="1">
              <w:r>
                <w:rPr>
                  <w:color w:val="0000FF"/>
                </w:rPr>
                <w:t>п. 3</w:t>
              </w:r>
            </w:hyperlink>
            <w:r>
              <w:t xml:space="preserve"> + </w:t>
            </w:r>
            <w:hyperlink w:anchor="P9151" w:history="1">
              <w:r>
                <w:rPr>
                  <w:color w:val="0000FF"/>
                </w:rPr>
                <w:t>п. 4</w:t>
              </w:r>
            </w:hyperlink>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3" w:name="P9277"/>
            <w:bookmarkEnd w:id="163"/>
            <w:r>
              <w:lastRenderedPageBreak/>
              <w:t>5.1.</w:t>
            </w:r>
          </w:p>
        </w:tc>
        <w:tc>
          <w:tcPr>
            <w:tcW w:w="3061" w:type="dxa"/>
          </w:tcPr>
          <w:p w:rsidR="00075568" w:rsidRDefault="00075568">
            <w:pPr>
              <w:pStyle w:val="ConsPlusNormal"/>
              <w:jc w:val="both"/>
            </w:pPr>
            <w:r>
              <w:t xml:space="preserve">Плата за мощность </w:t>
            </w:r>
            <w:hyperlink w:anchor="P9115" w:history="1">
              <w:r>
                <w:rPr>
                  <w:color w:val="0000FF"/>
                </w:rPr>
                <w:t>п. 3.1</w:t>
              </w:r>
            </w:hyperlink>
            <w:r>
              <w:t xml:space="preserve"> + </w:t>
            </w:r>
            <w:hyperlink w:anchor="P9187" w:history="1">
              <w:r>
                <w:rPr>
                  <w:color w:val="0000FF"/>
                </w:rPr>
                <w:t>п. 4.1.1</w:t>
              </w:r>
            </w:hyperlink>
            <w:r>
              <w:t xml:space="preserve"> + </w:t>
            </w:r>
            <w:hyperlink w:anchor="P9241" w:history="1">
              <w:r>
                <w:rPr>
                  <w:color w:val="0000FF"/>
                </w:rPr>
                <w:t>п. 4.2</w:t>
              </w:r>
            </w:hyperlink>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4" w:name="P9295"/>
            <w:bookmarkEnd w:id="164"/>
            <w:r>
              <w:t>5.2.</w:t>
            </w:r>
          </w:p>
        </w:tc>
        <w:tc>
          <w:tcPr>
            <w:tcW w:w="3061" w:type="dxa"/>
          </w:tcPr>
          <w:p w:rsidR="00075568" w:rsidRDefault="00075568">
            <w:pPr>
              <w:pStyle w:val="ConsPlusNormal"/>
              <w:jc w:val="both"/>
            </w:pPr>
            <w:r>
              <w:t xml:space="preserve">Плата за энергию </w:t>
            </w:r>
            <w:hyperlink w:anchor="P9133" w:history="1">
              <w:r>
                <w:rPr>
                  <w:color w:val="0000FF"/>
                </w:rPr>
                <w:t>п. 3.2</w:t>
              </w:r>
            </w:hyperlink>
            <w:r>
              <w:t xml:space="preserve"> + </w:t>
            </w:r>
            <w:hyperlink w:anchor="P9205" w:history="1">
              <w:r>
                <w:rPr>
                  <w:color w:val="0000FF"/>
                </w:rPr>
                <w:t>п. 4.1.2</w:t>
              </w:r>
            </w:hyperlink>
          </w:p>
        </w:tc>
        <w:tc>
          <w:tcPr>
            <w:tcW w:w="1304" w:type="dxa"/>
          </w:tcPr>
          <w:p w:rsidR="00075568" w:rsidRDefault="00075568">
            <w:pPr>
              <w:pStyle w:val="ConsPlusNormal"/>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5" w:name="P9313"/>
            <w:bookmarkEnd w:id="165"/>
            <w:r>
              <w:t>6.</w:t>
            </w:r>
          </w:p>
        </w:tc>
        <w:tc>
          <w:tcPr>
            <w:tcW w:w="3061" w:type="dxa"/>
          </w:tcPr>
          <w:p w:rsidR="00075568" w:rsidRDefault="00075568">
            <w:pPr>
              <w:pStyle w:val="ConsPlusNormal"/>
              <w:jc w:val="both"/>
            </w:pPr>
            <w:r>
              <w:t xml:space="preserve">Товарная продукция всего </w:t>
            </w:r>
            <w:hyperlink w:anchor="P9259" w:history="1">
              <w:r>
                <w:rPr>
                  <w:color w:val="0000FF"/>
                </w:rPr>
                <w:t>п. 5</w:t>
              </w:r>
            </w:hyperlink>
            <w:r>
              <w:t xml:space="preserve"> x </w:t>
            </w:r>
            <w:hyperlink w:anchor="P906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3061" w:type="dxa"/>
          </w:tcPr>
          <w:p w:rsidR="00075568" w:rsidRDefault="00075568">
            <w:pPr>
              <w:pStyle w:val="ConsPlusNormal"/>
              <w:jc w:val="both"/>
            </w:pPr>
            <w:r>
              <w:t>в том числе</w:t>
            </w:r>
          </w:p>
        </w:tc>
        <w:tc>
          <w:tcPr>
            <w:tcW w:w="130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3061" w:type="dxa"/>
          </w:tcPr>
          <w:p w:rsidR="00075568" w:rsidRDefault="00075568">
            <w:pPr>
              <w:pStyle w:val="ConsPlusNormal"/>
              <w:jc w:val="both"/>
            </w:pPr>
            <w:r>
              <w:t xml:space="preserve">- за электроэнергию (мощность) </w:t>
            </w:r>
            <w:hyperlink w:anchor="P9097" w:history="1">
              <w:r>
                <w:rPr>
                  <w:color w:val="0000FF"/>
                </w:rPr>
                <w:t>п. 3</w:t>
              </w:r>
            </w:hyperlink>
            <w:r>
              <w:t xml:space="preserve"> x </w:t>
            </w:r>
            <w:hyperlink w:anchor="P906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услуги </w:t>
            </w:r>
            <w:hyperlink w:anchor="P9151" w:history="1">
              <w:r>
                <w:rPr>
                  <w:color w:val="0000FF"/>
                </w:rPr>
                <w:t>п. 4</w:t>
              </w:r>
            </w:hyperlink>
            <w:r>
              <w:t xml:space="preserve"> x </w:t>
            </w:r>
            <w:hyperlink w:anchor="P906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3798" w:type="dxa"/>
            <w:gridSpan w:val="2"/>
          </w:tcPr>
          <w:p w:rsidR="00075568" w:rsidRDefault="00075568">
            <w:pPr>
              <w:pStyle w:val="ConsPlusNormal"/>
              <w:jc w:val="both"/>
            </w:pPr>
            <w:r>
              <w:t xml:space="preserve">То же </w:t>
            </w:r>
            <w:hyperlink w:anchor="P9313" w:history="1">
              <w:r>
                <w:rPr>
                  <w:color w:val="0000FF"/>
                </w:rPr>
                <w:t>п. 6</w:t>
              </w:r>
            </w:hyperlink>
          </w:p>
        </w:tc>
        <w:tc>
          <w:tcPr>
            <w:tcW w:w="130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3061" w:type="dxa"/>
          </w:tcPr>
          <w:p w:rsidR="00075568" w:rsidRDefault="00075568">
            <w:pPr>
              <w:pStyle w:val="ConsPlusNormal"/>
              <w:jc w:val="both"/>
            </w:pPr>
            <w:r>
              <w:t xml:space="preserve">- за мощность </w:t>
            </w:r>
            <w:hyperlink w:anchor="P9277" w:history="1">
              <w:r>
                <w:rPr>
                  <w:color w:val="0000FF"/>
                </w:rPr>
                <w:t>п. 5.1</w:t>
              </w:r>
            </w:hyperlink>
            <w:r>
              <w:t xml:space="preserve"> x </w:t>
            </w:r>
            <w:hyperlink w:anchor="P9079" w:history="1">
              <w:r>
                <w:rPr>
                  <w:color w:val="0000FF"/>
                </w:rPr>
                <w:t>п. 2</w:t>
              </w:r>
            </w:hyperlink>
            <w:r>
              <w:t xml:space="preserve"> x М</w:t>
            </w:r>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электрическую энергию </w:t>
            </w:r>
            <w:hyperlink w:anchor="P9295" w:history="1">
              <w:r>
                <w:rPr>
                  <w:color w:val="0000FF"/>
                </w:rPr>
                <w:t>п. 5.2</w:t>
              </w:r>
            </w:hyperlink>
            <w:r>
              <w:t xml:space="preserve"> x </w:t>
            </w:r>
            <w:hyperlink w:anchor="P906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jc w:val="right"/>
        <w:outlineLvl w:val="3"/>
      </w:pPr>
      <w:r>
        <w:t>Продолжение Таблицы N П1.27</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075568">
        <w:tc>
          <w:tcPr>
            <w:tcW w:w="737" w:type="dxa"/>
            <w:vMerge w:val="restart"/>
          </w:tcPr>
          <w:p w:rsidR="00075568" w:rsidRDefault="00075568">
            <w:pPr>
              <w:pStyle w:val="ConsPlusNormal"/>
              <w:jc w:val="center"/>
            </w:pPr>
            <w:r>
              <w:t>N п/п</w:t>
            </w:r>
          </w:p>
        </w:tc>
        <w:tc>
          <w:tcPr>
            <w:tcW w:w="3061" w:type="dxa"/>
            <w:vMerge w:val="restart"/>
          </w:tcPr>
          <w:p w:rsidR="00075568" w:rsidRDefault="00075568">
            <w:pPr>
              <w:pStyle w:val="ConsPlusNormal"/>
              <w:jc w:val="center"/>
            </w:pPr>
            <w:r>
              <w:t>Группа потребителей</w:t>
            </w:r>
          </w:p>
        </w:tc>
        <w:tc>
          <w:tcPr>
            <w:tcW w:w="1304" w:type="dxa"/>
            <w:vMerge w:val="restart"/>
          </w:tcPr>
          <w:p w:rsidR="00075568" w:rsidRDefault="00075568">
            <w:pPr>
              <w:pStyle w:val="ConsPlusNormal"/>
              <w:jc w:val="center"/>
            </w:pPr>
            <w:r>
              <w:t>Ед. изм.</w:t>
            </w:r>
          </w:p>
        </w:tc>
        <w:tc>
          <w:tcPr>
            <w:tcW w:w="3346" w:type="dxa"/>
            <w:gridSpan w:val="5"/>
            <w:vMerge w:val="restart"/>
          </w:tcPr>
          <w:p w:rsidR="00075568" w:rsidRDefault="00075568">
            <w:pPr>
              <w:pStyle w:val="ConsPlusNormal"/>
              <w:jc w:val="center"/>
            </w:pPr>
            <w:r>
              <w:t>Прочие</w:t>
            </w:r>
          </w:p>
        </w:tc>
        <w:tc>
          <w:tcPr>
            <w:tcW w:w="3176" w:type="dxa"/>
            <w:gridSpan w:val="5"/>
          </w:tcPr>
          <w:p w:rsidR="00075568" w:rsidRDefault="00075568">
            <w:pPr>
              <w:pStyle w:val="ConsPlusNormal"/>
              <w:jc w:val="center"/>
            </w:pPr>
            <w:r>
              <w:t>В том числе</w:t>
            </w:r>
          </w:p>
        </w:tc>
        <w:tc>
          <w:tcPr>
            <w:tcW w:w="3118" w:type="dxa"/>
            <w:gridSpan w:val="5"/>
            <w:vMerge w:val="restart"/>
          </w:tcPr>
          <w:p w:rsidR="00075568" w:rsidRDefault="00075568">
            <w:pPr>
              <w:pStyle w:val="ConsPlusNormal"/>
              <w:jc w:val="center"/>
            </w:pPr>
            <w:r>
              <w:t>Всего собственным потребителям</w:t>
            </w:r>
          </w:p>
        </w:tc>
      </w:tr>
      <w:tr w:rsidR="00075568">
        <w:tc>
          <w:tcPr>
            <w:tcW w:w="737" w:type="dxa"/>
            <w:vMerge/>
          </w:tcPr>
          <w:p w:rsidR="00075568" w:rsidRDefault="00075568"/>
        </w:tc>
        <w:tc>
          <w:tcPr>
            <w:tcW w:w="3061" w:type="dxa"/>
            <w:vMerge/>
          </w:tcPr>
          <w:p w:rsidR="00075568" w:rsidRDefault="00075568"/>
        </w:tc>
        <w:tc>
          <w:tcPr>
            <w:tcW w:w="1304" w:type="dxa"/>
            <w:vMerge/>
          </w:tcPr>
          <w:p w:rsidR="00075568" w:rsidRDefault="00075568"/>
        </w:tc>
        <w:tc>
          <w:tcPr>
            <w:tcW w:w="3346" w:type="dxa"/>
            <w:gridSpan w:val="5"/>
            <w:vMerge/>
          </w:tcPr>
          <w:p w:rsidR="00075568" w:rsidRDefault="00075568"/>
        </w:tc>
        <w:tc>
          <w:tcPr>
            <w:tcW w:w="3176" w:type="dxa"/>
            <w:gridSpan w:val="5"/>
          </w:tcPr>
          <w:p w:rsidR="00075568" w:rsidRDefault="00075568">
            <w:pPr>
              <w:pStyle w:val="ConsPlusNormal"/>
              <w:jc w:val="center"/>
            </w:pPr>
            <w:r>
              <w:t>Бюджетные потребители</w:t>
            </w:r>
          </w:p>
        </w:tc>
        <w:tc>
          <w:tcPr>
            <w:tcW w:w="3118" w:type="dxa"/>
            <w:gridSpan w:val="5"/>
            <w:vMerge/>
          </w:tcPr>
          <w:p w:rsidR="00075568" w:rsidRDefault="00075568"/>
        </w:tc>
      </w:tr>
      <w:tr w:rsidR="00075568">
        <w:tc>
          <w:tcPr>
            <w:tcW w:w="737" w:type="dxa"/>
            <w:vMerge/>
          </w:tcPr>
          <w:p w:rsidR="00075568" w:rsidRDefault="00075568"/>
        </w:tc>
        <w:tc>
          <w:tcPr>
            <w:tcW w:w="3061" w:type="dxa"/>
            <w:vMerge/>
          </w:tcPr>
          <w:p w:rsidR="00075568" w:rsidRDefault="00075568"/>
        </w:tc>
        <w:tc>
          <w:tcPr>
            <w:tcW w:w="1304" w:type="dxa"/>
            <w:vMerge/>
          </w:tcPr>
          <w:p w:rsidR="00075568" w:rsidRDefault="00075568"/>
        </w:tc>
        <w:tc>
          <w:tcPr>
            <w:tcW w:w="737" w:type="dxa"/>
          </w:tcPr>
          <w:p w:rsidR="00075568" w:rsidRDefault="00075568">
            <w:pPr>
              <w:pStyle w:val="ConsPlusNormal"/>
              <w:jc w:val="center"/>
            </w:pPr>
            <w:r>
              <w:t>Всего</w:t>
            </w:r>
          </w:p>
        </w:tc>
        <w:tc>
          <w:tcPr>
            <w:tcW w:w="624"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454"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510"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510" w:type="dxa"/>
          </w:tcPr>
          <w:p w:rsidR="00075568" w:rsidRDefault="00075568">
            <w:pPr>
              <w:pStyle w:val="ConsPlusNormal"/>
              <w:jc w:val="center"/>
            </w:pPr>
            <w:r>
              <w:t>НН</w:t>
            </w:r>
          </w:p>
        </w:tc>
      </w:tr>
      <w:tr w:rsidR="00075568">
        <w:tc>
          <w:tcPr>
            <w:tcW w:w="737"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1304" w:type="dxa"/>
          </w:tcPr>
          <w:p w:rsidR="00075568" w:rsidRDefault="00075568">
            <w:pPr>
              <w:pStyle w:val="ConsPlusNormal"/>
              <w:jc w:val="center"/>
            </w:pPr>
            <w:r>
              <w:t>3</w:t>
            </w:r>
          </w:p>
        </w:tc>
        <w:tc>
          <w:tcPr>
            <w:tcW w:w="737" w:type="dxa"/>
          </w:tcPr>
          <w:p w:rsidR="00075568" w:rsidRDefault="00075568">
            <w:pPr>
              <w:pStyle w:val="ConsPlusNormal"/>
              <w:jc w:val="center"/>
            </w:pPr>
            <w:r>
              <w:t>4</w:t>
            </w:r>
          </w:p>
        </w:tc>
        <w:tc>
          <w:tcPr>
            <w:tcW w:w="624" w:type="dxa"/>
          </w:tcPr>
          <w:p w:rsidR="00075568" w:rsidRDefault="00075568">
            <w:pPr>
              <w:pStyle w:val="ConsPlusNormal"/>
              <w:jc w:val="center"/>
            </w:pPr>
            <w:r>
              <w:t>5</w:t>
            </w:r>
          </w:p>
        </w:tc>
        <w:tc>
          <w:tcPr>
            <w:tcW w:w="624" w:type="dxa"/>
          </w:tcPr>
          <w:p w:rsidR="00075568" w:rsidRDefault="00075568">
            <w:pPr>
              <w:pStyle w:val="ConsPlusNormal"/>
              <w:jc w:val="center"/>
            </w:pPr>
            <w:r>
              <w:t>6</w:t>
            </w:r>
          </w:p>
        </w:tc>
        <w:tc>
          <w:tcPr>
            <w:tcW w:w="737" w:type="dxa"/>
          </w:tcPr>
          <w:p w:rsidR="00075568" w:rsidRDefault="00075568">
            <w:pPr>
              <w:pStyle w:val="ConsPlusNormal"/>
              <w:jc w:val="center"/>
            </w:pPr>
            <w:r>
              <w:t>7</w:t>
            </w:r>
          </w:p>
        </w:tc>
        <w:tc>
          <w:tcPr>
            <w:tcW w:w="624" w:type="dxa"/>
          </w:tcPr>
          <w:p w:rsidR="00075568" w:rsidRDefault="00075568">
            <w:pPr>
              <w:pStyle w:val="ConsPlusNormal"/>
              <w:jc w:val="center"/>
            </w:pPr>
            <w:r>
              <w:t>8</w:t>
            </w:r>
          </w:p>
        </w:tc>
        <w:tc>
          <w:tcPr>
            <w:tcW w:w="737" w:type="dxa"/>
          </w:tcPr>
          <w:p w:rsidR="00075568" w:rsidRDefault="00075568">
            <w:pPr>
              <w:pStyle w:val="ConsPlusNormal"/>
              <w:jc w:val="center"/>
            </w:pPr>
            <w:r>
              <w:t>9</w:t>
            </w:r>
          </w:p>
        </w:tc>
        <w:tc>
          <w:tcPr>
            <w:tcW w:w="454" w:type="dxa"/>
          </w:tcPr>
          <w:p w:rsidR="00075568" w:rsidRDefault="00075568">
            <w:pPr>
              <w:pStyle w:val="ConsPlusNormal"/>
              <w:jc w:val="center"/>
            </w:pPr>
            <w:r>
              <w:t>10</w:t>
            </w:r>
          </w:p>
        </w:tc>
        <w:tc>
          <w:tcPr>
            <w:tcW w:w="624" w:type="dxa"/>
          </w:tcPr>
          <w:p w:rsidR="00075568" w:rsidRDefault="00075568">
            <w:pPr>
              <w:pStyle w:val="ConsPlusNormal"/>
              <w:jc w:val="center"/>
            </w:pPr>
            <w:r>
              <w:t>11</w:t>
            </w:r>
          </w:p>
        </w:tc>
        <w:tc>
          <w:tcPr>
            <w:tcW w:w="737" w:type="dxa"/>
          </w:tcPr>
          <w:p w:rsidR="00075568" w:rsidRDefault="00075568">
            <w:pPr>
              <w:pStyle w:val="ConsPlusNormal"/>
              <w:jc w:val="center"/>
            </w:pPr>
            <w:r>
              <w:t>12</w:t>
            </w:r>
          </w:p>
        </w:tc>
        <w:tc>
          <w:tcPr>
            <w:tcW w:w="624" w:type="dxa"/>
          </w:tcPr>
          <w:p w:rsidR="00075568" w:rsidRDefault="00075568">
            <w:pPr>
              <w:pStyle w:val="ConsPlusNormal"/>
              <w:jc w:val="center"/>
            </w:pPr>
            <w:r>
              <w:t>13</w:t>
            </w:r>
          </w:p>
        </w:tc>
        <w:tc>
          <w:tcPr>
            <w:tcW w:w="737" w:type="dxa"/>
          </w:tcPr>
          <w:p w:rsidR="00075568" w:rsidRDefault="00075568">
            <w:pPr>
              <w:pStyle w:val="ConsPlusNormal"/>
              <w:jc w:val="center"/>
            </w:pPr>
            <w:r>
              <w:t>14</w:t>
            </w:r>
          </w:p>
        </w:tc>
        <w:tc>
          <w:tcPr>
            <w:tcW w:w="510" w:type="dxa"/>
          </w:tcPr>
          <w:p w:rsidR="00075568" w:rsidRDefault="00075568">
            <w:pPr>
              <w:pStyle w:val="ConsPlusNormal"/>
              <w:jc w:val="center"/>
            </w:pPr>
            <w:r>
              <w:t>15</w:t>
            </w:r>
          </w:p>
        </w:tc>
        <w:tc>
          <w:tcPr>
            <w:tcW w:w="624" w:type="dxa"/>
          </w:tcPr>
          <w:p w:rsidR="00075568" w:rsidRDefault="00075568">
            <w:pPr>
              <w:pStyle w:val="ConsPlusNormal"/>
              <w:jc w:val="center"/>
            </w:pPr>
            <w:r>
              <w:t>16</w:t>
            </w:r>
          </w:p>
        </w:tc>
        <w:tc>
          <w:tcPr>
            <w:tcW w:w="737" w:type="dxa"/>
          </w:tcPr>
          <w:p w:rsidR="00075568" w:rsidRDefault="00075568">
            <w:pPr>
              <w:pStyle w:val="ConsPlusNormal"/>
              <w:jc w:val="center"/>
            </w:pPr>
            <w:r>
              <w:t>17</w:t>
            </w:r>
          </w:p>
        </w:tc>
        <w:tc>
          <w:tcPr>
            <w:tcW w:w="510" w:type="dxa"/>
          </w:tcPr>
          <w:p w:rsidR="00075568" w:rsidRDefault="00075568">
            <w:pPr>
              <w:pStyle w:val="ConsPlusNormal"/>
              <w:jc w:val="center"/>
            </w:pPr>
            <w:r>
              <w:t>18</w:t>
            </w:r>
          </w:p>
        </w:tc>
      </w:tr>
      <w:tr w:rsidR="00075568">
        <w:tc>
          <w:tcPr>
            <w:tcW w:w="737" w:type="dxa"/>
          </w:tcPr>
          <w:p w:rsidR="00075568" w:rsidRDefault="00075568">
            <w:pPr>
              <w:pStyle w:val="ConsPlusNormal"/>
            </w:pPr>
            <w:bookmarkStart w:id="166" w:name="P9481"/>
            <w:bookmarkEnd w:id="166"/>
            <w:r>
              <w:t>1.</w:t>
            </w:r>
          </w:p>
        </w:tc>
        <w:tc>
          <w:tcPr>
            <w:tcW w:w="3061" w:type="dxa"/>
          </w:tcPr>
          <w:p w:rsidR="00075568" w:rsidRDefault="00075568">
            <w:pPr>
              <w:pStyle w:val="ConsPlusNormal"/>
              <w:jc w:val="both"/>
            </w:pPr>
            <w:r>
              <w:t>Объем полезного отпуска</w:t>
            </w:r>
          </w:p>
        </w:tc>
        <w:tc>
          <w:tcPr>
            <w:tcW w:w="1304" w:type="dxa"/>
          </w:tcPr>
          <w:p w:rsidR="00075568" w:rsidRDefault="00075568">
            <w:pPr>
              <w:pStyle w:val="ConsPlusNormal"/>
              <w:jc w:val="center"/>
            </w:pPr>
            <w:r>
              <w:t>млн. кВт.ч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7" w:name="P9499"/>
            <w:bookmarkEnd w:id="167"/>
            <w:r>
              <w:t>2.</w:t>
            </w:r>
          </w:p>
        </w:tc>
        <w:tc>
          <w:tcPr>
            <w:tcW w:w="3061" w:type="dxa"/>
          </w:tcPr>
          <w:p w:rsidR="00075568" w:rsidRDefault="00075568">
            <w:pPr>
              <w:pStyle w:val="ConsPlusNormal"/>
            </w:pPr>
            <w:r>
              <w:t>Заявленная мощность</w:t>
            </w:r>
          </w:p>
        </w:tc>
        <w:tc>
          <w:tcPr>
            <w:tcW w:w="1304" w:type="dxa"/>
          </w:tcPr>
          <w:p w:rsidR="00075568" w:rsidRDefault="00075568">
            <w:pPr>
              <w:pStyle w:val="ConsPlusNormal"/>
              <w:jc w:val="center"/>
            </w:pPr>
            <w:r>
              <w:t>МВт</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3061" w:type="dxa"/>
          </w:tcPr>
          <w:p w:rsidR="00075568" w:rsidRDefault="00075568">
            <w:pPr>
              <w:pStyle w:val="ConsPlusNormal"/>
              <w:jc w:val="both"/>
            </w:pPr>
          </w:p>
        </w:tc>
        <w:tc>
          <w:tcPr>
            <w:tcW w:w="1304" w:type="dxa"/>
          </w:tcPr>
          <w:p w:rsidR="00075568" w:rsidRDefault="00075568">
            <w:pPr>
              <w:pStyle w:val="ConsPlusNormal"/>
              <w:jc w:val="center"/>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8" w:name="P9535"/>
            <w:bookmarkEnd w:id="168"/>
            <w:r>
              <w:t>3.</w:t>
            </w:r>
          </w:p>
        </w:tc>
        <w:tc>
          <w:tcPr>
            <w:tcW w:w="3061" w:type="dxa"/>
          </w:tcPr>
          <w:p w:rsidR="00075568" w:rsidRDefault="00075568">
            <w:pPr>
              <w:pStyle w:val="ConsPlusNormal"/>
              <w:jc w:val="both"/>
            </w:pPr>
            <w:r>
              <w:t>Тариф на покупку электрической энергии</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69" w:name="P9553"/>
            <w:bookmarkEnd w:id="169"/>
            <w:r>
              <w:t>3.1.</w:t>
            </w:r>
          </w:p>
        </w:tc>
        <w:tc>
          <w:tcPr>
            <w:tcW w:w="3061" w:type="dxa"/>
          </w:tcPr>
          <w:p w:rsidR="00075568" w:rsidRDefault="00075568">
            <w:pPr>
              <w:pStyle w:val="ConsPlusNormal"/>
            </w:pPr>
            <w:r>
              <w:t>Ставка за мощность</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0" w:name="P9571"/>
            <w:bookmarkEnd w:id="170"/>
            <w:r>
              <w:t>3.2.</w:t>
            </w:r>
          </w:p>
        </w:tc>
        <w:tc>
          <w:tcPr>
            <w:tcW w:w="3061" w:type="dxa"/>
          </w:tcPr>
          <w:p w:rsidR="00075568" w:rsidRDefault="00075568">
            <w:pPr>
              <w:pStyle w:val="ConsPlusNormal"/>
            </w:pPr>
            <w:r>
              <w:t>Ставка за энергию</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1" w:name="P9589"/>
            <w:bookmarkEnd w:id="171"/>
            <w:r>
              <w:t>4.</w:t>
            </w:r>
          </w:p>
        </w:tc>
        <w:tc>
          <w:tcPr>
            <w:tcW w:w="3061" w:type="dxa"/>
          </w:tcPr>
          <w:p w:rsidR="00075568" w:rsidRDefault="00075568">
            <w:pPr>
              <w:pStyle w:val="ConsPlusNormal"/>
              <w:jc w:val="both"/>
            </w:pPr>
            <w:r>
              <w:t>Стоимость единицы услуг</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4.1.</w:t>
            </w:r>
          </w:p>
        </w:tc>
        <w:tc>
          <w:tcPr>
            <w:tcW w:w="3061" w:type="dxa"/>
          </w:tcPr>
          <w:p w:rsidR="00075568" w:rsidRDefault="00075568">
            <w:pPr>
              <w:pStyle w:val="ConsPlusNormal"/>
              <w:jc w:val="both"/>
            </w:pPr>
            <w:r>
              <w:t>Плата за услуги по передаче электрической энергии</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bookmarkStart w:id="172" w:name="P9625"/>
            <w:bookmarkEnd w:id="172"/>
            <w:r>
              <w:t>4.1.1.</w:t>
            </w:r>
          </w:p>
        </w:tc>
        <w:tc>
          <w:tcPr>
            <w:tcW w:w="3061" w:type="dxa"/>
          </w:tcPr>
          <w:p w:rsidR="00075568" w:rsidRDefault="00075568">
            <w:pPr>
              <w:pStyle w:val="ConsPlusNormal"/>
            </w:pPr>
            <w:r>
              <w:t>Ставка на содержание электросетей</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bookmarkStart w:id="173" w:name="P9643"/>
            <w:bookmarkEnd w:id="173"/>
            <w:r>
              <w:t>4.1.2.</w:t>
            </w:r>
          </w:p>
        </w:tc>
        <w:tc>
          <w:tcPr>
            <w:tcW w:w="3061" w:type="dxa"/>
          </w:tcPr>
          <w:p w:rsidR="00075568" w:rsidRDefault="00075568">
            <w:pPr>
              <w:pStyle w:val="ConsPlusNormal"/>
              <w:jc w:val="both"/>
            </w:pPr>
            <w:r>
              <w:t>Ставка по оплате потерь</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4" w:name="P9661"/>
            <w:bookmarkEnd w:id="174"/>
            <w:r>
              <w:t>4.2.</w:t>
            </w:r>
          </w:p>
        </w:tc>
        <w:tc>
          <w:tcPr>
            <w:tcW w:w="3061" w:type="dxa"/>
          </w:tcPr>
          <w:p w:rsidR="00075568" w:rsidRDefault="00075568">
            <w:pPr>
              <w:pStyle w:val="ConsPlusNormal"/>
              <w:jc w:val="both"/>
            </w:pPr>
            <w:r>
              <w:t>Плата за иные услуги</w:t>
            </w:r>
          </w:p>
        </w:tc>
        <w:tc>
          <w:tcPr>
            <w:tcW w:w="1304" w:type="dxa"/>
          </w:tcPr>
          <w:p w:rsidR="00075568" w:rsidRDefault="00075568">
            <w:pPr>
              <w:pStyle w:val="ConsPlusNormal"/>
              <w:jc w:val="center"/>
            </w:pPr>
            <w:r>
              <w:t xml:space="preserve">руб./МВт. </w:t>
            </w:r>
            <w:r>
              <w:lastRenderedPageBreak/>
              <w:t>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5" w:name="P9679"/>
            <w:bookmarkEnd w:id="175"/>
            <w:r>
              <w:lastRenderedPageBreak/>
              <w:t>5.</w:t>
            </w:r>
          </w:p>
        </w:tc>
        <w:tc>
          <w:tcPr>
            <w:tcW w:w="3061" w:type="dxa"/>
          </w:tcPr>
          <w:p w:rsidR="00075568" w:rsidRDefault="00075568">
            <w:pPr>
              <w:pStyle w:val="ConsPlusNormal"/>
            </w:pPr>
            <w:r>
              <w:t xml:space="preserve">Средний одноставочный тариф </w:t>
            </w:r>
            <w:hyperlink w:anchor="P9535" w:history="1">
              <w:r>
                <w:rPr>
                  <w:color w:val="0000FF"/>
                </w:rPr>
                <w:t>п. 3</w:t>
              </w:r>
            </w:hyperlink>
            <w:r>
              <w:t xml:space="preserve"> + </w:t>
            </w:r>
            <w:hyperlink w:anchor="P9589" w:history="1">
              <w:r>
                <w:rPr>
                  <w:color w:val="0000FF"/>
                </w:rPr>
                <w:t>п. 4</w:t>
              </w:r>
            </w:hyperlink>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6" w:name="P9697"/>
            <w:bookmarkEnd w:id="176"/>
            <w:r>
              <w:t>5.1.</w:t>
            </w:r>
          </w:p>
        </w:tc>
        <w:tc>
          <w:tcPr>
            <w:tcW w:w="3061" w:type="dxa"/>
          </w:tcPr>
          <w:p w:rsidR="00075568" w:rsidRDefault="00075568">
            <w:pPr>
              <w:pStyle w:val="ConsPlusNormal"/>
              <w:jc w:val="both"/>
            </w:pPr>
            <w:r>
              <w:t xml:space="preserve">Плата за мощность </w:t>
            </w:r>
            <w:hyperlink w:anchor="P9553" w:history="1">
              <w:r>
                <w:rPr>
                  <w:color w:val="0000FF"/>
                </w:rPr>
                <w:t>п. 3.1</w:t>
              </w:r>
            </w:hyperlink>
            <w:r>
              <w:t xml:space="preserve"> + </w:t>
            </w:r>
            <w:hyperlink w:anchor="P9625" w:history="1">
              <w:r>
                <w:rPr>
                  <w:color w:val="0000FF"/>
                </w:rPr>
                <w:t>п. 4.1.1</w:t>
              </w:r>
            </w:hyperlink>
            <w:r>
              <w:t xml:space="preserve"> + </w:t>
            </w:r>
            <w:hyperlink w:anchor="P9661" w:history="1">
              <w:r>
                <w:rPr>
                  <w:color w:val="0000FF"/>
                </w:rPr>
                <w:t>п. 4.2</w:t>
              </w:r>
            </w:hyperlink>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7" w:name="P9715"/>
            <w:bookmarkEnd w:id="177"/>
            <w:r>
              <w:t>5.2.</w:t>
            </w:r>
          </w:p>
        </w:tc>
        <w:tc>
          <w:tcPr>
            <w:tcW w:w="3061" w:type="dxa"/>
          </w:tcPr>
          <w:p w:rsidR="00075568" w:rsidRDefault="00075568">
            <w:pPr>
              <w:pStyle w:val="ConsPlusNormal"/>
              <w:jc w:val="both"/>
            </w:pPr>
            <w:r>
              <w:t xml:space="preserve">Плата за энергию </w:t>
            </w:r>
            <w:hyperlink w:anchor="P9571" w:history="1">
              <w:r>
                <w:rPr>
                  <w:color w:val="0000FF"/>
                </w:rPr>
                <w:t>п. 3.2</w:t>
              </w:r>
            </w:hyperlink>
            <w:r>
              <w:t xml:space="preserve"> + </w:t>
            </w:r>
            <w:hyperlink w:anchor="P9643" w:history="1">
              <w:r>
                <w:rPr>
                  <w:color w:val="0000FF"/>
                </w:rPr>
                <w:t>п. 4.1.2</w:t>
              </w:r>
            </w:hyperlink>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3061" w:type="dxa"/>
          </w:tcPr>
          <w:p w:rsidR="00075568" w:rsidRDefault="00075568">
            <w:pPr>
              <w:pStyle w:val="ConsPlusNormal"/>
              <w:jc w:val="both"/>
            </w:pPr>
          </w:p>
        </w:tc>
        <w:tc>
          <w:tcPr>
            <w:tcW w:w="1304" w:type="dxa"/>
          </w:tcPr>
          <w:p w:rsidR="00075568" w:rsidRDefault="00075568">
            <w:pPr>
              <w:pStyle w:val="ConsPlusNormal"/>
              <w:jc w:val="center"/>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bookmarkStart w:id="178" w:name="P9751"/>
            <w:bookmarkEnd w:id="178"/>
            <w:r>
              <w:t>6.</w:t>
            </w:r>
          </w:p>
        </w:tc>
        <w:tc>
          <w:tcPr>
            <w:tcW w:w="3061" w:type="dxa"/>
          </w:tcPr>
          <w:p w:rsidR="00075568" w:rsidRDefault="00075568">
            <w:pPr>
              <w:pStyle w:val="ConsPlusNormal"/>
              <w:jc w:val="both"/>
            </w:pPr>
            <w:r>
              <w:t xml:space="preserve">Товарная продукция всего </w:t>
            </w:r>
            <w:hyperlink w:anchor="P9679" w:history="1">
              <w:r>
                <w:rPr>
                  <w:color w:val="0000FF"/>
                </w:rPr>
                <w:t>п. 5</w:t>
              </w:r>
            </w:hyperlink>
            <w:r>
              <w:t xml:space="preserve"> x </w:t>
            </w:r>
            <w:hyperlink w:anchor="P948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jc w:val="both"/>
            </w:pPr>
          </w:p>
        </w:tc>
        <w:tc>
          <w:tcPr>
            <w:tcW w:w="3061" w:type="dxa"/>
          </w:tcPr>
          <w:p w:rsidR="00075568" w:rsidRDefault="00075568">
            <w:pPr>
              <w:pStyle w:val="ConsPlusNormal"/>
            </w:pPr>
            <w:r>
              <w:t>в том числе</w:t>
            </w:r>
          </w:p>
        </w:tc>
        <w:tc>
          <w:tcPr>
            <w:tcW w:w="1304" w:type="dxa"/>
          </w:tcPr>
          <w:p w:rsidR="00075568" w:rsidRDefault="00075568">
            <w:pPr>
              <w:pStyle w:val="ConsPlusNormal"/>
              <w:jc w:val="center"/>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3061" w:type="dxa"/>
          </w:tcPr>
          <w:p w:rsidR="00075568" w:rsidRDefault="00075568">
            <w:pPr>
              <w:pStyle w:val="ConsPlusNormal"/>
              <w:jc w:val="both"/>
            </w:pPr>
            <w:r>
              <w:t xml:space="preserve">- за электроэнергию (мощность) </w:t>
            </w:r>
            <w:hyperlink w:anchor="P9535" w:history="1">
              <w:r>
                <w:rPr>
                  <w:color w:val="0000FF"/>
                </w:rPr>
                <w:t>п. 3</w:t>
              </w:r>
            </w:hyperlink>
            <w:r>
              <w:t xml:space="preserve"> x </w:t>
            </w:r>
            <w:hyperlink w:anchor="P948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услуги </w:t>
            </w:r>
            <w:hyperlink w:anchor="P9589" w:history="1">
              <w:r>
                <w:rPr>
                  <w:color w:val="0000FF"/>
                </w:rPr>
                <w:t>п. 4</w:t>
              </w:r>
            </w:hyperlink>
            <w:r>
              <w:t xml:space="preserve"> x </w:t>
            </w:r>
            <w:hyperlink w:anchor="P9481"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3798" w:type="dxa"/>
            <w:gridSpan w:val="2"/>
          </w:tcPr>
          <w:p w:rsidR="00075568" w:rsidRDefault="00075568">
            <w:pPr>
              <w:pStyle w:val="ConsPlusNormal"/>
            </w:pPr>
            <w:r>
              <w:t xml:space="preserve">То же </w:t>
            </w:r>
            <w:hyperlink w:anchor="P9751" w:history="1">
              <w:r>
                <w:rPr>
                  <w:color w:val="0000FF"/>
                </w:rPr>
                <w:t>п. 6</w:t>
              </w:r>
            </w:hyperlink>
          </w:p>
        </w:tc>
        <w:tc>
          <w:tcPr>
            <w:tcW w:w="1304" w:type="dxa"/>
          </w:tcPr>
          <w:p w:rsidR="00075568" w:rsidRDefault="00075568">
            <w:pPr>
              <w:pStyle w:val="ConsPlusNormal"/>
              <w:jc w:val="center"/>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6.1.</w:t>
            </w:r>
          </w:p>
        </w:tc>
        <w:tc>
          <w:tcPr>
            <w:tcW w:w="3061" w:type="dxa"/>
          </w:tcPr>
          <w:p w:rsidR="00075568" w:rsidRDefault="00075568">
            <w:pPr>
              <w:pStyle w:val="ConsPlusNormal"/>
            </w:pPr>
            <w:r>
              <w:t xml:space="preserve">- за мощность </w:t>
            </w:r>
            <w:hyperlink w:anchor="P9697" w:history="1">
              <w:r>
                <w:rPr>
                  <w:color w:val="0000FF"/>
                </w:rPr>
                <w:t>п. 5.1</w:t>
              </w:r>
            </w:hyperlink>
            <w:r>
              <w:t xml:space="preserve"> x </w:t>
            </w:r>
            <w:hyperlink w:anchor="P9499" w:history="1">
              <w:r>
                <w:rPr>
                  <w:color w:val="0000FF"/>
                </w:rPr>
                <w:t>п. 2</w:t>
              </w:r>
            </w:hyperlink>
            <w:r>
              <w:t xml:space="preserve"> x М</w:t>
            </w:r>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электрическую энергию </w:t>
            </w:r>
            <w:hyperlink w:anchor="P9715" w:history="1">
              <w:r>
                <w:rPr>
                  <w:color w:val="0000FF"/>
                </w:rPr>
                <w:t>п. 5.2</w:t>
              </w:r>
            </w:hyperlink>
            <w:r>
              <w:t xml:space="preserve"> x </w:t>
            </w:r>
            <w:hyperlink w:anchor="P9715"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454"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c>
          <w:tcPr>
            <w:tcW w:w="624" w:type="dxa"/>
          </w:tcPr>
          <w:p w:rsidR="00075568" w:rsidRDefault="00075568">
            <w:pPr>
              <w:pStyle w:val="ConsPlusNormal"/>
              <w:jc w:val="both"/>
            </w:pPr>
          </w:p>
        </w:tc>
        <w:tc>
          <w:tcPr>
            <w:tcW w:w="737" w:type="dxa"/>
          </w:tcPr>
          <w:p w:rsidR="00075568" w:rsidRDefault="00075568">
            <w:pPr>
              <w:pStyle w:val="ConsPlusNormal"/>
              <w:jc w:val="both"/>
            </w:pPr>
          </w:p>
        </w:tc>
        <w:tc>
          <w:tcPr>
            <w:tcW w:w="510" w:type="dxa"/>
          </w:tcPr>
          <w:p w:rsidR="00075568" w:rsidRDefault="00075568">
            <w:pPr>
              <w:pStyle w:val="ConsPlusNormal"/>
              <w:jc w:val="both"/>
            </w:pPr>
          </w:p>
        </w:tc>
      </w:tr>
    </w:tbl>
    <w:p w:rsidR="00075568" w:rsidRDefault="00075568">
      <w:pPr>
        <w:pStyle w:val="ConsPlusNormal"/>
      </w:pPr>
    </w:p>
    <w:p w:rsidR="00075568" w:rsidRDefault="00075568">
      <w:pPr>
        <w:pStyle w:val="ConsPlusNormal"/>
        <w:jc w:val="right"/>
        <w:outlineLvl w:val="3"/>
      </w:pPr>
      <w:r>
        <w:t>Продолжение Таблицы N П1.27</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510"/>
        <w:gridCol w:w="680"/>
        <w:gridCol w:w="825"/>
        <w:gridCol w:w="567"/>
      </w:tblGrid>
      <w:tr w:rsidR="00075568">
        <w:tc>
          <w:tcPr>
            <w:tcW w:w="737" w:type="dxa"/>
            <w:vMerge w:val="restart"/>
          </w:tcPr>
          <w:p w:rsidR="00075568" w:rsidRDefault="00075568">
            <w:pPr>
              <w:pStyle w:val="ConsPlusNormal"/>
              <w:jc w:val="center"/>
            </w:pPr>
            <w:r>
              <w:t>N п/п</w:t>
            </w:r>
          </w:p>
        </w:tc>
        <w:tc>
          <w:tcPr>
            <w:tcW w:w="3061" w:type="dxa"/>
            <w:vMerge w:val="restart"/>
          </w:tcPr>
          <w:p w:rsidR="00075568" w:rsidRDefault="00075568">
            <w:pPr>
              <w:pStyle w:val="ConsPlusNormal"/>
              <w:jc w:val="center"/>
            </w:pPr>
            <w:r>
              <w:t>Группа потребителей</w:t>
            </w:r>
          </w:p>
        </w:tc>
        <w:tc>
          <w:tcPr>
            <w:tcW w:w="1304" w:type="dxa"/>
            <w:vMerge w:val="restart"/>
          </w:tcPr>
          <w:p w:rsidR="00075568" w:rsidRDefault="00075568">
            <w:pPr>
              <w:pStyle w:val="ConsPlusNormal"/>
              <w:jc w:val="center"/>
            </w:pPr>
            <w:r>
              <w:t>Ед. изм.</w:t>
            </w:r>
          </w:p>
        </w:tc>
        <w:tc>
          <w:tcPr>
            <w:tcW w:w="3346" w:type="dxa"/>
            <w:gridSpan w:val="5"/>
          </w:tcPr>
          <w:p w:rsidR="00075568" w:rsidRDefault="00075568">
            <w:pPr>
              <w:pStyle w:val="ConsPlusNormal"/>
              <w:jc w:val="center"/>
            </w:pPr>
            <w:r>
              <w:t>Потребителям по прямым договорам (субъектам оптового рынка)</w:t>
            </w:r>
          </w:p>
        </w:tc>
        <w:tc>
          <w:tcPr>
            <w:tcW w:w="3319" w:type="dxa"/>
            <w:gridSpan w:val="5"/>
          </w:tcPr>
          <w:p w:rsidR="00075568" w:rsidRDefault="00075568">
            <w:pPr>
              <w:pStyle w:val="ConsPlusNormal"/>
              <w:jc w:val="center"/>
            </w:pPr>
            <w:r>
              <w:t>Всего</w:t>
            </w:r>
          </w:p>
        </w:tc>
      </w:tr>
      <w:tr w:rsidR="00075568">
        <w:tc>
          <w:tcPr>
            <w:tcW w:w="737" w:type="dxa"/>
            <w:vMerge/>
          </w:tcPr>
          <w:p w:rsidR="00075568" w:rsidRDefault="00075568"/>
        </w:tc>
        <w:tc>
          <w:tcPr>
            <w:tcW w:w="3061" w:type="dxa"/>
            <w:vMerge/>
          </w:tcPr>
          <w:p w:rsidR="00075568" w:rsidRDefault="00075568"/>
        </w:tc>
        <w:tc>
          <w:tcPr>
            <w:tcW w:w="1304" w:type="dxa"/>
            <w:vMerge/>
          </w:tcPr>
          <w:p w:rsidR="00075568" w:rsidRDefault="00075568"/>
        </w:tc>
        <w:tc>
          <w:tcPr>
            <w:tcW w:w="737" w:type="dxa"/>
          </w:tcPr>
          <w:p w:rsidR="00075568" w:rsidRDefault="00075568">
            <w:pPr>
              <w:pStyle w:val="ConsPlusNormal"/>
              <w:jc w:val="center"/>
            </w:pPr>
            <w:r>
              <w:t>Всего</w:t>
            </w:r>
          </w:p>
        </w:tc>
        <w:tc>
          <w:tcPr>
            <w:tcW w:w="624" w:type="dxa"/>
          </w:tcPr>
          <w:p w:rsidR="00075568" w:rsidRDefault="00075568">
            <w:pPr>
              <w:pStyle w:val="ConsPlusNormal"/>
              <w:jc w:val="center"/>
            </w:pPr>
            <w:r>
              <w:t>ВН</w:t>
            </w:r>
          </w:p>
        </w:tc>
        <w:tc>
          <w:tcPr>
            <w:tcW w:w="624" w:type="dxa"/>
          </w:tcPr>
          <w:p w:rsidR="00075568" w:rsidRDefault="00075568">
            <w:pPr>
              <w:pStyle w:val="ConsPlusNormal"/>
              <w:jc w:val="center"/>
            </w:pPr>
            <w:r>
              <w:t>СН1</w:t>
            </w:r>
          </w:p>
        </w:tc>
        <w:tc>
          <w:tcPr>
            <w:tcW w:w="737"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737" w:type="dxa"/>
          </w:tcPr>
          <w:p w:rsidR="00075568" w:rsidRDefault="00075568">
            <w:pPr>
              <w:pStyle w:val="ConsPlusNormal"/>
              <w:jc w:val="center"/>
            </w:pPr>
            <w:r>
              <w:t>Всего</w:t>
            </w:r>
          </w:p>
        </w:tc>
        <w:tc>
          <w:tcPr>
            <w:tcW w:w="510" w:type="dxa"/>
          </w:tcPr>
          <w:p w:rsidR="00075568" w:rsidRDefault="00075568">
            <w:pPr>
              <w:pStyle w:val="ConsPlusNormal"/>
              <w:jc w:val="center"/>
            </w:pPr>
            <w:r>
              <w:t>ВН</w:t>
            </w:r>
          </w:p>
        </w:tc>
        <w:tc>
          <w:tcPr>
            <w:tcW w:w="68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567" w:type="dxa"/>
          </w:tcPr>
          <w:p w:rsidR="00075568" w:rsidRDefault="00075568">
            <w:pPr>
              <w:pStyle w:val="ConsPlusNormal"/>
              <w:jc w:val="center"/>
            </w:pPr>
            <w:r>
              <w:t>НН</w:t>
            </w:r>
          </w:p>
        </w:tc>
      </w:tr>
      <w:tr w:rsidR="00075568">
        <w:tc>
          <w:tcPr>
            <w:tcW w:w="737" w:type="dxa"/>
          </w:tcPr>
          <w:p w:rsidR="00075568" w:rsidRDefault="00075568">
            <w:pPr>
              <w:pStyle w:val="ConsPlusNormal"/>
              <w:jc w:val="center"/>
            </w:pPr>
            <w:r>
              <w:t>1</w:t>
            </w:r>
          </w:p>
        </w:tc>
        <w:tc>
          <w:tcPr>
            <w:tcW w:w="3061" w:type="dxa"/>
          </w:tcPr>
          <w:p w:rsidR="00075568" w:rsidRDefault="00075568">
            <w:pPr>
              <w:pStyle w:val="ConsPlusNormal"/>
              <w:jc w:val="center"/>
            </w:pPr>
            <w:r>
              <w:t>2</w:t>
            </w:r>
          </w:p>
        </w:tc>
        <w:tc>
          <w:tcPr>
            <w:tcW w:w="1304" w:type="dxa"/>
          </w:tcPr>
          <w:p w:rsidR="00075568" w:rsidRDefault="00075568">
            <w:pPr>
              <w:pStyle w:val="ConsPlusNormal"/>
              <w:jc w:val="center"/>
            </w:pPr>
            <w:r>
              <w:t>3</w:t>
            </w:r>
          </w:p>
        </w:tc>
        <w:tc>
          <w:tcPr>
            <w:tcW w:w="737" w:type="dxa"/>
          </w:tcPr>
          <w:p w:rsidR="00075568" w:rsidRDefault="00075568">
            <w:pPr>
              <w:pStyle w:val="ConsPlusNormal"/>
              <w:jc w:val="center"/>
            </w:pPr>
            <w:r>
              <w:t>4</w:t>
            </w:r>
          </w:p>
        </w:tc>
        <w:tc>
          <w:tcPr>
            <w:tcW w:w="624" w:type="dxa"/>
          </w:tcPr>
          <w:p w:rsidR="00075568" w:rsidRDefault="00075568">
            <w:pPr>
              <w:pStyle w:val="ConsPlusNormal"/>
              <w:jc w:val="center"/>
            </w:pPr>
            <w:r>
              <w:t>5</w:t>
            </w:r>
          </w:p>
        </w:tc>
        <w:tc>
          <w:tcPr>
            <w:tcW w:w="624" w:type="dxa"/>
          </w:tcPr>
          <w:p w:rsidR="00075568" w:rsidRDefault="00075568">
            <w:pPr>
              <w:pStyle w:val="ConsPlusNormal"/>
              <w:jc w:val="center"/>
            </w:pPr>
            <w:r>
              <w:t>6</w:t>
            </w:r>
          </w:p>
        </w:tc>
        <w:tc>
          <w:tcPr>
            <w:tcW w:w="737" w:type="dxa"/>
          </w:tcPr>
          <w:p w:rsidR="00075568" w:rsidRDefault="00075568">
            <w:pPr>
              <w:pStyle w:val="ConsPlusNormal"/>
              <w:jc w:val="center"/>
            </w:pPr>
            <w:r>
              <w:t>7</w:t>
            </w:r>
          </w:p>
        </w:tc>
        <w:tc>
          <w:tcPr>
            <w:tcW w:w="624" w:type="dxa"/>
          </w:tcPr>
          <w:p w:rsidR="00075568" w:rsidRDefault="00075568">
            <w:pPr>
              <w:pStyle w:val="ConsPlusNormal"/>
              <w:jc w:val="center"/>
            </w:pPr>
            <w:r>
              <w:t>8</w:t>
            </w:r>
          </w:p>
        </w:tc>
        <w:tc>
          <w:tcPr>
            <w:tcW w:w="737" w:type="dxa"/>
          </w:tcPr>
          <w:p w:rsidR="00075568" w:rsidRDefault="00075568">
            <w:pPr>
              <w:pStyle w:val="ConsPlusNormal"/>
              <w:jc w:val="center"/>
            </w:pPr>
            <w:r>
              <w:t>9</w:t>
            </w:r>
          </w:p>
        </w:tc>
        <w:tc>
          <w:tcPr>
            <w:tcW w:w="510" w:type="dxa"/>
          </w:tcPr>
          <w:p w:rsidR="00075568" w:rsidRDefault="00075568">
            <w:pPr>
              <w:pStyle w:val="ConsPlusNormal"/>
              <w:jc w:val="center"/>
            </w:pPr>
            <w:r>
              <w:t>10</w:t>
            </w:r>
          </w:p>
        </w:tc>
        <w:tc>
          <w:tcPr>
            <w:tcW w:w="680" w:type="dxa"/>
          </w:tcPr>
          <w:p w:rsidR="00075568" w:rsidRDefault="00075568">
            <w:pPr>
              <w:pStyle w:val="ConsPlusNormal"/>
              <w:jc w:val="center"/>
            </w:pPr>
            <w:r>
              <w:t>11</w:t>
            </w:r>
          </w:p>
        </w:tc>
        <w:tc>
          <w:tcPr>
            <w:tcW w:w="825" w:type="dxa"/>
          </w:tcPr>
          <w:p w:rsidR="00075568" w:rsidRDefault="00075568">
            <w:pPr>
              <w:pStyle w:val="ConsPlusNormal"/>
              <w:jc w:val="center"/>
            </w:pPr>
            <w:r>
              <w:t>12</w:t>
            </w:r>
          </w:p>
        </w:tc>
        <w:tc>
          <w:tcPr>
            <w:tcW w:w="567" w:type="dxa"/>
          </w:tcPr>
          <w:p w:rsidR="00075568" w:rsidRDefault="00075568">
            <w:pPr>
              <w:pStyle w:val="ConsPlusNormal"/>
              <w:jc w:val="center"/>
            </w:pPr>
            <w:r>
              <w:t>13</w:t>
            </w:r>
          </w:p>
        </w:tc>
      </w:tr>
      <w:tr w:rsidR="00075568">
        <w:tc>
          <w:tcPr>
            <w:tcW w:w="737" w:type="dxa"/>
          </w:tcPr>
          <w:p w:rsidR="00075568" w:rsidRDefault="00075568">
            <w:pPr>
              <w:pStyle w:val="ConsPlusNormal"/>
            </w:pPr>
            <w:bookmarkStart w:id="179" w:name="P9907"/>
            <w:bookmarkEnd w:id="179"/>
            <w:r>
              <w:t>1.</w:t>
            </w:r>
          </w:p>
        </w:tc>
        <w:tc>
          <w:tcPr>
            <w:tcW w:w="3061" w:type="dxa"/>
          </w:tcPr>
          <w:p w:rsidR="00075568" w:rsidRDefault="00075568">
            <w:pPr>
              <w:pStyle w:val="ConsPlusNormal"/>
              <w:jc w:val="both"/>
            </w:pPr>
            <w:r>
              <w:t>Объем полезного отпуска</w:t>
            </w:r>
          </w:p>
        </w:tc>
        <w:tc>
          <w:tcPr>
            <w:tcW w:w="1304" w:type="dxa"/>
          </w:tcPr>
          <w:p w:rsidR="00075568" w:rsidRDefault="00075568">
            <w:pPr>
              <w:pStyle w:val="ConsPlusNormal"/>
              <w:jc w:val="center"/>
            </w:pPr>
            <w:r>
              <w:t>млн. кВт.ч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0" w:name="P9920"/>
            <w:bookmarkEnd w:id="180"/>
            <w:r>
              <w:t>2.</w:t>
            </w:r>
          </w:p>
        </w:tc>
        <w:tc>
          <w:tcPr>
            <w:tcW w:w="3061" w:type="dxa"/>
          </w:tcPr>
          <w:p w:rsidR="00075568" w:rsidRDefault="00075568">
            <w:pPr>
              <w:pStyle w:val="ConsPlusNormal"/>
              <w:jc w:val="both"/>
            </w:pPr>
            <w:r>
              <w:t>Заявленная мощность</w:t>
            </w:r>
          </w:p>
        </w:tc>
        <w:tc>
          <w:tcPr>
            <w:tcW w:w="1304" w:type="dxa"/>
          </w:tcPr>
          <w:p w:rsidR="00075568" w:rsidRDefault="00075568">
            <w:pPr>
              <w:pStyle w:val="ConsPlusNormal"/>
              <w:jc w:val="center"/>
            </w:pPr>
            <w:r>
              <w:t>МВт</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1" w:name="P9933"/>
            <w:bookmarkEnd w:id="181"/>
            <w:r>
              <w:t>3.</w:t>
            </w:r>
          </w:p>
        </w:tc>
        <w:tc>
          <w:tcPr>
            <w:tcW w:w="3061" w:type="dxa"/>
          </w:tcPr>
          <w:p w:rsidR="00075568" w:rsidRDefault="00075568">
            <w:pPr>
              <w:pStyle w:val="ConsPlusNormal"/>
              <w:jc w:val="both"/>
            </w:pPr>
            <w:r>
              <w:t>Тариф на покупку электрической энергии</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2" w:name="P9946"/>
            <w:bookmarkEnd w:id="182"/>
            <w:r>
              <w:t>3.1.</w:t>
            </w:r>
          </w:p>
        </w:tc>
        <w:tc>
          <w:tcPr>
            <w:tcW w:w="3061" w:type="dxa"/>
          </w:tcPr>
          <w:p w:rsidR="00075568" w:rsidRDefault="00075568">
            <w:pPr>
              <w:pStyle w:val="ConsPlusNormal"/>
              <w:jc w:val="both"/>
            </w:pPr>
            <w:r>
              <w:t>Ставка за мощность</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pPr>
            <w:r>
              <w:t>-</w:t>
            </w:r>
          </w:p>
        </w:tc>
        <w:tc>
          <w:tcPr>
            <w:tcW w:w="624" w:type="dxa"/>
          </w:tcPr>
          <w:p w:rsidR="00075568" w:rsidRDefault="00075568">
            <w:pPr>
              <w:pStyle w:val="ConsPlusNormal"/>
            </w:pPr>
            <w:r>
              <w:t>-</w:t>
            </w:r>
          </w:p>
        </w:tc>
        <w:tc>
          <w:tcPr>
            <w:tcW w:w="624" w:type="dxa"/>
          </w:tcPr>
          <w:p w:rsidR="00075568" w:rsidRDefault="00075568">
            <w:pPr>
              <w:pStyle w:val="ConsPlusNormal"/>
            </w:pPr>
            <w:r>
              <w:t>-</w:t>
            </w:r>
          </w:p>
        </w:tc>
        <w:tc>
          <w:tcPr>
            <w:tcW w:w="737" w:type="dxa"/>
          </w:tcPr>
          <w:p w:rsidR="00075568" w:rsidRDefault="00075568">
            <w:pPr>
              <w:pStyle w:val="ConsPlusNormal"/>
            </w:pPr>
            <w:r>
              <w:t>-</w:t>
            </w:r>
          </w:p>
        </w:tc>
        <w:tc>
          <w:tcPr>
            <w:tcW w:w="624" w:type="dxa"/>
          </w:tcPr>
          <w:p w:rsidR="00075568" w:rsidRDefault="00075568">
            <w:pPr>
              <w:pStyle w:val="ConsPlusNormal"/>
            </w:pPr>
            <w:r>
              <w:t>-</w:t>
            </w: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3" w:name="P9959"/>
            <w:bookmarkEnd w:id="183"/>
            <w:r>
              <w:t>3.2.</w:t>
            </w:r>
          </w:p>
        </w:tc>
        <w:tc>
          <w:tcPr>
            <w:tcW w:w="3061" w:type="dxa"/>
          </w:tcPr>
          <w:p w:rsidR="00075568" w:rsidRDefault="00075568">
            <w:pPr>
              <w:pStyle w:val="ConsPlusNormal"/>
              <w:jc w:val="both"/>
            </w:pPr>
            <w:r>
              <w:t>Ставка за энергию</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pPr>
            <w:r>
              <w:t>-</w:t>
            </w:r>
          </w:p>
        </w:tc>
        <w:tc>
          <w:tcPr>
            <w:tcW w:w="624" w:type="dxa"/>
          </w:tcPr>
          <w:p w:rsidR="00075568" w:rsidRDefault="00075568">
            <w:pPr>
              <w:pStyle w:val="ConsPlusNormal"/>
            </w:pPr>
            <w:r>
              <w:t>-</w:t>
            </w:r>
          </w:p>
        </w:tc>
        <w:tc>
          <w:tcPr>
            <w:tcW w:w="624" w:type="dxa"/>
          </w:tcPr>
          <w:p w:rsidR="00075568" w:rsidRDefault="00075568">
            <w:pPr>
              <w:pStyle w:val="ConsPlusNormal"/>
            </w:pPr>
            <w:r>
              <w:t>-</w:t>
            </w:r>
          </w:p>
        </w:tc>
        <w:tc>
          <w:tcPr>
            <w:tcW w:w="737" w:type="dxa"/>
          </w:tcPr>
          <w:p w:rsidR="00075568" w:rsidRDefault="00075568">
            <w:pPr>
              <w:pStyle w:val="ConsPlusNormal"/>
            </w:pPr>
            <w:r>
              <w:t>-</w:t>
            </w:r>
          </w:p>
        </w:tc>
        <w:tc>
          <w:tcPr>
            <w:tcW w:w="624" w:type="dxa"/>
          </w:tcPr>
          <w:p w:rsidR="00075568" w:rsidRDefault="00075568">
            <w:pPr>
              <w:pStyle w:val="ConsPlusNormal"/>
            </w:pPr>
            <w:r>
              <w:t>-</w:t>
            </w: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4" w:name="P9972"/>
            <w:bookmarkEnd w:id="184"/>
            <w:r>
              <w:t>4.</w:t>
            </w:r>
          </w:p>
        </w:tc>
        <w:tc>
          <w:tcPr>
            <w:tcW w:w="3061" w:type="dxa"/>
          </w:tcPr>
          <w:p w:rsidR="00075568" w:rsidRDefault="00075568">
            <w:pPr>
              <w:pStyle w:val="ConsPlusNormal"/>
              <w:jc w:val="both"/>
            </w:pPr>
            <w:r>
              <w:t>Стоимость единицы услуг</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r>
              <w:t>4.1.</w:t>
            </w:r>
          </w:p>
        </w:tc>
        <w:tc>
          <w:tcPr>
            <w:tcW w:w="3061" w:type="dxa"/>
          </w:tcPr>
          <w:p w:rsidR="00075568" w:rsidRDefault="00075568">
            <w:pPr>
              <w:pStyle w:val="ConsPlusNormal"/>
              <w:jc w:val="both"/>
            </w:pPr>
            <w:r>
              <w:t>Плата за услуги по передаче электрической энергии</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jc w:val="both"/>
            </w:pPr>
            <w:bookmarkStart w:id="185" w:name="P9998"/>
            <w:bookmarkEnd w:id="185"/>
            <w:r>
              <w:t>4.1.1.</w:t>
            </w:r>
          </w:p>
        </w:tc>
        <w:tc>
          <w:tcPr>
            <w:tcW w:w="3061" w:type="dxa"/>
          </w:tcPr>
          <w:p w:rsidR="00075568" w:rsidRDefault="00075568">
            <w:pPr>
              <w:pStyle w:val="ConsPlusNormal"/>
              <w:jc w:val="both"/>
            </w:pPr>
            <w:r>
              <w:t>Ставка на содержание электросетей</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jc w:val="both"/>
            </w:pPr>
            <w:bookmarkStart w:id="186" w:name="P10011"/>
            <w:bookmarkEnd w:id="186"/>
            <w:r>
              <w:t>4.1.2.</w:t>
            </w:r>
          </w:p>
        </w:tc>
        <w:tc>
          <w:tcPr>
            <w:tcW w:w="3061" w:type="dxa"/>
          </w:tcPr>
          <w:p w:rsidR="00075568" w:rsidRDefault="00075568">
            <w:pPr>
              <w:pStyle w:val="ConsPlusNormal"/>
              <w:jc w:val="both"/>
            </w:pPr>
            <w:r>
              <w:t>Ставка по оплате потерь</w:t>
            </w:r>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7" w:name="P10024"/>
            <w:bookmarkEnd w:id="187"/>
            <w:r>
              <w:t>4.2.</w:t>
            </w:r>
          </w:p>
        </w:tc>
        <w:tc>
          <w:tcPr>
            <w:tcW w:w="3061" w:type="dxa"/>
          </w:tcPr>
          <w:p w:rsidR="00075568" w:rsidRDefault="00075568">
            <w:pPr>
              <w:pStyle w:val="ConsPlusNormal"/>
              <w:jc w:val="both"/>
            </w:pPr>
            <w:r>
              <w:t>Плата за иные услуги</w:t>
            </w:r>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8" w:name="P10037"/>
            <w:bookmarkEnd w:id="188"/>
            <w:r>
              <w:t>5.</w:t>
            </w:r>
          </w:p>
        </w:tc>
        <w:tc>
          <w:tcPr>
            <w:tcW w:w="3061" w:type="dxa"/>
          </w:tcPr>
          <w:p w:rsidR="00075568" w:rsidRDefault="00075568">
            <w:pPr>
              <w:pStyle w:val="ConsPlusNormal"/>
              <w:jc w:val="both"/>
            </w:pPr>
            <w:r>
              <w:t xml:space="preserve">Средний одноставочный тариф </w:t>
            </w:r>
            <w:hyperlink w:anchor="P9933" w:history="1">
              <w:r>
                <w:rPr>
                  <w:color w:val="0000FF"/>
                </w:rPr>
                <w:t>п. 3</w:t>
              </w:r>
            </w:hyperlink>
            <w:r>
              <w:t xml:space="preserve"> + </w:t>
            </w:r>
            <w:hyperlink w:anchor="P9972" w:history="1">
              <w:r>
                <w:rPr>
                  <w:color w:val="0000FF"/>
                </w:rPr>
                <w:t>п. 4</w:t>
              </w:r>
            </w:hyperlink>
          </w:p>
        </w:tc>
        <w:tc>
          <w:tcPr>
            <w:tcW w:w="1304" w:type="dxa"/>
          </w:tcPr>
          <w:p w:rsidR="00075568" w:rsidRDefault="00075568">
            <w:pPr>
              <w:pStyle w:val="ConsPlusNormal"/>
              <w:jc w:val="center"/>
            </w:pPr>
            <w:r>
              <w:t>руб./МВт.ч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89" w:name="P10050"/>
            <w:bookmarkEnd w:id="189"/>
            <w:r>
              <w:t>5.1.</w:t>
            </w:r>
          </w:p>
        </w:tc>
        <w:tc>
          <w:tcPr>
            <w:tcW w:w="3061" w:type="dxa"/>
          </w:tcPr>
          <w:p w:rsidR="00075568" w:rsidRDefault="00075568">
            <w:pPr>
              <w:pStyle w:val="ConsPlusNormal"/>
              <w:jc w:val="both"/>
            </w:pPr>
            <w:r>
              <w:t xml:space="preserve">Плата за мощность </w:t>
            </w:r>
            <w:hyperlink w:anchor="P9946" w:history="1">
              <w:r>
                <w:rPr>
                  <w:color w:val="0000FF"/>
                </w:rPr>
                <w:t>п. 3.1</w:t>
              </w:r>
            </w:hyperlink>
            <w:r>
              <w:t xml:space="preserve"> + </w:t>
            </w:r>
            <w:hyperlink w:anchor="P9998" w:history="1">
              <w:r>
                <w:rPr>
                  <w:color w:val="0000FF"/>
                </w:rPr>
                <w:t>п. 4.1.1</w:t>
              </w:r>
            </w:hyperlink>
            <w:r>
              <w:t xml:space="preserve"> + </w:t>
            </w:r>
            <w:hyperlink w:anchor="P10024" w:history="1">
              <w:r>
                <w:rPr>
                  <w:color w:val="0000FF"/>
                </w:rPr>
                <w:t>п. 4.2</w:t>
              </w:r>
            </w:hyperlink>
          </w:p>
        </w:tc>
        <w:tc>
          <w:tcPr>
            <w:tcW w:w="1304" w:type="dxa"/>
          </w:tcPr>
          <w:p w:rsidR="00075568" w:rsidRDefault="00075568">
            <w:pPr>
              <w:pStyle w:val="ConsPlusNormal"/>
              <w:jc w:val="center"/>
            </w:pPr>
            <w:r>
              <w:t>руб./МВт. мес.</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90" w:name="P10063"/>
            <w:bookmarkEnd w:id="190"/>
            <w:r>
              <w:t>5 2</w:t>
            </w:r>
          </w:p>
        </w:tc>
        <w:tc>
          <w:tcPr>
            <w:tcW w:w="3061" w:type="dxa"/>
          </w:tcPr>
          <w:p w:rsidR="00075568" w:rsidRDefault="00075568">
            <w:pPr>
              <w:pStyle w:val="ConsPlusNormal"/>
              <w:jc w:val="both"/>
            </w:pPr>
            <w:r>
              <w:t xml:space="preserve">Плата за энергию </w:t>
            </w:r>
            <w:hyperlink w:anchor="P9959" w:history="1">
              <w:r>
                <w:rPr>
                  <w:color w:val="0000FF"/>
                </w:rPr>
                <w:t>п. 3.2</w:t>
              </w:r>
            </w:hyperlink>
            <w:r>
              <w:t xml:space="preserve"> + </w:t>
            </w:r>
            <w:hyperlink w:anchor="P10011" w:history="1">
              <w:r>
                <w:rPr>
                  <w:color w:val="0000FF"/>
                </w:rPr>
                <w:t xml:space="preserve">п. </w:t>
              </w:r>
              <w:r>
                <w:rPr>
                  <w:color w:val="0000FF"/>
                </w:rPr>
                <w:lastRenderedPageBreak/>
                <w:t>4.1.2</w:t>
              </w:r>
            </w:hyperlink>
          </w:p>
        </w:tc>
        <w:tc>
          <w:tcPr>
            <w:tcW w:w="1304" w:type="dxa"/>
          </w:tcPr>
          <w:p w:rsidR="00075568" w:rsidRDefault="00075568">
            <w:pPr>
              <w:pStyle w:val="ConsPlusNormal"/>
              <w:jc w:val="center"/>
            </w:pPr>
            <w:r>
              <w:lastRenderedPageBreak/>
              <w:t>руб./МВт.ч</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bookmarkStart w:id="191" w:name="P10076"/>
            <w:bookmarkEnd w:id="191"/>
            <w:r>
              <w:lastRenderedPageBreak/>
              <w:t>6.</w:t>
            </w:r>
          </w:p>
        </w:tc>
        <w:tc>
          <w:tcPr>
            <w:tcW w:w="3061" w:type="dxa"/>
          </w:tcPr>
          <w:p w:rsidR="00075568" w:rsidRDefault="00075568">
            <w:pPr>
              <w:pStyle w:val="ConsPlusNormal"/>
              <w:jc w:val="both"/>
            </w:pPr>
            <w:r>
              <w:t xml:space="preserve">Товарная продукция всего </w:t>
            </w:r>
            <w:hyperlink w:anchor="P10037" w:history="1">
              <w:r>
                <w:rPr>
                  <w:color w:val="0000FF"/>
                </w:rPr>
                <w:t>п. 5</w:t>
              </w:r>
            </w:hyperlink>
            <w:r>
              <w:t xml:space="preserve"> x </w:t>
            </w:r>
            <w:hyperlink w:anchor="P9907"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jc w:val="both"/>
            </w:pPr>
          </w:p>
        </w:tc>
        <w:tc>
          <w:tcPr>
            <w:tcW w:w="3061" w:type="dxa"/>
          </w:tcPr>
          <w:p w:rsidR="00075568" w:rsidRDefault="00075568">
            <w:pPr>
              <w:pStyle w:val="ConsPlusNormal"/>
              <w:jc w:val="both"/>
            </w:pPr>
            <w:r>
              <w:t>в том числе</w:t>
            </w:r>
          </w:p>
        </w:tc>
        <w:tc>
          <w:tcPr>
            <w:tcW w:w="130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r>
              <w:t>6.1.</w:t>
            </w:r>
          </w:p>
        </w:tc>
        <w:tc>
          <w:tcPr>
            <w:tcW w:w="3061" w:type="dxa"/>
          </w:tcPr>
          <w:p w:rsidR="00075568" w:rsidRDefault="00075568">
            <w:pPr>
              <w:pStyle w:val="ConsPlusNormal"/>
              <w:jc w:val="both"/>
            </w:pPr>
            <w:r>
              <w:t xml:space="preserve">- за электроэнергию (мощность) </w:t>
            </w:r>
            <w:hyperlink w:anchor="P9933" w:history="1">
              <w:r>
                <w:rPr>
                  <w:color w:val="0000FF"/>
                </w:rPr>
                <w:t>п. 3</w:t>
              </w:r>
            </w:hyperlink>
            <w:r>
              <w:t xml:space="preserve"> x </w:t>
            </w:r>
            <w:hyperlink w:anchor="P9907"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r>
              <w:t>-</w:t>
            </w:r>
          </w:p>
        </w:tc>
        <w:tc>
          <w:tcPr>
            <w:tcW w:w="624" w:type="dxa"/>
          </w:tcPr>
          <w:p w:rsidR="00075568" w:rsidRDefault="00075568">
            <w:pPr>
              <w:pStyle w:val="ConsPlusNormal"/>
              <w:jc w:val="center"/>
            </w:pPr>
            <w:r>
              <w:t>-</w:t>
            </w: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услуги </w:t>
            </w:r>
            <w:hyperlink w:anchor="P9972" w:history="1">
              <w:r>
                <w:rPr>
                  <w:color w:val="0000FF"/>
                </w:rPr>
                <w:t>п. 4</w:t>
              </w:r>
            </w:hyperlink>
            <w:r>
              <w:t xml:space="preserve"> x </w:t>
            </w:r>
            <w:hyperlink w:anchor="P9907"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3798" w:type="dxa"/>
            <w:gridSpan w:val="2"/>
          </w:tcPr>
          <w:p w:rsidR="00075568" w:rsidRDefault="00075568">
            <w:pPr>
              <w:pStyle w:val="ConsPlusNormal"/>
              <w:jc w:val="both"/>
            </w:pPr>
            <w:r>
              <w:t xml:space="preserve">То же </w:t>
            </w:r>
            <w:hyperlink w:anchor="P10076" w:history="1">
              <w:r>
                <w:rPr>
                  <w:color w:val="0000FF"/>
                </w:rPr>
                <w:t>п. 6</w:t>
              </w:r>
            </w:hyperlink>
          </w:p>
        </w:tc>
        <w:tc>
          <w:tcPr>
            <w:tcW w:w="130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r>
              <w:t>6.1.</w:t>
            </w:r>
          </w:p>
        </w:tc>
        <w:tc>
          <w:tcPr>
            <w:tcW w:w="3061" w:type="dxa"/>
          </w:tcPr>
          <w:p w:rsidR="00075568" w:rsidRDefault="00075568">
            <w:pPr>
              <w:pStyle w:val="ConsPlusNormal"/>
              <w:jc w:val="both"/>
            </w:pPr>
            <w:r>
              <w:t xml:space="preserve">- за мощность </w:t>
            </w:r>
            <w:hyperlink w:anchor="P10050" w:history="1">
              <w:r>
                <w:rPr>
                  <w:color w:val="0000FF"/>
                </w:rPr>
                <w:t>п. 5.1</w:t>
              </w:r>
            </w:hyperlink>
            <w:r>
              <w:t xml:space="preserve"> x </w:t>
            </w:r>
            <w:hyperlink w:anchor="P9920" w:history="1">
              <w:r>
                <w:rPr>
                  <w:color w:val="0000FF"/>
                </w:rPr>
                <w:t>п. 2</w:t>
              </w:r>
            </w:hyperlink>
            <w:r>
              <w:t xml:space="preserve"> x М</w:t>
            </w:r>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r w:rsidR="00075568">
        <w:tc>
          <w:tcPr>
            <w:tcW w:w="737" w:type="dxa"/>
          </w:tcPr>
          <w:p w:rsidR="00075568" w:rsidRDefault="00075568">
            <w:pPr>
              <w:pStyle w:val="ConsPlusNormal"/>
            </w:pPr>
            <w:r>
              <w:t>6.2.</w:t>
            </w:r>
          </w:p>
        </w:tc>
        <w:tc>
          <w:tcPr>
            <w:tcW w:w="3061" w:type="dxa"/>
          </w:tcPr>
          <w:p w:rsidR="00075568" w:rsidRDefault="00075568">
            <w:pPr>
              <w:pStyle w:val="ConsPlusNormal"/>
              <w:jc w:val="both"/>
            </w:pPr>
            <w:r>
              <w:t xml:space="preserve">- за электрическую энергию </w:t>
            </w:r>
            <w:hyperlink w:anchor="P10063" w:history="1">
              <w:r>
                <w:rPr>
                  <w:color w:val="0000FF"/>
                </w:rPr>
                <w:t>п. 5.2</w:t>
              </w:r>
            </w:hyperlink>
            <w:r>
              <w:t xml:space="preserve"> x </w:t>
            </w:r>
            <w:hyperlink w:anchor="P9907" w:history="1">
              <w:r>
                <w:rPr>
                  <w:color w:val="0000FF"/>
                </w:rPr>
                <w:t>п. 1</w:t>
              </w:r>
            </w:hyperlink>
          </w:p>
        </w:tc>
        <w:tc>
          <w:tcPr>
            <w:tcW w:w="1304" w:type="dxa"/>
          </w:tcPr>
          <w:p w:rsidR="00075568" w:rsidRDefault="00075568">
            <w:pPr>
              <w:pStyle w:val="ConsPlusNormal"/>
              <w:jc w:val="center"/>
            </w:pPr>
            <w:r>
              <w:t>тыс. руб.</w:t>
            </w: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624" w:type="dxa"/>
          </w:tcPr>
          <w:p w:rsidR="00075568" w:rsidRDefault="00075568">
            <w:pPr>
              <w:pStyle w:val="ConsPlusNormal"/>
              <w:jc w:val="center"/>
            </w:pPr>
          </w:p>
        </w:tc>
        <w:tc>
          <w:tcPr>
            <w:tcW w:w="737" w:type="dxa"/>
          </w:tcPr>
          <w:p w:rsidR="00075568" w:rsidRDefault="00075568">
            <w:pPr>
              <w:pStyle w:val="ConsPlusNormal"/>
              <w:jc w:val="center"/>
            </w:pPr>
          </w:p>
        </w:tc>
        <w:tc>
          <w:tcPr>
            <w:tcW w:w="510" w:type="dxa"/>
          </w:tcPr>
          <w:p w:rsidR="00075568" w:rsidRDefault="00075568">
            <w:pPr>
              <w:pStyle w:val="ConsPlusNormal"/>
              <w:jc w:val="center"/>
            </w:pPr>
          </w:p>
        </w:tc>
        <w:tc>
          <w:tcPr>
            <w:tcW w:w="680" w:type="dxa"/>
          </w:tcPr>
          <w:p w:rsidR="00075568" w:rsidRDefault="00075568">
            <w:pPr>
              <w:pStyle w:val="ConsPlusNormal"/>
              <w:jc w:val="center"/>
            </w:pPr>
          </w:p>
        </w:tc>
        <w:tc>
          <w:tcPr>
            <w:tcW w:w="825" w:type="dxa"/>
          </w:tcPr>
          <w:p w:rsidR="00075568" w:rsidRDefault="00075568">
            <w:pPr>
              <w:pStyle w:val="ConsPlusNormal"/>
              <w:jc w:val="center"/>
            </w:pPr>
          </w:p>
        </w:tc>
        <w:tc>
          <w:tcPr>
            <w:tcW w:w="567" w:type="dxa"/>
          </w:tcPr>
          <w:p w:rsidR="00075568" w:rsidRDefault="00075568">
            <w:pPr>
              <w:pStyle w:val="ConsPlusNormal"/>
              <w:jc w:val="center"/>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П1.28</w:t>
      </w:r>
    </w:p>
    <w:p w:rsidR="00075568" w:rsidRDefault="00075568">
      <w:pPr>
        <w:pStyle w:val="ConsPlusNormal"/>
        <w:jc w:val="center"/>
      </w:pPr>
    </w:p>
    <w:p w:rsidR="00075568" w:rsidRDefault="00075568">
      <w:pPr>
        <w:pStyle w:val="ConsPlusNormal"/>
        <w:jc w:val="center"/>
      </w:pPr>
      <w:bookmarkStart w:id="192" w:name="P10171"/>
      <w:bookmarkEnd w:id="192"/>
      <w:r>
        <w:t>Расчет одноставочных экономически обоснованных тарифов</w:t>
      </w:r>
    </w:p>
    <w:p w:rsidR="00075568" w:rsidRDefault="00075568">
      <w:pPr>
        <w:pStyle w:val="ConsPlusNormal"/>
        <w:jc w:val="center"/>
      </w:pPr>
      <w:r>
        <w:t>на тепловую энергию по СЦТ (ЭСО)</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1"/>
        <w:gridCol w:w="964"/>
        <w:gridCol w:w="1304"/>
        <w:gridCol w:w="1247"/>
        <w:gridCol w:w="1134"/>
        <w:gridCol w:w="1134"/>
      </w:tblGrid>
      <w:tr w:rsidR="00075568">
        <w:tc>
          <w:tcPr>
            <w:tcW w:w="340" w:type="dxa"/>
            <w:tcBorders>
              <w:top w:val="single" w:sz="4" w:space="0" w:color="auto"/>
              <w:bottom w:val="single" w:sz="4" w:space="0" w:color="auto"/>
            </w:tcBorders>
          </w:tcPr>
          <w:p w:rsidR="00075568" w:rsidRDefault="00075568">
            <w:pPr>
              <w:pStyle w:val="ConsPlusNormal"/>
              <w:jc w:val="center"/>
            </w:pPr>
          </w:p>
        </w:tc>
        <w:tc>
          <w:tcPr>
            <w:tcW w:w="2891" w:type="dxa"/>
            <w:tcBorders>
              <w:top w:val="single" w:sz="4" w:space="0" w:color="auto"/>
              <w:bottom w:val="single" w:sz="4" w:space="0" w:color="auto"/>
            </w:tcBorders>
          </w:tcPr>
          <w:p w:rsidR="00075568" w:rsidRDefault="00075568">
            <w:pPr>
              <w:pStyle w:val="ConsPlusNormal"/>
              <w:jc w:val="center"/>
            </w:pPr>
            <w:r>
              <w:t>Потребители</w:t>
            </w:r>
          </w:p>
        </w:tc>
        <w:tc>
          <w:tcPr>
            <w:tcW w:w="964" w:type="dxa"/>
            <w:tcBorders>
              <w:top w:val="single" w:sz="4" w:space="0" w:color="auto"/>
              <w:bottom w:val="single" w:sz="4" w:space="0" w:color="auto"/>
            </w:tcBorders>
          </w:tcPr>
          <w:p w:rsidR="00075568" w:rsidRDefault="00075568">
            <w:pPr>
              <w:pStyle w:val="ConsPlusNormal"/>
              <w:jc w:val="center"/>
            </w:pPr>
            <w:r>
              <w:t>Энергия, тыс. Гкал</w:t>
            </w:r>
          </w:p>
        </w:tc>
        <w:tc>
          <w:tcPr>
            <w:tcW w:w="1304" w:type="dxa"/>
            <w:tcBorders>
              <w:top w:val="single" w:sz="4" w:space="0" w:color="auto"/>
              <w:bottom w:val="single" w:sz="4" w:space="0" w:color="auto"/>
            </w:tcBorders>
          </w:tcPr>
          <w:p w:rsidR="00075568" w:rsidRDefault="00075568">
            <w:pPr>
              <w:pStyle w:val="ConsPlusNormal"/>
              <w:jc w:val="center"/>
            </w:pPr>
            <w:r>
              <w:t>Ставка за мощность, тыс. руб./ Гкал/час</w:t>
            </w:r>
          </w:p>
        </w:tc>
        <w:tc>
          <w:tcPr>
            <w:tcW w:w="1247" w:type="dxa"/>
            <w:tcBorders>
              <w:top w:val="single" w:sz="4" w:space="0" w:color="auto"/>
              <w:bottom w:val="single" w:sz="4" w:space="0" w:color="auto"/>
            </w:tcBorders>
          </w:tcPr>
          <w:p w:rsidR="00075568" w:rsidRDefault="00075568">
            <w:pPr>
              <w:pStyle w:val="ConsPlusNormal"/>
              <w:jc w:val="center"/>
            </w:pPr>
            <w:r>
              <w:t>Ставка за энергию, руб./Гкал</w:t>
            </w:r>
          </w:p>
        </w:tc>
        <w:tc>
          <w:tcPr>
            <w:tcW w:w="1134" w:type="dxa"/>
            <w:tcBorders>
              <w:top w:val="single" w:sz="4" w:space="0" w:color="auto"/>
              <w:bottom w:val="single" w:sz="4" w:space="0" w:color="auto"/>
            </w:tcBorders>
          </w:tcPr>
          <w:p w:rsidR="00075568" w:rsidRDefault="00075568">
            <w:pPr>
              <w:pStyle w:val="ConsPlusNormal"/>
              <w:jc w:val="center"/>
            </w:pPr>
            <w:r>
              <w:t>Одноставочный тариф руб./ Гкал</w:t>
            </w:r>
          </w:p>
        </w:tc>
        <w:tc>
          <w:tcPr>
            <w:tcW w:w="1134" w:type="dxa"/>
            <w:tcBorders>
              <w:top w:val="single" w:sz="4" w:space="0" w:color="auto"/>
              <w:bottom w:val="single" w:sz="4" w:space="0" w:color="auto"/>
            </w:tcBorders>
          </w:tcPr>
          <w:p w:rsidR="00075568" w:rsidRDefault="00075568">
            <w:pPr>
              <w:pStyle w:val="ConsPlusNormal"/>
              <w:jc w:val="center"/>
            </w:pPr>
            <w:r>
              <w:t>Сумма реализации, тыс. руб.</w:t>
            </w:r>
          </w:p>
        </w:tc>
      </w:tr>
      <w:tr w:rsidR="00075568">
        <w:tc>
          <w:tcPr>
            <w:tcW w:w="340" w:type="dxa"/>
            <w:tcBorders>
              <w:top w:val="single" w:sz="4" w:space="0" w:color="auto"/>
              <w:bottom w:val="single" w:sz="4" w:space="0" w:color="auto"/>
            </w:tcBorders>
          </w:tcPr>
          <w:p w:rsidR="00075568" w:rsidRDefault="00075568">
            <w:pPr>
              <w:pStyle w:val="ConsPlusNormal"/>
              <w:jc w:val="center"/>
            </w:pPr>
            <w:r>
              <w:t>1</w:t>
            </w:r>
          </w:p>
        </w:tc>
        <w:tc>
          <w:tcPr>
            <w:tcW w:w="2891" w:type="dxa"/>
            <w:tcBorders>
              <w:top w:val="single" w:sz="4" w:space="0" w:color="auto"/>
              <w:bottom w:val="single" w:sz="4" w:space="0" w:color="auto"/>
            </w:tcBorders>
          </w:tcPr>
          <w:p w:rsidR="00075568" w:rsidRDefault="00075568">
            <w:pPr>
              <w:pStyle w:val="ConsPlusNormal"/>
              <w:jc w:val="center"/>
            </w:pPr>
            <w:r>
              <w:t>2</w:t>
            </w:r>
          </w:p>
        </w:tc>
        <w:tc>
          <w:tcPr>
            <w:tcW w:w="964" w:type="dxa"/>
            <w:tcBorders>
              <w:top w:val="single" w:sz="4" w:space="0" w:color="auto"/>
              <w:bottom w:val="single" w:sz="4" w:space="0" w:color="auto"/>
            </w:tcBorders>
          </w:tcPr>
          <w:p w:rsidR="00075568" w:rsidRDefault="00075568">
            <w:pPr>
              <w:pStyle w:val="ConsPlusNormal"/>
              <w:jc w:val="center"/>
            </w:pPr>
            <w:r>
              <w:t>3</w:t>
            </w:r>
          </w:p>
        </w:tc>
        <w:tc>
          <w:tcPr>
            <w:tcW w:w="1304" w:type="dxa"/>
            <w:tcBorders>
              <w:top w:val="single" w:sz="4" w:space="0" w:color="auto"/>
              <w:bottom w:val="single" w:sz="4" w:space="0" w:color="auto"/>
            </w:tcBorders>
          </w:tcPr>
          <w:p w:rsidR="00075568" w:rsidRDefault="00075568">
            <w:pPr>
              <w:pStyle w:val="ConsPlusNormal"/>
              <w:jc w:val="center"/>
            </w:pPr>
            <w:r>
              <w:t>4</w:t>
            </w:r>
          </w:p>
        </w:tc>
        <w:tc>
          <w:tcPr>
            <w:tcW w:w="1247" w:type="dxa"/>
            <w:tcBorders>
              <w:top w:val="single" w:sz="4" w:space="0" w:color="auto"/>
              <w:bottom w:val="single" w:sz="4" w:space="0" w:color="auto"/>
            </w:tcBorders>
          </w:tcPr>
          <w:p w:rsidR="00075568" w:rsidRDefault="00075568">
            <w:pPr>
              <w:pStyle w:val="ConsPlusNormal"/>
              <w:jc w:val="center"/>
            </w:pPr>
            <w:r>
              <w:t>5</w:t>
            </w:r>
          </w:p>
        </w:tc>
        <w:tc>
          <w:tcPr>
            <w:tcW w:w="1134" w:type="dxa"/>
            <w:tcBorders>
              <w:top w:val="single" w:sz="4" w:space="0" w:color="auto"/>
              <w:bottom w:val="single" w:sz="4" w:space="0" w:color="auto"/>
            </w:tcBorders>
          </w:tcPr>
          <w:p w:rsidR="00075568" w:rsidRDefault="00075568">
            <w:pPr>
              <w:pStyle w:val="ConsPlusNormal"/>
              <w:jc w:val="center"/>
            </w:pPr>
            <w:r>
              <w:t>6</w:t>
            </w:r>
          </w:p>
        </w:tc>
        <w:tc>
          <w:tcPr>
            <w:tcW w:w="1134" w:type="dxa"/>
            <w:tcBorders>
              <w:top w:val="single" w:sz="4" w:space="0" w:color="auto"/>
              <w:bottom w:val="single" w:sz="4" w:space="0" w:color="auto"/>
            </w:tcBorders>
          </w:tcPr>
          <w:p w:rsidR="00075568" w:rsidRDefault="00075568">
            <w:pPr>
              <w:pStyle w:val="ConsPlusNormal"/>
              <w:jc w:val="center"/>
            </w:pPr>
            <w:r>
              <w:t>7</w:t>
            </w:r>
          </w:p>
        </w:tc>
      </w:tr>
      <w:tr w:rsidR="00075568">
        <w:tc>
          <w:tcPr>
            <w:tcW w:w="340" w:type="dxa"/>
            <w:vMerge w:val="restart"/>
            <w:tcBorders>
              <w:top w:val="single" w:sz="4" w:space="0" w:color="auto"/>
              <w:bottom w:val="single" w:sz="4" w:space="0" w:color="auto"/>
            </w:tcBorders>
          </w:tcPr>
          <w:p w:rsidR="00075568" w:rsidRDefault="00075568">
            <w:pPr>
              <w:pStyle w:val="ConsPlusNormal"/>
            </w:pPr>
            <w:r>
              <w:t>1.</w:t>
            </w:r>
          </w:p>
        </w:tc>
        <w:tc>
          <w:tcPr>
            <w:tcW w:w="2891" w:type="dxa"/>
            <w:tcBorders>
              <w:top w:val="single" w:sz="4" w:space="0" w:color="auto"/>
              <w:bottom w:val="nil"/>
            </w:tcBorders>
          </w:tcPr>
          <w:p w:rsidR="00075568" w:rsidRDefault="00075568">
            <w:pPr>
              <w:pStyle w:val="ConsPlusNormal"/>
              <w:jc w:val="both"/>
            </w:pPr>
            <w:r>
              <w:t>Потребитель, получающий тепловую энергию непосредственно с коллекторов ТЭЦ и котельных</w:t>
            </w:r>
          </w:p>
        </w:tc>
        <w:tc>
          <w:tcPr>
            <w:tcW w:w="964" w:type="dxa"/>
            <w:tcBorders>
              <w:top w:val="single" w:sz="4" w:space="0" w:color="auto"/>
              <w:bottom w:val="nil"/>
            </w:tcBorders>
          </w:tcPr>
          <w:p w:rsidR="00075568" w:rsidRDefault="00075568">
            <w:pPr>
              <w:pStyle w:val="ConsPlusNormal"/>
              <w:jc w:val="both"/>
            </w:pPr>
          </w:p>
        </w:tc>
        <w:tc>
          <w:tcPr>
            <w:tcW w:w="1304" w:type="dxa"/>
            <w:tcBorders>
              <w:top w:val="single" w:sz="4" w:space="0" w:color="auto"/>
              <w:bottom w:val="nil"/>
            </w:tcBorders>
          </w:tcPr>
          <w:p w:rsidR="00075568" w:rsidRDefault="00075568">
            <w:pPr>
              <w:pStyle w:val="ConsPlusNormal"/>
              <w:jc w:val="both"/>
            </w:pPr>
          </w:p>
        </w:tc>
        <w:tc>
          <w:tcPr>
            <w:tcW w:w="1247" w:type="dxa"/>
            <w:tcBorders>
              <w:top w:val="single" w:sz="4" w:space="0" w:color="auto"/>
              <w:bottom w:val="nil"/>
            </w:tcBorders>
          </w:tcPr>
          <w:p w:rsidR="00075568" w:rsidRDefault="00075568">
            <w:pPr>
              <w:pStyle w:val="ConsPlusNormal"/>
              <w:jc w:val="both"/>
            </w:pPr>
          </w:p>
        </w:tc>
        <w:tc>
          <w:tcPr>
            <w:tcW w:w="1134" w:type="dxa"/>
            <w:tcBorders>
              <w:top w:val="single" w:sz="4" w:space="0" w:color="auto"/>
              <w:bottom w:val="nil"/>
            </w:tcBorders>
          </w:tcPr>
          <w:p w:rsidR="00075568" w:rsidRDefault="00075568">
            <w:pPr>
              <w:pStyle w:val="ConsPlusNormal"/>
              <w:jc w:val="both"/>
            </w:pPr>
          </w:p>
        </w:tc>
        <w:tc>
          <w:tcPr>
            <w:tcW w:w="1134" w:type="dxa"/>
            <w:tcBorders>
              <w:top w:val="single" w:sz="4" w:space="0" w:color="auto"/>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nil"/>
            </w:tcBorders>
          </w:tcPr>
          <w:p w:rsidR="00075568" w:rsidRDefault="00075568">
            <w:pPr>
              <w:pStyle w:val="ConsPlusNormal"/>
              <w:jc w:val="both"/>
            </w:pPr>
            <w:r>
              <w:t>- горячая вода</w:t>
            </w:r>
          </w:p>
        </w:tc>
        <w:tc>
          <w:tcPr>
            <w:tcW w:w="964" w:type="dxa"/>
            <w:tcBorders>
              <w:top w:val="nil"/>
              <w:bottom w:val="nil"/>
            </w:tcBorders>
          </w:tcPr>
          <w:p w:rsidR="00075568" w:rsidRDefault="00075568">
            <w:pPr>
              <w:pStyle w:val="ConsPlusNormal"/>
              <w:jc w:val="both"/>
            </w:pPr>
          </w:p>
        </w:tc>
        <w:tc>
          <w:tcPr>
            <w:tcW w:w="130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nil"/>
            </w:tcBorders>
          </w:tcPr>
          <w:p w:rsidR="00075568" w:rsidRDefault="00075568">
            <w:pPr>
              <w:pStyle w:val="ConsPlusNormal"/>
            </w:pPr>
            <w:r>
              <w:t>- пар от 1.2 до 2.5 кгс/см</w:t>
            </w:r>
            <w:r>
              <w:rPr>
                <w:vertAlign w:val="superscript"/>
              </w:rPr>
              <w:t>2</w:t>
            </w:r>
          </w:p>
        </w:tc>
        <w:tc>
          <w:tcPr>
            <w:tcW w:w="964" w:type="dxa"/>
            <w:tcBorders>
              <w:top w:val="nil"/>
              <w:bottom w:val="nil"/>
            </w:tcBorders>
          </w:tcPr>
          <w:p w:rsidR="00075568" w:rsidRDefault="00075568">
            <w:pPr>
              <w:pStyle w:val="ConsPlusNormal"/>
              <w:jc w:val="both"/>
            </w:pPr>
          </w:p>
        </w:tc>
        <w:tc>
          <w:tcPr>
            <w:tcW w:w="130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nil"/>
            </w:tcBorders>
          </w:tcPr>
          <w:p w:rsidR="00075568" w:rsidRDefault="00075568">
            <w:pPr>
              <w:pStyle w:val="ConsPlusNormal"/>
            </w:pPr>
            <w:r>
              <w:t>- пар от 2.5 до 7.0 кгс/см</w:t>
            </w:r>
            <w:r>
              <w:rPr>
                <w:vertAlign w:val="superscript"/>
              </w:rPr>
              <w:t>2</w:t>
            </w:r>
          </w:p>
        </w:tc>
        <w:tc>
          <w:tcPr>
            <w:tcW w:w="964" w:type="dxa"/>
            <w:tcBorders>
              <w:top w:val="nil"/>
              <w:bottom w:val="nil"/>
            </w:tcBorders>
          </w:tcPr>
          <w:p w:rsidR="00075568" w:rsidRDefault="00075568">
            <w:pPr>
              <w:pStyle w:val="ConsPlusNormal"/>
              <w:jc w:val="both"/>
            </w:pPr>
          </w:p>
        </w:tc>
        <w:tc>
          <w:tcPr>
            <w:tcW w:w="130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nil"/>
            </w:tcBorders>
          </w:tcPr>
          <w:p w:rsidR="00075568" w:rsidRDefault="00075568">
            <w:pPr>
              <w:pStyle w:val="ConsPlusNormal"/>
            </w:pPr>
            <w:r>
              <w:t>- пар от 7.0 до 13.0 кгс/см</w:t>
            </w:r>
            <w:r>
              <w:rPr>
                <w:vertAlign w:val="superscript"/>
              </w:rPr>
              <w:t>2</w:t>
            </w:r>
          </w:p>
        </w:tc>
        <w:tc>
          <w:tcPr>
            <w:tcW w:w="964" w:type="dxa"/>
            <w:tcBorders>
              <w:top w:val="nil"/>
              <w:bottom w:val="nil"/>
            </w:tcBorders>
          </w:tcPr>
          <w:p w:rsidR="00075568" w:rsidRDefault="00075568">
            <w:pPr>
              <w:pStyle w:val="ConsPlusNormal"/>
              <w:jc w:val="both"/>
            </w:pPr>
          </w:p>
        </w:tc>
        <w:tc>
          <w:tcPr>
            <w:tcW w:w="130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nil"/>
            </w:tcBorders>
          </w:tcPr>
          <w:p w:rsidR="00075568" w:rsidRDefault="00075568">
            <w:pPr>
              <w:pStyle w:val="ConsPlusNormal"/>
            </w:pPr>
            <w:r>
              <w:t>- пар свыше 13.0 кгс/см</w:t>
            </w:r>
            <w:r>
              <w:rPr>
                <w:vertAlign w:val="superscript"/>
              </w:rPr>
              <w:t>2</w:t>
            </w:r>
          </w:p>
        </w:tc>
        <w:tc>
          <w:tcPr>
            <w:tcW w:w="964" w:type="dxa"/>
            <w:tcBorders>
              <w:top w:val="nil"/>
              <w:bottom w:val="nil"/>
            </w:tcBorders>
          </w:tcPr>
          <w:p w:rsidR="00075568" w:rsidRDefault="00075568">
            <w:pPr>
              <w:pStyle w:val="ConsPlusNormal"/>
              <w:jc w:val="both"/>
            </w:pPr>
          </w:p>
        </w:tc>
        <w:tc>
          <w:tcPr>
            <w:tcW w:w="130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c>
          <w:tcPr>
            <w:tcW w:w="1134"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340" w:type="dxa"/>
            <w:vMerge/>
            <w:tcBorders>
              <w:top w:val="single" w:sz="4" w:space="0" w:color="auto"/>
              <w:bottom w:val="single" w:sz="4" w:space="0" w:color="auto"/>
            </w:tcBorders>
          </w:tcPr>
          <w:p w:rsidR="00075568" w:rsidRDefault="00075568"/>
        </w:tc>
        <w:tc>
          <w:tcPr>
            <w:tcW w:w="2891" w:type="dxa"/>
            <w:tcBorders>
              <w:top w:val="nil"/>
              <w:bottom w:val="single" w:sz="4" w:space="0" w:color="auto"/>
            </w:tcBorders>
          </w:tcPr>
          <w:p w:rsidR="00075568" w:rsidRDefault="00075568">
            <w:pPr>
              <w:pStyle w:val="ConsPlusNormal"/>
            </w:pPr>
            <w:r>
              <w:t>- острый и редуцированный пар</w:t>
            </w:r>
          </w:p>
        </w:tc>
        <w:tc>
          <w:tcPr>
            <w:tcW w:w="964" w:type="dxa"/>
            <w:tcBorders>
              <w:top w:val="nil"/>
              <w:bottom w:val="single" w:sz="4" w:space="0" w:color="auto"/>
            </w:tcBorders>
          </w:tcPr>
          <w:p w:rsidR="00075568" w:rsidRDefault="00075568">
            <w:pPr>
              <w:pStyle w:val="ConsPlusNormal"/>
              <w:jc w:val="both"/>
            </w:pPr>
          </w:p>
        </w:tc>
        <w:tc>
          <w:tcPr>
            <w:tcW w:w="1304" w:type="dxa"/>
            <w:tcBorders>
              <w:top w:val="nil"/>
              <w:bottom w:val="single" w:sz="4" w:space="0" w:color="auto"/>
            </w:tcBorders>
          </w:tcPr>
          <w:p w:rsidR="00075568" w:rsidRDefault="00075568">
            <w:pPr>
              <w:pStyle w:val="ConsPlusNormal"/>
              <w:jc w:val="both"/>
            </w:pPr>
          </w:p>
        </w:tc>
        <w:tc>
          <w:tcPr>
            <w:tcW w:w="1247" w:type="dxa"/>
            <w:tcBorders>
              <w:top w:val="nil"/>
              <w:bottom w:val="single" w:sz="4" w:space="0" w:color="auto"/>
            </w:tcBorders>
          </w:tcPr>
          <w:p w:rsidR="00075568" w:rsidRDefault="00075568">
            <w:pPr>
              <w:pStyle w:val="ConsPlusNormal"/>
              <w:jc w:val="both"/>
            </w:pPr>
          </w:p>
        </w:tc>
        <w:tc>
          <w:tcPr>
            <w:tcW w:w="1134" w:type="dxa"/>
            <w:tcBorders>
              <w:top w:val="nil"/>
              <w:bottom w:val="single" w:sz="4" w:space="0" w:color="auto"/>
            </w:tcBorders>
          </w:tcPr>
          <w:p w:rsidR="00075568" w:rsidRDefault="00075568">
            <w:pPr>
              <w:pStyle w:val="ConsPlusNormal"/>
              <w:jc w:val="both"/>
            </w:pPr>
          </w:p>
        </w:tc>
        <w:tc>
          <w:tcPr>
            <w:tcW w:w="1134" w:type="dxa"/>
            <w:tcBorders>
              <w:top w:val="nil"/>
              <w:bottom w:val="single" w:sz="4" w:space="0" w:color="auto"/>
            </w:tcBorders>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П1.28.1</w:t>
      </w:r>
    </w:p>
    <w:p w:rsidR="00075568" w:rsidRDefault="00075568">
      <w:pPr>
        <w:pStyle w:val="ConsPlusNormal"/>
        <w:jc w:val="both"/>
      </w:pPr>
    </w:p>
    <w:p w:rsidR="00075568" w:rsidRDefault="00075568">
      <w:pPr>
        <w:pStyle w:val="ConsPlusNormal"/>
        <w:jc w:val="center"/>
      </w:pPr>
      <w:bookmarkStart w:id="193" w:name="P10236"/>
      <w:bookmarkEnd w:id="193"/>
      <w:r>
        <w:t>Расчет ставок платы за тепловую мощность</w:t>
      </w:r>
    </w:p>
    <w:p w:rsidR="00075568" w:rsidRDefault="00075568">
      <w:pPr>
        <w:pStyle w:val="ConsPlusNormal"/>
        <w:jc w:val="center"/>
      </w:pPr>
      <w:r>
        <w:t>для потребителей пара и горячей воды по СЦТ (ЭСО)</w:t>
      </w:r>
    </w:p>
    <w:p w:rsidR="00075568" w:rsidRDefault="00075568">
      <w:pPr>
        <w:pStyle w:val="ConsPlusNormal"/>
        <w:jc w:val="center"/>
      </w:pPr>
    </w:p>
    <w:p w:rsidR="00075568" w:rsidRDefault="00075568">
      <w:pPr>
        <w:pStyle w:val="ConsPlusNormal"/>
        <w:jc w:val="center"/>
      </w:pPr>
      <w:r>
        <w:t xml:space="preserve">(в ред. </w:t>
      </w:r>
      <w:hyperlink r:id="rId389" w:history="1">
        <w:r>
          <w:rPr>
            <w:color w:val="0000FF"/>
          </w:rPr>
          <w:t>Приказа</w:t>
        </w:r>
      </w:hyperlink>
      <w:r>
        <w:t xml:space="preserve"> ФСТ России от 22.12.2009 N 469-э/8)</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74"/>
        <w:gridCol w:w="1077"/>
        <w:gridCol w:w="1134"/>
      </w:tblGrid>
      <w:tr w:rsidR="00075568">
        <w:tc>
          <w:tcPr>
            <w:tcW w:w="454" w:type="dxa"/>
          </w:tcPr>
          <w:p w:rsidR="00075568" w:rsidRDefault="00075568">
            <w:pPr>
              <w:pStyle w:val="ConsPlusNormal"/>
              <w:jc w:val="center"/>
            </w:pPr>
          </w:p>
        </w:tc>
        <w:tc>
          <w:tcPr>
            <w:tcW w:w="4819" w:type="dxa"/>
          </w:tcPr>
          <w:p w:rsidR="00075568" w:rsidRDefault="00075568">
            <w:pPr>
              <w:pStyle w:val="ConsPlusNormal"/>
              <w:jc w:val="center"/>
            </w:pPr>
          </w:p>
        </w:tc>
        <w:tc>
          <w:tcPr>
            <w:tcW w:w="1474" w:type="dxa"/>
          </w:tcPr>
          <w:p w:rsidR="00075568" w:rsidRDefault="00075568">
            <w:pPr>
              <w:pStyle w:val="ConsPlusNormal"/>
              <w:jc w:val="center"/>
            </w:pPr>
            <w:r>
              <w:t>Единицы измерения</w:t>
            </w:r>
          </w:p>
        </w:tc>
        <w:tc>
          <w:tcPr>
            <w:tcW w:w="1077" w:type="dxa"/>
          </w:tcPr>
          <w:p w:rsidR="00075568" w:rsidRDefault="00075568">
            <w:pPr>
              <w:pStyle w:val="ConsPlusNormal"/>
              <w:jc w:val="center"/>
            </w:pPr>
            <w:r>
              <w:t>Базовый период</w:t>
            </w:r>
          </w:p>
        </w:tc>
        <w:tc>
          <w:tcPr>
            <w:tcW w:w="1134" w:type="dxa"/>
          </w:tcPr>
          <w:p w:rsidR="00075568" w:rsidRDefault="00075568">
            <w:pPr>
              <w:pStyle w:val="ConsPlusNormal"/>
              <w:jc w:val="center"/>
            </w:pPr>
            <w:r>
              <w:t>Период регулир.</w:t>
            </w:r>
          </w:p>
        </w:tc>
      </w:tr>
      <w:tr w:rsidR="00075568">
        <w:tc>
          <w:tcPr>
            <w:tcW w:w="454" w:type="dxa"/>
          </w:tcPr>
          <w:p w:rsidR="00075568" w:rsidRDefault="00075568">
            <w:pPr>
              <w:pStyle w:val="ConsPlusNormal"/>
              <w:jc w:val="center"/>
            </w:pPr>
            <w:r>
              <w:t>1</w:t>
            </w:r>
          </w:p>
        </w:tc>
        <w:tc>
          <w:tcPr>
            <w:tcW w:w="4819"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077" w:type="dxa"/>
          </w:tcPr>
          <w:p w:rsidR="00075568" w:rsidRDefault="00075568">
            <w:pPr>
              <w:pStyle w:val="ConsPlusNormal"/>
              <w:jc w:val="center"/>
            </w:pPr>
            <w:r>
              <w:t>4</w:t>
            </w:r>
          </w:p>
        </w:tc>
        <w:tc>
          <w:tcPr>
            <w:tcW w:w="1134" w:type="dxa"/>
          </w:tcPr>
          <w:p w:rsidR="00075568" w:rsidRDefault="00075568">
            <w:pPr>
              <w:pStyle w:val="ConsPlusNormal"/>
              <w:jc w:val="center"/>
            </w:pPr>
            <w:r>
              <w:t>5</w:t>
            </w:r>
          </w:p>
        </w:tc>
      </w:tr>
      <w:tr w:rsidR="00075568">
        <w:tc>
          <w:tcPr>
            <w:tcW w:w="454" w:type="dxa"/>
          </w:tcPr>
          <w:p w:rsidR="00075568" w:rsidRDefault="00075568">
            <w:pPr>
              <w:pStyle w:val="ConsPlusNormal"/>
              <w:jc w:val="center"/>
            </w:pPr>
            <w:r>
              <w:t>1</w:t>
            </w:r>
          </w:p>
        </w:tc>
        <w:tc>
          <w:tcPr>
            <w:tcW w:w="4819" w:type="dxa"/>
          </w:tcPr>
          <w:p w:rsidR="00075568" w:rsidRDefault="00075568">
            <w:pPr>
              <w:pStyle w:val="ConsPlusNormal"/>
              <w:jc w:val="both"/>
            </w:pPr>
            <w:r>
              <w:t>Общая составляющая постоянных расходов и прибыли энергоснабжающей организации, в том числе связанная с:</w:t>
            </w:r>
          </w:p>
        </w:tc>
        <w:tc>
          <w:tcPr>
            <w:tcW w:w="147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454" w:type="dxa"/>
          </w:tcPr>
          <w:p w:rsidR="00075568" w:rsidRDefault="00075568">
            <w:pPr>
              <w:pStyle w:val="ConsPlusNormal"/>
              <w:jc w:val="center"/>
            </w:pPr>
            <w:r>
              <w:t>1.1</w:t>
            </w:r>
          </w:p>
        </w:tc>
        <w:tc>
          <w:tcPr>
            <w:tcW w:w="4819" w:type="dxa"/>
          </w:tcPr>
          <w:p w:rsidR="00075568" w:rsidRDefault="00075568">
            <w:pPr>
              <w:pStyle w:val="ConsPlusNormal"/>
            </w:pPr>
            <w:r>
              <w:t>Производством (приобретением) мощности</w:t>
            </w:r>
          </w:p>
        </w:tc>
        <w:tc>
          <w:tcPr>
            <w:tcW w:w="147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454" w:type="dxa"/>
          </w:tcPr>
          <w:p w:rsidR="00075568" w:rsidRDefault="00075568">
            <w:pPr>
              <w:pStyle w:val="ConsPlusNormal"/>
              <w:jc w:val="center"/>
            </w:pPr>
            <w:r>
              <w:t>1.2</w:t>
            </w:r>
          </w:p>
        </w:tc>
        <w:tc>
          <w:tcPr>
            <w:tcW w:w="4819" w:type="dxa"/>
          </w:tcPr>
          <w:p w:rsidR="00075568" w:rsidRDefault="00075568">
            <w:pPr>
              <w:pStyle w:val="ConsPlusNormal"/>
            </w:pPr>
            <w:r>
              <w:t>Передачей тепловой энергии</w:t>
            </w:r>
          </w:p>
        </w:tc>
        <w:tc>
          <w:tcPr>
            <w:tcW w:w="147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454" w:type="dxa"/>
          </w:tcPr>
          <w:p w:rsidR="00075568" w:rsidRDefault="00075568">
            <w:pPr>
              <w:pStyle w:val="ConsPlusNormal"/>
              <w:jc w:val="center"/>
            </w:pPr>
            <w:r>
              <w:lastRenderedPageBreak/>
              <w:t>1.3</w:t>
            </w:r>
          </w:p>
        </w:tc>
        <w:tc>
          <w:tcPr>
            <w:tcW w:w="4819" w:type="dxa"/>
          </w:tcPr>
          <w:p w:rsidR="00075568" w:rsidRDefault="00075568">
            <w:pPr>
              <w:pStyle w:val="ConsPlusNormal"/>
            </w:pPr>
            <w:r>
              <w:t>Сбытом тепловой энергии (мощности)</w:t>
            </w:r>
          </w:p>
        </w:tc>
        <w:tc>
          <w:tcPr>
            <w:tcW w:w="1474" w:type="dxa"/>
          </w:tcPr>
          <w:p w:rsidR="00075568" w:rsidRDefault="00075568">
            <w:pPr>
              <w:pStyle w:val="ConsPlusNormal"/>
              <w:jc w:val="center"/>
            </w:pPr>
            <w:r>
              <w:t>тыс. руб.</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454" w:type="dxa"/>
          </w:tcPr>
          <w:p w:rsidR="00075568" w:rsidRDefault="00075568">
            <w:pPr>
              <w:pStyle w:val="ConsPlusNormal"/>
              <w:jc w:val="center"/>
            </w:pPr>
            <w:r>
              <w:t>2</w:t>
            </w:r>
          </w:p>
        </w:tc>
        <w:tc>
          <w:tcPr>
            <w:tcW w:w="4819" w:type="dxa"/>
          </w:tcPr>
          <w:p w:rsidR="00075568" w:rsidRDefault="00075568">
            <w:pPr>
              <w:pStyle w:val="ConsPlusNormal"/>
              <w:jc w:val="both"/>
            </w:pPr>
            <w:r>
              <w:t>Средняя за период регулирования тепловая нагрузка (в виде пара и горячей воды) всех потребителей</w:t>
            </w:r>
          </w:p>
        </w:tc>
        <w:tc>
          <w:tcPr>
            <w:tcW w:w="1474" w:type="dxa"/>
          </w:tcPr>
          <w:p w:rsidR="00075568" w:rsidRDefault="00075568">
            <w:pPr>
              <w:pStyle w:val="ConsPlusNormal"/>
              <w:jc w:val="center"/>
            </w:pPr>
            <w:r>
              <w:t>Гкал/час</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454" w:type="dxa"/>
          </w:tcPr>
          <w:p w:rsidR="00075568" w:rsidRDefault="00075568">
            <w:pPr>
              <w:pStyle w:val="ConsPlusNormal"/>
              <w:jc w:val="center"/>
            </w:pPr>
            <w:r>
              <w:t>3</w:t>
            </w:r>
          </w:p>
        </w:tc>
        <w:tc>
          <w:tcPr>
            <w:tcW w:w="4819" w:type="dxa"/>
          </w:tcPr>
          <w:p w:rsidR="00075568" w:rsidRDefault="00075568">
            <w:pPr>
              <w:pStyle w:val="ConsPlusNormal"/>
            </w:pPr>
            <w:r>
              <w:t>Общая ставка платы за тепловую мощность</w:t>
            </w:r>
          </w:p>
        </w:tc>
        <w:tc>
          <w:tcPr>
            <w:tcW w:w="1474" w:type="dxa"/>
          </w:tcPr>
          <w:p w:rsidR="00075568" w:rsidRDefault="00075568">
            <w:pPr>
              <w:pStyle w:val="ConsPlusNormal"/>
              <w:jc w:val="center"/>
            </w:pPr>
            <w:r>
              <w:t>руб./Гкал/час</w:t>
            </w:r>
          </w:p>
        </w:tc>
        <w:tc>
          <w:tcPr>
            <w:tcW w:w="1077"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П1.28.2</w:t>
      </w:r>
    </w:p>
    <w:p w:rsidR="00075568" w:rsidRDefault="00075568">
      <w:pPr>
        <w:pStyle w:val="ConsPlusNormal"/>
        <w:ind w:firstLine="540"/>
        <w:jc w:val="both"/>
      </w:pPr>
    </w:p>
    <w:p w:rsidR="00075568" w:rsidRDefault="00075568">
      <w:pPr>
        <w:pStyle w:val="ConsPlusNormal"/>
        <w:jc w:val="center"/>
      </w:pPr>
      <w:bookmarkStart w:id="194" w:name="P10286"/>
      <w:bookmarkEnd w:id="194"/>
      <w:r>
        <w:t>Расчет дифференцированных ставок</w:t>
      </w:r>
    </w:p>
    <w:p w:rsidR="00075568" w:rsidRDefault="00075568">
      <w:pPr>
        <w:pStyle w:val="ConsPlusNormal"/>
        <w:jc w:val="center"/>
      </w:pPr>
      <w:r>
        <w:t>за тепловую энергию для потребителей</w:t>
      </w:r>
    </w:p>
    <w:p w:rsidR="00075568" w:rsidRDefault="00075568">
      <w:pPr>
        <w:pStyle w:val="ConsPlusNormal"/>
        <w:jc w:val="center"/>
      </w:pPr>
      <w:r>
        <w:t>пара различных параметров и горячей воды по СЦТ</w:t>
      </w:r>
    </w:p>
    <w:p w:rsidR="00075568" w:rsidRDefault="0007556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1417"/>
        <w:gridCol w:w="1134"/>
        <w:gridCol w:w="1247"/>
      </w:tblGrid>
      <w:tr w:rsidR="00075568">
        <w:tc>
          <w:tcPr>
            <w:tcW w:w="454" w:type="dxa"/>
            <w:tcBorders>
              <w:top w:val="single" w:sz="4" w:space="0" w:color="auto"/>
              <w:bottom w:val="single" w:sz="4" w:space="0" w:color="auto"/>
            </w:tcBorders>
          </w:tcPr>
          <w:p w:rsidR="00075568" w:rsidRDefault="00075568">
            <w:pPr>
              <w:pStyle w:val="ConsPlusNormal"/>
              <w:jc w:val="center"/>
            </w:pPr>
          </w:p>
        </w:tc>
        <w:tc>
          <w:tcPr>
            <w:tcW w:w="4762" w:type="dxa"/>
            <w:tcBorders>
              <w:top w:val="single" w:sz="4" w:space="0" w:color="auto"/>
              <w:bottom w:val="single" w:sz="4" w:space="0" w:color="auto"/>
            </w:tcBorders>
          </w:tcPr>
          <w:p w:rsidR="00075568" w:rsidRDefault="00075568">
            <w:pPr>
              <w:pStyle w:val="ConsPlusNormal"/>
              <w:jc w:val="center"/>
            </w:pPr>
          </w:p>
        </w:tc>
        <w:tc>
          <w:tcPr>
            <w:tcW w:w="1417" w:type="dxa"/>
            <w:tcBorders>
              <w:top w:val="single" w:sz="4" w:space="0" w:color="auto"/>
              <w:bottom w:val="single" w:sz="4" w:space="0" w:color="auto"/>
            </w:tcBorders>
          </w:tcPr>
          <w:p w:rsidR="00075568" w:rsidRDefault="00075568">
            <w:pPr>
              <w:pStyle w:val="ConsPlusNormal"/>
              <w:jc w:val="center"/>
            </w:pPr>
            <w:r>
              <w:t>Единицы измерения</w:t>
            </w:r>
          </w:p>
        </w:tc>
        <w:tc>
          <w:tcPr>
            <w:tcW w:w="1134" w:type="dxa"/>
            <w:tcBorders>
              <w:top w:val="single" w:sz="4" w:space="0" w:color="auto"/>
              <w:bottom w:val="single" w:sz="4" w:space="0" w:color="auto"/>
            </w:tcBorders>
          </w:tcPr>
          <w:p w:rsidR="00075568" w:rsidRDefault="00075568">
            <w:pPr>
              <w:pStyle w:val="ConsPlusNormal"/>
              <w:jc w:val="center"/>
            </w:pPr>
            <w:r>
              <w:t>Базовый период</w:t>
            </w:r>
          </w:p>
        </w:tc>
        <w:tc>
          <w:tcPr>
            <w:tcW w:w="1247" w:type="dxa"/>
            <w:tcBorders>
              <w:top w:val="single" w:sz="4" w:space="0" w:color="auto"/>
              <w:bottom w:val="single" w:sz="4" w:space="0" w:color="auto"/>
            </w:tcBorders>
          </w:tcPr>
          <w:p w:rsidR="00075568" w:rsidRDefault="00075568">
            <w:pPr>
              <w:pStyle w:val="ConsPlusNormal"/>
              <w:jc w:val="center"/>
            </w:pPr>
            <w:r>
              <w:t>Период регулир.</w:t>
            </w:r>
          </w:p>
        </w:tc>
      </w:tr>
      <w:tr w:rsidR="00075568">
        <w:tc>
          <w:tcPr>
            <w:tcW w:w="454" w:type="dxa"/>
            <w:tcBorders>
              <w:top w:val="single" w:sz="4" w:space="0" w:color="auto"/>
              <w:bottom w:val="single" w:sz="4" w:space="0" w:color="auto"/>
            </w:tcBorders>
          </w:tcPr>
          <w:p w:rsidR="00075568" w:rsidRDefault="00075568">
            <w:pPr>
              <w:pStyle w:val="ConsPlusNormal"/>
              <w:jc w:val="center"/>
            </w:pPr>
            <w:r>
              <w:t>1</w:t>
            </w:r>
          </w:p>
        </w:tc>
        <w:tc>
          <w:tcPr>
            <w:tcW w:w="4762" w:type="dxa"/>
            <w:tcBorders>
              <w:top w:val="single" w:sz="4" w:space="0" w:color="auto"/>
              <w:bottom w:val="single" w:sz="4" w:space="0" w:color="auto"/>
            </w:tcBorders>
          </w:tcPr>
          <w:p w:rsidR="00075568" w:rsidRDefault="00075568">
            <w:pPr>
              <w:pStyle w:val="ConsPlusNormal"/>
              <w:jc w:val="center"/>
            </w:pPr>
            <w:r>
              <w:t>2</w:t>
            </w:r>
          </w:p>
        </w:tc>
        <w:tc>
          <w:tcPr>
            <w:tcW w:w="1417" w:type="dxa"/>
            <w:tcBorders>
              <w:top w:val="single" w:sz="4" w:space="0" w:color="auto"/>
              <w:bottom w:val="single" w:sz="4" w:space="0" w:color="auto"/>
            </w:tcBorders>
          </w:tcPr>
          <w:p w:rsidR="00075568" w:rsidRDefault="00075568">
            <w:pPr>
              <w:pStyle w:val="ConsPlusNormal"/>
              <w:jc w:val="center"/>
            </w:pPr>
            <w:r>
              <w:t>3</w:t>
            </w:r>
          </w:p>
        </w:tc>
        <w:tc>
          <w:tcPr>
            <w:tcW w:w="1134" w:type="dxa"/>
            <w:tcBorders>
              <w:top w:val="single" w:sz="4" w:space="0" w:color="auto"/>
              <w:bottom w:val="single" w:sz="4" w:space="0" w:color="auto"/>
            </w:tcBorders>
          </w:tcPr>
          <w:p w:rsidR="00075568" w:rsidRDefault="00075568">
            <w:pPr>
              <w:pStyle w:val="ConsPlusNormal"/>
              <w:jc w:val="center"/>
            </w:pPr>
            <w:r>
              <w:t>4</w:t>
            </w:r>
          </w:p>
        </w:tc>
        <w:tc>
          <w:tcPr>
            <w:tcW w:w="1247" w:type="dxa"/>
            <w:tcBorders>
              <w:top w:val="single" w:sz="4" w:space="0" w:color="auto"/>
              <w:bottom w:val="single" w:sz="4" w:space="0" w:color="auto"/>
            </w:tcBorders>
          </w:tcPr>
          <w:p w:rsidR="00075568" w:rsidRDefault="00075568">
            <w:pPr>
              <w:pStyle w:val="ConsPlusNormal"/>
              <w:jc w:val="center"/>
            </w:pPr>
            <w:r>
              <w:t>5</w:t>
            </w:r>
          </w:p>
        </w:tc>
      </w:tr>
      <w:tr w:rsidR="00075568">
        <w:tblPrEx>
          <w:tblBorders>
            <w:insideH w:val="none" w:sz="0" w:space="0" w:color="auto"/>
          </w:tblBorders>
        </w:tblPrEx>
        <w:tc>
          <w:tcPr>
            <w:tcW w:w="454" w:type="dxa"/>
            <w:tcBorders>
              <w:top w:val="single" w:sz="4" w:space="0" w:color="auto"/>
              <w:bottom w:val="nil"/>
            </w:tcBorders>
          </w:tcPr>
          <w:p w:rsidR="00075568" w:rsidRDefault="00075568">
            <w:pPr>
              <w:pStyle w:val="ConsPlusNormal"/>
              <w:jc w:val="center"/>
            </w:pPr>
            <w:r>
              <w:t>1</w:t>
            </w:r>
          </w:p>
        </w:tc>
        <w:tc>
          <w:tcPr>
            <w:tcW w:w="4762" w:type="dxa"/>
            <w:tcBorders>
              <w:top w:val="single" w:sz="4" w:space="0" w:color="auto"/>
              <w:bottom w:val="nil"/>
            </w:tcBorders>
          </w:tcPr>
          <w:p w:rsidR="00075568" w:rsidRDefault="00075568">
            <w:pPr>
              <w:pStyle w:val="ConsPlusNormal"/>
              <w:jc w:val="both"/>
            </w:pPr>
            <w:r>
              <w:t>Приведенный удельный расход топлива на 1 Гкал теплоэнергии, отпущенной с коллекторов ТЭС</w:t>
            </w:r>
          </w:p>
        </w:tc>
        <w:tc>
          <w:tcPr>
            <w:tcW w:w="1417" w:type="dxa"/>
            <w:tcBorders>
              <w:top w:val="single" w:sz="4" w:space="0" w:color="auto"/>
              <w:bottom w:val="nil"/>
            </w:tcBorders>
          </w:tcPr>
          <w:p w:rsidR="00075568" w:rsidRDefault="00075568">
            <w:pPr>
              <w:pStyle w:val="ConsPlusNormal"/>
              <w:jc w:val="center"/>
            </w:pPr>
            <w:r>
              <w:t>кг/Гкал</w:t>
            </w:r>
          </w:p>
        </w:tc>
        <w:tc>
          <w:tcPr>
            <w:tcW w:w="1134" w:type="dxa"/>
            <w:tcBorders>
              <w:top w:val="single" w:sz="4" w:space="0" w:color="auto"/>
              <w:bottom w:val="nil"/>
            </w:tcBorders>
          </w:tcPr>
          <w:p w:rsidR="00075568" w:rsidRDefault="00075568">
            <w:pPr>
              <w:pStyle w:val="ConsPlusNormal"/>
              <w:jc w:val="both"/>
            </w:pPr>
          </w:p>
        </w:tc>
        <w:tc>
          <w:tcPr>
            <w:tcW w:w="1247" w:type="dxa"/>
            <w:tcBorders>
              <w:top w:val="single" w:sz="4" w:space="0" w:color="auto"/>
              <w:bottom w:val="nil"/>
            </w:tcBorders>
          </w:tcPr>
          <w:p w:rsidR="00075568" w:rsidRDefault="00075568">
            <w:pPr>
              <w:pStyle w:val="ConsPlusNormal"/>
              <w:jc w:val="both"/>
            </w:pPr>
          </w:p>
        </w:tc>
      </w:tr>
      <w:tr w:rsidR="00075568">
        <w:tblPrEx>
          <w:tblBorders>
            <w:insideH w:val="none" w:sz="0" w:space="0" w:color="auto"/>
          </w:tblBorders>
        </w:tblPrEx>
        <w:tc>
          <w:tcPr>
            <w:tcW w:w="454" w:type="dxa"/>
            <w:vMerge w:val="restart"/>
            <w:tcBorders>
              <w:top w:val="nil"/>
              <w:bottom w:val="nil"/>
            </w:tcBorders>
          </w:tcPr>
          <w:p w:rsidR="00075568" w:rsidRDefault="00075568">
            <w:pPr>
              <w:pStyle w:val="ConsPlusNormal"/>
              <w:jc w:val="center"/>
            </w:pPr>
            <w:r>
              <w:t>2</w:t>
            </w:r>
          </w:p>
        </w:tc>
        <w:tc>
          <w:tcPr>
            <w:tcW w:w="4762" w:type="dxa"/>
            <w:tcBorders>
              <w:top w:val="nil"/>
              <w:bottom w:val="nil"/>
            </w:tcBorders>
          </w:tcPr>
          <w:p w:rsidR="00075568" w:rsidRDefault="00075568">
            <w:pPr>
              <w:pStyle w:val="ConsPlusNormal"/>
              <w:jc w:val="both"/>
            </w:pPr>
            <w:r>
              <w:t>Тарифные ставки за энергию для потребителей пара</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vMerge/>
            <w:tcBorders>
              <w:top w:val="nil"/>
              <w:bottom w:val="nil"/>
            </w:tcBorders>
          </w:tcPr>
          <w:p w:rsidR="00075568" w:rsidRDefault="00075568"/>
        </w:tc>
        <w:tc>
          <w:tcPr>
            <w:tcW w:w="4762" w:type="dxa"/>
            <w:tcBorders>
              <w:top w:val="nil"/>
              <w:bottom w:val="nil"/>
            </w:tcBorders>
          </w:tcPr>
          <w:p w:rsidR="00075568" w:rsidRDefault="00075568">
            <w:pPr>
              <w:pStyle w:val="ConsPlusNormal"/>
            </w:pPr>
            <w:r>
              <w:t>- отборный пар от 1.2 до 2.5 кгс/см</w:t>
            </w:r>
            <w:r>
              <w:rPr>
                <w:vertAlign w:val="superscript"/>
              </w:rPr>
              <w:t>2</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vMerge/>
            <w:tcBorders>
              <w:top w:val="nil"/>
              <w:bottom w:val="nil"/>
            </w:tcBorders>
          </w:tcPr>
          <w:p w:rsidR="00075568" w:rsidRDefault="00075568"/>
        </w:tc>
        <w:tc>
          <w:tcPr>
            <w:tcW w:w="4762" w:type="dxa"/>
            <w:tcBorders>
              <w:top w:val="nil"/>
              <w:bottom w:val="nil"/>
            </w:tcBorders>
          </w:tcPr>
          <w:p w:rsidR="00075568" w:rsidRDefault="00075568">
            <w:pPr>
              <w:pStyle w:val="ConsPlusNormal"/>
            </w:pPr>
            <w:r>
              <w:t>- отборный пар от 2.5 до 7.0 кгс/см</w:t>
            </w:r>
            <w:r>
              <w:rPr>
                <w:vertAlign w:val="superscript"/>
              </w:rPr>
              <w:t>2</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vMerge/>
            <w:tcBorders>
              <w:top w:val="nil"/>
              <w:bottom w:val="nil"/>
            </w:tcBorders>
          </w:tcPr>
          <w:p w:rsidR="00075568" w:rsidRDefault="00075568"/>
        </w:tc>
        <w:tc>
          <w:tcPr>
            <w:tcW w:w="4762" w:type="dxa"/>
            <w:tcBorders>
              <w:top w:val="nil"/>
              <w:bottom w:val="nil"/>
            </w:tcBorders>
          </w:tcPr>
          <w:p w:rsidR="00075568" w:rsidRDefault="00075568">
            <w:pPr>
              <w:pStyle w:val="ConsPlusNormal"/>
              <w:jc w:val="both"/>
            </w:pPr>
            <w:r>
              <w:t>- отборный пар от 7.0 до 13.0 кгс/см</w:t>
            </w:r>
            <w:r>
              <w:rPr>
                <w:vertAlign w:val="superscript"/>
              </w:rPr>
              <w:t>2</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vMerge/>
            <w:tcBorders>
              <w:top w:val="nil"/>
              <w:bottom w:val="nil"/>
            </w:tcBorders>
          </w:tcPr>
          <w:p w:rsidR="00075568" w:rsidRDefault="00075568"/>
        </w:tc>
        <w:tc>
          <w:tcPr>
            <w:tcW w:w="4762" w:type="dxa"/>
            <w:tcBorders>
              <w:top w:val="nil"/>
              <w:bottom w:val="nil"/>
            </w:tcBorders>
          </w:tcPr>
          <w:p w:rsidR="00075568" w:rsidRDefault="00075568">
            <w:pPr>
              <w:pStyle w:val="ConsPlusNormal"/>
            </w:pPr>
            <w:r>
              <w:t>- отборный пар свыше 13.0 кгс/см</w:t>
            </w:r>
            <w:r>
              <w:rPr>
                <w:vertAlign w:val="superscript"/>
              </w:rPr>
              <w:t>2</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vMerge/>
            <w:tcBorders>
              <w:top w:val="nil"/>
              <w:bottom w:val="nil"/>
            </w:tcBorders>
          </w:tcPr>
          <w:p w:rsidR="00075568" w:rsidRDefault="00075568"/>
        </w:tc>
        <w:tc>
          <w:tcPr>
            <w:tcW w:w="4762" w:type="dxa"/>
            <w:tcBorders>
              <w:top w:val="nil"/>
              <w:bottom w:val="nil"/>
            </w:tcBorders>
          </w:tcPr>
          <w:p w:rsidR="00075568" w:rsidRDefault="00075568">
            <w:pPr>
              <w:pStyle w:val="ConsPlusNormal"/>
            </w:pPr>
            <w:r>
              <w:t>- острый и редуцированный пар</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tcBorders>
              <w:top w:val="nil"/>
              <w:bottom w:val="nil"/>
            </w:tcBorders>
          </w:tcPr>
          <w:p w:rsidR="00075568" w:rsidRDefault="00075568">
            <w:pPr>
              <w:pStyle w:val="ConsPlusNormal"/>
              <w:jc w:val="center"/>
            </w:pPr>
            <w:r>
              <w:t>3</w:t>
            </w:r>
          </w:p>
        </w:tc>
        <w:tc>
          <w:tcPr>
            <w:tcW w:w="4762" w:type="dxa"/>
            <w:tcBorders>
              <w:top w:val="nil"/>
              <w:bottom w:val="nil"/>
            </w:tcBorders>
          </w:tcPr>
          <w:p w:rsidR="00075568" w:rsidRDefault="00075568">
            <w:pPr>
              <w:pStyle w:val="ConsPlusNormal"/>
              <w:jc w:val="both"/>
            </w:pPr>
            <w:r>
              <w:t>Тарифная ставка за энергию для потребителей горячей воды с коллекторов ТЭС</w:t>
            </w:r>
          </w:p>
        </w:tc>
        <w:tc>
          <w:tcPr>
            <w:tcW w:w="1417" w:type="dxa"/>
            <w:tcBorders>
              <w:top w:val="nil"/>
              <w:bottom w:val="nil"/>
            </w:tcBorders>
          </w:tcPr>
          <w:p w:rsidR="00075568" w:rsidRDefault="00075568">
            <w:pPr>
              <w:pStyle w:val="ConsPlusNormal"/>
              <w:jc w:val="center"/>
            </w:pPr>
            <w:r>
              <w:t>руб./Гкал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tcBorders>
              <w:top w:val="nil"/>
              <w:bottom w:val="nil"/>
            </w:tcBorders>
          </w:tcPr>
          <w:p w:rsidR="00075568" w:rsidRDefault="00075568">
            <w:pPr>
              <w:pStyle w:val="ConsPlusNormal"/>
              <w:jc w:val="center"/>
            </w:pPr>
            <w:r>
              <w:t>4</w:t>
            </w:r>
          </w:p>
        </w:tc>
        <w:tc>
          <w:tcPr>
            <w:tcW w:w="4762" w:type="dxa"/>
            <w:tcBorders>
              <w:top w:val="nil"/>
              <w:bottom w:val="nil"/>
            </w:tcBorders>
          </w:tcPr>
          <w:p w:rsidR="00075568" w:rsidRDefault="00075568">
            <w:pPr>
              <w:pStyle w:val="ConsPlusNormal"/>
              <w:jc w:val="both"/>
            </w:pPr>
            <w:r>
              <w:t>Удельный расход топлива на 1 Гкал теплоэнергии, отпущенной в виде горячей воды</w:t>
            </w:r>
          </w:p>
        </w:tc>
        <w:tc>
          <w:tcPr>
            <w:tcW w:w="1417" w:type="dxa"/>
            <w:tcBorders>
              <w:top w:val="nil"/>
              <w:bottom w:val="nil"/>
            </w:tcBorders>
          </w:tcPr>
          <w:p w:rsidR="00075568" w:rsidRDefault="00075568">
            <w:pPr>
              <w:pStyle w:val="ConsPlusNormal"/>
              <w:jc w:val="center"/>
            </w:pPr>
            <w:r>
              <w:t>кг/Гкал</w:t>
            </w:r>
          </w:p>
        </w:tc>
        <w:tc>
          <w:tcPr>
            <w:tcW w:w="1134" w:type="dxa"/>
            <w:tcBorders>
              <w:top w:val="nil"/>
              <w:bottom w:val="nil"/>
            </w:tcBorders>
          </w:tcPr>
          <w:p w:rsidR="00075568" w:rsidRDefault="00075568">
            <w:pPr>
              <w:pStyle w:val="ConsPlusNormal"/>
              <w:jc w:val="both"/>
            </w:pPr>
          </w:p>
        </w:tc>
        <w:tc>
          <w:tcPr>
            <w:tcW w:w="1247" w:type="dxa"/>
            <w:tcBorders>
              <w:top w:val="nil"/>
              <w:bottom w:val="nil"/>
            </w:tcBorders>
          </w:tcPr>
          <w:p w:rsidR="00075568" w:rsidRDefault="00075568">
            <w:pPr>
              <w:pStyle w:val="ConsPlusNormal"/>
              <w:jc w:val="both"/>
            </w:pPr>
          </w:p>
        </w:tc>
      </w:tr>
      <w:tr w:rsidR="00075568">
        <w:tblPrEx>
          <w:tblBorders>
            <w:insideH w:val="none" w:sz="0" w:space="0" w:color="auto"/>
          </w:tblBorders>
        </w:tblPrEx>
        <w:tc>
          <w:tcPr>
            <w:tcW w:w="454" w:type="dxa"/>
            <w:tcBorders>
              <w:top w:val="nil"/>
              <w:bottom w:val="single" w:sz="4" w:space="0" w:color="auto"/>
            </w:tcBorders>
          </w:tcPr>
          <w:p w:rsidR="00075568" w:rsidRDefault="00075568">
            <w:pPr>
              <w:pStyle w:val="ConsPlusNormal"/>
              <w:jc w:val="center"/>
            </w:pPr>
            <w:r>
              <w:t>5</w:t>
            </w:r>
          </w:p>
        </w:tc>
        <w:tc>
          <w:tcPr>
            <w:tcW w:w="4762" w:type="dxa"/>
            <w:tcBorders>
              <w:top w:val="nil"/>
              <w:bottom w:val="single" w:sz="4" w:space="0" w:color="auto"/>
            </w:tcBorders>
          </w:tcPr>
          <w:p w:rsidR="00075568" w:rsidRDefault="00075568">
            <w:pPr>
              <w:pStyle w:val="ConsPlusNormal"/>
              <w:jc w:val="both"/>
            </w:pPr>
            <w:r>
              <w:t>Тарифные ставки за энергию для потребителей горячей воды</w:t>
            </w:r>
          </w:p>
        </w:tc>
        <w:tc>
          <w:tcPr>
            <w:tcW w:w="1417" w:type="dxa"/>
            <w:tcBorders>
              <w:top w:val="nil"/>
              <w:bottom w:val="single" w:sz="4" w:space="0" w:color="auto"/>
            </w:tcBorders>
          </w:tcPr>
          <w:p w:rsidR="00075568" w:rsidRDefault="00075568">
            <w:pPr>
              <w:pStyle w:val="ConsPlusNormal"/>
              <w:jc w:val="center"/>
            </w:pPr>
            <w:r>
              <w:t>руб./Гкал</w:t>
            </w:r>
          </w:p>
        </w:tc>
        <w:tc>
          <w:tcPr>
            <w:tcW w:w="1134" w:type="dxa"/>
            <w:tcBorders>
              <w:top w:val="nil"/>
              <w:bottom w:val="single" w:sz="4" w:space="0" w:color="auto"/>
            </w:tcBorders>
          </w:tcPr>
          <w:p w:rsidR="00075568" w:rsidRDefault="00075568">
            <w:pPr>
              <w:pStyle w:val="ConsPlusNormal"/>
              <w:jc w:val="both"/>
            </w:pPr>
          </w:p>
        </w:tc>
        <w:tc>
          <w:tcPr>
            <w:tcW w:w="1247" w:type="dxa"/>
            <w:tcBorders>
              <w:top w:val="nil"/>
              <w:bottom w:val="single" w:sz="4" w:space="0" w:color="auto"/>
            </w:tcBorders>
          </w:tcPr>
          <w:p w:rsidR="00075568" w:rsidRDefault="00075568">
            <w:pPr>
              <w:pStyle w:val="ConsPlusNormal"/>
              <w:jc w:val="both"/>
            </w:pPr>
          </w:p>
        </w:tc>
      </w:tr>
    </w:tbl>
    <w:p w:rsidR="00075568" w:rsidRDefault="00075568">
      <w:pPr>
        <w:pStyle w:val="ConsPlusNormal"/>
      </w:pPr>
    </w:p>
    <w:p w:rsidR="00075568" w:rsidRDefault="00075568">
      <w:pPr>
        <w:pStyle w:val="ConsPlusNormal"/>
      </w:pPr>
    </w:p>
    <w:p w:rsidR="00075568" w:rsidRDefault="00075568">
      <w:pPr>
        <w:pStyle w:val="ConsPlusNormal"/>
      </w:pPr>
    </w:p>
    <w:p w:rsidR="00075568" w:rsidRDefault="00075568">
      <w:pPr>
        <w:pStyle w:val="ConsPlusNormal"/>
        <w:jc w:val="right"/>
        <w:outlineLvl w:val="2"/>
      </w:pPr>
      <w:r>
        <w:t>Таблица N П1.28.3</w:t>
      </w:r>
    </w:p>
    <w:p w:rsidR="00075568" w:rsidRDefault="00075568">
      <w:pPr>
        <w:pStyle w:val="ConsPlusNormal"/>
        <w:ind w:firstLine="540"/>
        <w:jc w:val="both"/>
      </w:pPr>
    </w:p>
    <w:p w:rsidR="00075568" w:rsidRDefault="00075568">
      <w:pPr>
        <w:pStyle w:val="ConsPlusNormal"/>
        <w:jc w:val="center"/>
      </w:pPr>
      <w:bookmarkStart w:id="195" w:name="P10350"/>
      <w:bookmarkEnd w:id="195"/>
      <w:r>
        <w:t>Расчет экономически обоснованных тарифов</w:t>
      </w:r>
    </w:p>
    <w:p w:rsidR="00075568" w:rsidRDefault="00075568">
      <w:pPr>
        <w:pStyle w:val="ConsPlusNormal"/>
        <w:jc w:val="center"/>
      </w:pPr>
      <w:r>
        <w:t>на тепловую энергию (мощность)</w:t>
      </w:r>
    </w:p>
    <w:p w:rsidR="00075568" w:rsidRDefault="00075568">
      <w:pPr>
        <w:pStyle w:val="ConsPlusNormal"/>
        <w:jc w:val="center"/>
      </w:pPr>
      <w:r>
        <w:t>по группам потребителей</w:t>
      </w:r>
    </w:p>
    <w:p w:rsidR="00075568" w:rsidRDefault="00075568">
      <w:pPr>
        <w:pStyle w:val="ConsPlusNormal"/>
        <w:jc w:val="center"/>
      </w:pPr>
    </w:p>
    <w:p w:rsidR="00075568" w:rsidRDefault="00075568">
      <w:pPr>
        <w:pStyle w:val="ConsPlusNormal"/>
        <w:ind w:firstLine="540"/>
        <w:jc w:val="both"/>
      </w:pPr>
      <w:r>
        <w:lastRenderedPageBreak/>
        <w:t xml:space="preserve">Исключен. - </w:t>
      </w:r>
      <w:hyperlink r:id="rId390" w:history="1">
        <w:r>
          <w:rPr>
            <w:color w:val="0000FF"/>
          </w:rPr>
          <w:t>Приказ</w:t>
        </w:r>
      </w:hyperlink>
      <w:r>
        <w:t xml:space="preserve"> ФСТ России от 22.12.2009 N 469-э/8.</w:t>
      </w:r>
    </w:p>
    <w:p w:rsidR="00075568" w:rsidRDefault="00075568">
      <w:pPr>
        <w:pStyle w:val="ConsPlusNormal"/>
        <w:jc w:val="both"/>
      </w:pPr>
    </w:p>
    <w:p w:rsidR="00075568" w:rsidRDefault="00075568">
      <w:pPr>
        <w:pStyle w:val="ConsPlusNormal"/>
        <w:jc w:val="both"/>
      </w:pPr>
    </w:p>
    <w:p w:rsidR="00075568" w:rsidRDefault="00075568">
      <w:pPr>
        <w:pStyle w:val="ConsPlusNormal"/>
      </w:pPr>
    </w:p>
    <w:p w:rsidR="00075568" w:rsidRDefault="00075568">
      <w:pPr>
        <w:pStyle w:val="ConsPlusNormal"/>
        <w:jc w:val="right"/>
        <w:outlineLvl w:val="2"/>
      </w:pPr>
      <w:r>
        <w:t>Таблица N П1.29</w:t>
      </w:r>
    </w:p>
    <w:p w:rsidR="00075568" w:rsidRDefault="00075568">
      <w:pPr>
        <w:pStyle w:val="ConsPlusNormal"/>
        <w:ind w:firstLine="540"/>
        <w:jc w:val="both"/>
      </w:pPr>
    </w:p>
    <w:p w:rsidR="00075568" w:rsidRDefault="00075568">
      <w:pPr>
        <w:pStyle w:val="ConsPlusNormal"/>
        <w:jc w:val="center"/>
      </w:pPr>
      <w:bookmarkStart w:id="196" w:name="P10360"/>
      <w:bookmarkEnd w:id="196"/>
      <w:r>
        <w:t>Укрупненная структура тарифа</w:t>
      </w:r>
    </w:p>
    <w:p w:rsidR="00075568" w:rsidRDefault="00075568">
      <w:pPr>
        <w:pStyle w:val="ConsPlusNormal"/>
        <w:jc w:val="center"/>
      </w:pPr>
      <w:r>
        <w:t>на электрическую энергию для потребителей</w:t>
      </w:r>
    </w:p>
    <w:p w:rsidR="00075568" w:rsidRDefault="00075568">
      <w:pPr>
        <w:pStyle w:val="ConsPlusNormal"/>
      </w:pPr>
    </w:p>
    <w:p w:rsidR="00075568" w:rsidRDefault="00075568">
      <w:pPr>
        <w:sectPr w:rsidR="00075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304"/>
        <w:gridCol w:w="1757"/>
        <w:gridCol w:w="1417"/>
        <w:gridCol w:w="1757"/>
        <w:gridCol w:w="624"/>
        <w:gridCol w:w="680"/>
        <w:gridCol w:w="825"/>
        <w:gridCol w:w="624"/>
        <w:gridCol w:w="1077"/>
        <w:gridCol w:w="1134"/>
        <w:gridCol w:w="1191"/>
      </w:tblGrid>
      <w:tr w:rsidR="00075568">
        <w:tc>
          <w:tcPr>
            <w:tcW w:w="624" w:type="dxa"/>
            <w:vMerge w:val="restart"/>
          </w:tcPr>
          <w:p w:rsidR="00075568" w:rsidRDefault="00075568">
            <w:pPr>
              <w:pStyle w:val="ConsPlusNormal"/>
              <w:jc w:val="center"/>
            </w:pPr>
            <w:r>
              <w:lastRenderedPageBreak/>
              <w:t>N п/п</w:t>
            </w:r>
          </w:p>
        </w:tc>
        <w:tc>
          <w:tcPr>
            <w:tcW w:w="2948" w:type="dxa"/>
            <w:vMerge w:val="restart"/>
          </w:tcPr>
          <w:p w:rsidR="00075568" w:rsidRDefault="00075568">
            <w:pPr>
              <w:pStyle w:val="ConsPlusNormal"/>
              <w:jc w:val="center"/>
            </w:pPr>
            <w:r>
              <w:t>Показатель</w:t>
            </w:r>
          </w:p>
        </w:tc>
        <w:tc>
          <w:tcPr>
            <w:tcW w:w="1304" w:type="dxa"/>
            <w:vMerge w:val="restart"/>
          </w:tcPr>
          <w:p w:rsidR="00075568" w:rsidRDefault="00075568">
            <w:pPr>
              <w:pStyle w:val="ConsPlusNormal"/>
              <w:jc w:val="center"/>
            </w:pPr>
            <w:r>
              <w:t>Ед. изм.</w:t>
            </w:r>
          </w:p>
        </w:tc>
        <w:tc>
          <w:tcPr>
            <w:tcW w:w="1757" w:type="dxa"/>
            <w:vMerge w:val="restart"/>
          </w:tcPr>
          <w:p w:rsidR="00075568" w:rsidRDefault="00075568">
            <w:pPr>
              <w:pStyle w:val="ConsPlusNormal"/>
              <w:jc w:val="center"/>
            </w:pPr>
            <w:r>
              <w:t>Стоимость покупки единицы электроэнергии</w:t>
            </w:r>
          </w:p>
        </w:tc>
        <w:tc>
          <w:tcPr>
            <w:tcW w:w="1417" w:type="dxa"/>
            <w:vMerge w:val="restart"/>
          </w:tcPr>
          <w:p w:rsidR="00075568" w:rsidRDefault="00075568">
            <w:pPr>
              <w:pStyle w:val="ConsPlusNormal"/>
              <w:jc w:val="center"/>
            </w:pPr>
            <w:r>
              <w:t>Стоимость услуг, всего</w:t>
            </w:r>
          </w:p>
        </w:tc>
        <w:tc>
          <w:tcPr>
            <w:tcW w:w="1757" w:type="dxa"/>
            <w:vMerge w:val="restart"/>
          </w:tcPr>
          <w:p w:rsidR="00075568" w:rsidRDefault="00075568">
            <w:pPr>
              <w:pStyle w:val="ConsPlusNormal"/>
              <w:jc w:val="center"/>
            </w:pPr>
            <w:r>
              <w:t>Стоимость услуг по передаче</w:t>
            </w:r>
          </w:p>
        </w:tc>
        <w:tc>
          <w:tcPr>
            <w:tcW w:w="2753" w:type="dxa"/>
            <w:gridSpan w:val="4"/>
          </w:tcPr>
          <w:p w:rsidR="00075568" w:rsidRDefault="00075568">
            <w:pPr>
              <w:pStyle w:val="ConsPlusNormal"/>
              <w:jc w:val="center"/>
            </w:pPr>
            <w:r>
              <w:t>Диапазоны напряжения</w:t>
            </w:r>
          </w:p>
        </w:tc>
        <w:tc>
          <w:tcPr>
            <w:tcW w:w="3402" w:type="dxa"/>
            <w:gridSpan w:val="3"/>
          </w:tcPr>
          <w:p w:rsidR="00075568" w:rsidRDefault="00075568">
            <w:pPr>
              <w:pStyle w:val="ConsPlusNormal"/>
              <w:jc w:val="center"/>
            </w:pPr>
            <w:r>
              <w:t>Зонные тарифы</w:t>
            </w:r>
          </w:p>
        </w:tc>
      </w:tr>
      <w:tr w:rsidR="00075568">
        <w:tc>
          <w:tcPr>
            <w:tcW w:w="624" w:type="dxa"/>
            <w:vMerge/>
          </w:tcPr>
          <w:p w:rsidR="00075568" w:rsidRDefault="00075568"/>
        </w:tc>
        <w:tc>
          <w:tcPr>
            <w:tcW w:w="2948" w:type="dxa"/>
            <w:vMerge/>
          </w:tcPr>
          <w:p w:rsidR="00075568" w:rsidRDefault="00075568"/>
        </w:tc>
        <w:tc>
          <w:tcPr>
            <w:tcW w:w="1304" w:type="dxa"/>
            <w:vMerge/>
          </w:tcPr>
          <w:p w:rsidR="00075568" w:rsidRDefault="00075568"/>
        </w:tc>
        <w:tc>
          <w:tcPr>
            <w:tcW w:w="1757" w:type="dxa"/>
            <w:vMerge/>
          </w:tcPr>
          <w:p w:rsidR="00075568" w:rsidRDefault="00075568"/>
        </w:tc>
        <w:tc>
          <w:tcPr>
            <w:tcW w:w="1417" w:type="dxa"/>
            <w:vMerge/>
          </w:tcPr>
          <w:p w:rsidR="00075568" w:rsidRDefault="00075568"/>
        </w:tc>
        <w:tc>
          <w:tcPr>
            <w:tcW w:w="1757" w:type="dxa"/>
            <w:vMerge/>
          </w:tcPr>
          <w:p w:rsidR="00075568" w:rsidRDefault="00075568"/>
        </w:tc>
        <w:tc>
          <w:tcPr>
            <w:tcW w:w="624" w:type="dxa"/>
          </w:tcPr>
          <w:p w:rsidR="00075568" w:rsidRDefault="00075568">
            <w:pPr>
              <w:pStyle w:val="ConsPlusNormal"/>
              <w:jc w:val="center"/>
            </w:pPr>
            <w:r>
              <w:t>ВН</w:t>
            </w:r>
          </w:p>
        </w:tc>
        <w:tc>
          <w:tcPr>
            <w:tcW w:w="680" w:type="dxa"/>
          </w:tcPr>
          <w:p w:rsidR="00075568" w:rsidRDefault="00075568">
            <w:pPr>
              <w:pStyle w:val="ConsPlusNormal"/>
              <w:jc w:val="center"/>
            </w:pPr>
            <w:r>
              <w:t>СН1</w:t>
            </w:r>
          </w:p>
        </w:tc>
        <w:tc>
          <w:tcPr>
            <w:tcW w:w="825" w:type="dxa"/>
          </w:tcPr>
          <w:p w:rsidR="00075568" w:rsidRDefault="00075568">
            <w:pPr>
              <w:pStyle w:val="ConsPlusNormal"/>
              <w:jc w:val="center"/>
            </w:pPr>
            <w:r>
              <w:t>СН11</w:t>
            </w:r>
          </w:p>
        </w:tc>
        <w:tc>
          <w:tcPr>
            <w:tcW w:w="624" w:type="dxa"/>
          </w:tcPr>
          <w:p w:rsidR="00075568" w:rsidRDefault="00075568">
            <w:pPr>
              <w:pStyle w:val="ConsPlusNormal"/>
              <w:jc w:val="center"/>
            </w:pPr>
            <w:r>
              <w:t>НН</w:t>
            </w:r>
          </w:p>
        </w:tc>
        <w:tc>
          <w:tcPr>
            <w:tcW w:w="1077" w:type="dxa"/>
          </w:tcPr>
          <w:p w:rsidR="00075568" w:rsidRDefault="00075568">
            <w:pPr>
              <w:pStyle w:val="ConsPlusNormal"/>
              <w:jc w:val="center"/>
            </w:pPr>
            <w:r>
              <w:t>Ночная зона</w:t>
            </w:r>
          </w:p>
        </w:tc>
        <w:tc>
          <w:tcPr>
            <w:tcW w:w="1134" w:type="dxa"/>
          </w:tcPr>
          <w:p w:rsidR="00075568" w:rsidRDefault="00075568">
            <w:pPr>
              <w:pStyle w:val="ConsPlusNormal"/>
              <w:jc w:val="center"/>
            </w:pPr>
            <w:r>
              <w:t>Полупиковая зона</w:t>
            </w:r>
          </w:p>
        </w:tc>
        <w:tc>
          <w:tcPr>
            <w:tcW w:w="1191" w:type="dxa"/>
          </w:tcPr>
          <w:p w:rsidR="00075568" w:rsidRDefault="00075568">
            <w:pPr>
              <w:pStyle w:val="ConsPlusNormal"/>
              <w:jc w:val="center"/>
            </w:pPr>
            <w:r>
              <w:t>Пиковая зона</w:t>
            </w:r>
          </w:p>
        </w:tc>
      </w:tr>
      <w:tr w:rsidR="00075568">
        <w:tc>
          <w:tcPr>
            <w:tcW w:w="624" w:type="dxa"/>
          </w:tcPr>
          <w:p w:rsidR="00075568" w:rsidRDefault="00075568">
            <w:pPr>
              <w:pStyle w:val="ConsPlusNormal"/>
              <w:jc w:val="center"/>
            </w:pPr>
            <w:r>
              <w:t>1</w:t>
            </w:r>
          </w:p>
        </w:tc>
        <w:tc>
          <w:tcPr>
            <w:tcW w:w="2948" w:type="dxa"/>
          </w:tcPr>
          <w:p w:rsidR="00075568" w:rsidRDefault="00075568">
            <w:pPr>
              <w:pStyle w:val="ConsPlusNormal"/>
              <w:jc w:val="center"/>
            </w:pPr>
            <w:r>
              <w:t>2</w:t>
            </w:r>
          </w:p>
        </w:tc>
        <w:tc>
          <w:tcPr>
            <w:tcW w:w="1304" w:type="dxa"/>
          </w:tcPr>
          <w:p w:rsidR="00075568" w:rsidRDefault="00075568">
            <w:pPr>
              <w:pStyle w:val="ConsPlusNormal"/>
              <w:jc w:val="center"/>
            </w:pPr>
            <w:r>
              <w:t>3</w:t>
            </w:r>
          </w:p>
        </w:tc>
        <w:tc>
          <w:tcPr>
            <w:tcW w:w="1757" w:type="dxa"/>
          </w:tcPr>
          <w:p w:rsidR="00075568" w:rsidRDefault="00075568">
            <w:pPr>
              <w:pStyle w:val="ConsPlusNormal"/>
              <w:jc w:val="center"/>
            </w:pPr>
            <w:r>
              <w:t>4</w:t>
            </w:r>
          </w:p>
        </w:tc>
        <w:tc>
          <w:tcPr>
            <w:tcW w:w="1417" w:type="dxa"/>
          </w:tcPr>
          <w:p w:rsidR="00075568" w:rsidRDefault="00075568">
            <w:pPr>
              <w:pStyle w:val="ConsPlusNormal"/>
              <w:jc w:val="center"/>
            </w:pPr>
            <w:r>
              <w:t>5</w:t>
            </w:r>
          </w:p>
        </w:tc>
        <w:tc>
          <w:tcPr>
            <w:tcW w:w="1757" w:type="dxa"/>
          </w:tcPr>
          <w:p w:rsidR="00075568" w:rsidRDefault="00075568">
            <w:pPr>
              <w:pStyle w:val="ConsPlusNormal"/>
              <w:jc w:val="center"/>
            </w:pPr>
            <w:r>
              <w:t>6</w:t>
            </w:r>
          </w:p>
        </w:tc>
        <w:tc>
          <w:tcPr>
            <w:tcW w:w="624" w:type="dxa"/>
          </w:tcPr>
          <w:p w:rsidR="00075568" w:rsidRDefault="00075568">
            <w:pPr>
              <w:pStyle w:val="ConsPlusNormal"/>
              <w:jc w:val="center"/>
            </w:pPr>
            <w:r>
              <w:t>7</w:t>
            </w:r>
          </w:p>
        </w:tc>
        <w:tc>
          <w:tcPr>
            <w:tcW w:w="680" w:type="dxa"/>
          </w:tcPr>
          <w:p w:rsidR="00075568" w:rsidRDefault="00075568">
            <w:pPr>
              <w:pStyle w:val="ConsPlusNormal"/>
              <w:jc w:val="center"/>
            </w:pPr>
            <w:r>
              <w:t>8</w:t>
            </w:r>
          </w:p>
        </w:tc>
        <w:tc>
          <w:tcPr>
            <w:tcW w:w="825" w:type="dxa"/>
          </w:tcPr>
          <w:p w:rsidR="00075568" w:rsidRDefault="00075568">
            <w:pPr>
              <w:pStyle w:val="ConsPlusNormal"/>
              <w:jc w:val="center"/>
            </w:pPr>
            <w:r>
              <w:t>9</w:t>
            </w:r>
          </w:p>
        </w:tc>
        <w:tc>
          <w:tcPr>
            <w:tcW w:w="624" w:type="dxa"/>
          </w:tcPr>
          <w:p w:rsidR="00075568" w:rsidRDefault="00075568">
            <w:pPr>
              <w:pStyle w:val="ConsPlusNormal"/>
              <w:jc w:val="center"/>
            </w:pPr>
            <w:r>
              <w:t>10</w:t>
            </w:r>
          </w:p>
        </w:tc>
        <w:tc>
          <w:tcPr>
            <w:tcW w:w="1077" w:type="dxa"/>
          </w:tcPr>
          <w:p w:rsidR="00075568" w:rsidRDefault="00075568">
            <w:pPr>
              <w:pStyle w:val="ConsPlusNormal"/>
              <w:jc w:val="center"/>
            </w:pPr>
            <w:r>
              <w:t>11</w:t>
            </w:r>
          </w:p>
        </w:tc>
        <w:tc>
          <w:tcPr>
            <w:tcW w:w="1134" w:type="dxa"/>
          </w:tcPr>
          <w:p w:rsidR="00075568" w:rsidRDefault="00075568">
            <w:pPr>
              <w:pStyle w:val="ConsPlusNormal"/>
              <w:jc w:val="center"/>
            </w:pPr>
            <w:r>
              <w:t>12</w:t>
            </w:r>
          </w:p>
        </w:tc>
        <w:tc>
          <w:tcPr>
            <w:tcW w:w="1191" w:type="dxa"/>
          </w:tcPr>
          <w:p w:rsidR="00075568" w:rsidRDefault="00075568">
            <w:pPr>
              <w:pStyle w:val="ConsPlusNormal"/>
              <w:jc w:val="center"/>
            </w:pPr>
            <w:r>
              <w:t>13</w:t>
            </w:r>
          </w:p>
        </w:tc>
      </w:tr>
      <w:tr w:rsidR="00075568">
        <w:tc>
          <w:tcPr>
            <w:tcW w:w="624" w:type="dxa"/>
          </w:tcPr>
          <w:p w:rsidR="00075568" w:rsidRDefault="00075568">
            <w:pPr>
              <w:pStyle w:val="ConsPlusNormal"/>
            </w:pPr>
            <w:r>
              <w:t>1.</w:t>
            </w:r>
          </w:p>
        </w:tc>
        <w:tc>
          <w:tcPr>
            <w:tcW w:w="2948" w:type="dxa"/>
          </w:tcPr>
          <w:p w:rsidR="00075568" w:rsidRDefault="00075568">
            <w:pPr>
              <w:pStyle w:val="ConsPlusNormal"/>
              <w:jc w:val="both"/>
            </w:pPr>
            <w:r>
              <w:t>Базовые потребители</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r>
              <w:t>1.1.</w:t>
            </w:r>
          </w:p>
        </w:tc>
        <w:tc>
          <w:tcPr>
            <w:tcW w:w="2948" w:type="dxa"/>
          </w:tcPr>
          <w:p w:rsidR="00075568" w:rsidRDefault="00075568">
            <w:pPr>
              <w:pStyle w:val="ConsPlusNormal"/>
            </w:pPr>
            <w:r>
              <w:t>Потребитель 1</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Одноставочный тариф</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Двухставочный тариф</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мощность</w:t>
            </w:r>
          </w:p>
        </w:tc>
        <w:tc>
          <w:tcPr>
            <w:tcW w:w="1304" w:type="dxa"/>
          </w:tcPr>
          <w:p w:rsidR="00075568" w:rsidRDefault="00075568">
            <w:pPr>
              <w:pStyle w:val="ConsPlusNormal"/>
              <w:jc w:val="center"/>
            </w:pPr>
            <w:r>
              <w:t>руб./МВт. мес.</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энергию</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r>
              <w:t>1.2.</w:t>
            </w:r>
          </w:p>
        </w:tc>
        <w:tc>
          <w:tcPr>
            <w:tcW w:w="2948" w:type="dxa"/>
          </w:tcPr>
          <w:p w:rsidR="00075568" w:rsidRDefault="00075568">
            <w:pPr>
              <w:pStyle w:val="ConsPlusNormal"/>
            </w:pPr>
            <w:r>
              <w:t>Потребитель 2</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Одноставочный тариф</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Двухставочный тариф</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мощность</w:t>
            </w:r>
          </w:p>
        </w:tc>
        <w:tc>
          <w:tcPr>
            <w:tcW w:w="1304" w:type="dxa"/>
          </w:tcPr>
          <w:p w:rsidR="00075568" w:rsidRDefault="00075568">
            <w:pPr>
              <w:pStyle w:val="ConsPlusNormal"/>
              <w:jc w:val="center"/>
            </w:pPr>
            <w:r>
              <w:t>руб./МВт. мес.</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энергию</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r>
              <w:t>1.3.</w:t>
            </w:r>
          </w:p>
        </w:tc>
        <w:tc>
          <w:tcPr>
            <w:tcW w:w="2948" w:type="dxa"/>
          </w:tcPr>
          <w:p w:rsidR="00075568" w:rsidRDefault="00075568">
            <w:pPr>
              <w:pStyle w:val="ConsPlusNormal"/>
            </w:pPr>
            <w:r>
              <w:t>...</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pPr>
            <w:r>
              <w:lastRenderedPageBreak/>
              <w:t>2.</w:t>
            </w:r>
          </w:p>
        </w:tc>
        <w:tc>
          <w:tcPr>
            <w:tcW w:w="2948" w:type="dxa"/>
          </w:tcPr>
          <w:p w:rsidR="00075568" w:rsidRDefault="00075568">
            <w:pPr>
              <w:pStyle w:val="ConsPlusNormal"/>
            </w:pPr>
            <w:r>
              <w:t>Население</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Одноставочный тариф</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pPr>
            <w:r>
              <w:t>3.</w:t>
            </w:r>
          </w:p>
        </w:tc>
        <w:tc>
          <w:tcPr>
            <w:tcW w:w="2948" w:type="dxa"/>
          </w:tcPr>
          <w:p w:rsidR="00075568" w:rsidRDefault="00075568">
            <w:pPr>
              <w:pStyle w:val="ConsPlusNormal"/>
            </w:pPr>
            <w:r>
              <w:t>Прочие потребители</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Одноставочный тариф</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Двухставочный тариф</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мощность</w:t>
            </w:r>
          </w:p>
        </w:tc>
        <w:tc>
          <w:tcPr>
            <w:tcW w:w="1304" w:type="dxa"/>
          </w:tcPr>
          <w:p w:rsidR="00075568" w:rsidRDefault="00075568">
            <w:pPr>
              <w:pStyle w:val="ConsPlusNormal"/>
              <w:jc w:val="center"/>
            </w:pPr>
            <w:r>
              <w:t>руб./МВт. мес.</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энергию</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r>
              <w:t>3.1.</w:t>
            </w:r>
          </w:p>
        </w:tc>
        <w:tc>
          <w:tcPr>
            <w:tcW w:w="2948" w:type="dxa"/>
          </w:tcPr>
          <w:p w:rsidR="00075568" w:rsidRDefault="00075568">
            <w:pPr>
              <w:pStyle w:val="ConsPlusNormal"/>
            </w:pPr>
            <w:r>
              <w:t>В том числе</w:t>
            </w:r>
          </w:p>
          <w:p w:rsidR="00075568" w:rsidRDefault="00075568">
            <w:pPr>
              <w:pStyle w:val="ConsPlusNormal"/>
            </w:pPr>
            <w:r>
              <w:t>Бюджетные потребители</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Одноставочный тариф</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jc w:val="both"/>
            </w:pPr>
            <w:r>
              <w:t>Двухставочный тариф</w:t>
            </w:r>
          </w:p>
        </w:tc>
        <w:tc>
          <w:tcPr>
            <w:tcW w:w="1304" w:type="dxa"/>
          </w:tcPr>
          <w:p w:rsidR="00075568" w:rsidRDefault="00075568">
            <w:pPr>
              <w:pStyle w:val="ConsPlusNormal"/>
              <w:jc w:val="center"/>
            </w:pP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мощность</w:t>
            </w:r>
          </w:p>
        </w:tc>
        <w:tc>
          <w:tcPr>
            <w:tcW w:w="1304" w:type="dxa"/>
          </w:tcPr>
          <w:p w:rsidR="00075568" w:rsidRDefault="00075568">
            <w:pPr>
              <w:pStyle w:val="ConsPlusNormal"/>
              <w:jc w:val="center"/>
            </w:pPr>
            <w:r>
              <w:t>руб./МВт. мес.</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r w:rsidR="00075568">
        <w:tc>
          <w:tcPr>
            <w:tcW w:w="624" w:type="dxa"/>
          </w:tcPr>
          <w:p w:rsidR="00075568" w:rsidRDefault="00075568">
            <w:pPr>
              <w:pStyle w:val="ConsPlusNormal"/>
              <w:jc w:val="both"/>
            </w:pPr>
          </w:p>
        </w:tc>
        <w:tc>
          <w:tcPr>
            <w:tcW w:w="2948" w:type="dxa"/>
          </w:tcPr>
          <w:p w:rsidR="00075568" w:rsidRDefault="00075568">
            <w:pPr>
              <w:pStyle w:val="ConsPlusNormal"/>
            </w:pPr>
            <w:r>
              <w:t>Ставка за энергию</w:t>
            </w:r>
          </w:p>
        </w:tc>
        <w:tc>
          <w:tcPr>
            <w:tcW w:w="1304" w:type="dxa"/>
          </w:tcPr>
          <w:p w:rsidR="00075568" w:rsidRDefault="00075568">
            <w:pPr>
              <w:pStyle w:val="ConsPlusNormal"/>
              <w:jc w:val="center"/>
            </w:pPr>
            <w:r>
              <w:t>руб./тыс. кВт.ч</w:t>
            </w:r>
          </w:p>
        </w:tc>
        <w:tc>
          <w:tcPr>
            <w:tcW w:w="1757" w:type="dxa"/>
          </w:tcPr>
          <w:p w:rsidR="00075568" w:rsidRDefault="00075568">
            <w:pPr>
              <w:pStyle w:val="ConsPlusNormal"/>
              <w:jc w:val="both"/>
            </w:pPr>
          </w:p>
        </w:tc>
        <w:tc>
          <w:tcPr>
            <w:tcW w:w="1417" w:type="dxa"/>
          </w:tcPr>
          <w:p w:rsidR="00075568" w:rsidRDefault="00075568">
            <w:pPr>
              <w:pStyle w:val="ConsPlusNormal"/>
              <w:jc w:val="both"/>
            </w:pPr>
          </w:p>
        </w:tc>
        <w:tc>
          <w:tcPr>
            <w:tcW w:w="1757" w:type="dxa"/>
          </w:tcPr>
          <w:p w:rsidR="00075568" w:rsidRDefault="00075568">
            <w:pPr>
              <w:pStyle w:val="ConsPlusNormal"/>
              <w:jc w:val="both"/>
            </w:pPr>
          </w:p>
        </w:tc>
        <w:tc>
          <w:tcPr>
            <w:tcW w:w="624" w:type="dxa"/>
          </w:tcPr>
          <w:p w:rsidR="00075568" w:rsidRDefault="00075568">
            <w:pPr>
              <w:pStyle w:val="ConsPlusNormal"/>
              <w:jc w:val="both"/>
            </w:pPr>
          </w:p>
        </w:tc>
        <w:tc>
          <w:tcPr>
            <w:tcW w:w="680" w:type="dxa"/>
          </w:tcPr>
          <w:p w:rsidR="00075568" w:rsidRDefault="00075568">
            <w:pPr>
              <w:pStyle w:val="ConsPlusNormal"/>
              <w:jc w:val="both"/>
            </w:pPr>
          </w:p>
        </w:tc>
        <w:tc>
          <w:tcPr>
            <w:tcW w:w="825" w:type="dxa"/>
          </w:tcPr>
          <w:p w:rsidR="00075568" w:rsidRDefault="00075568">
            <w:pPr>
              <w:pStyle w:val="ConsPlusNormal"/>
              <w:jc w:val="both"/>
            </w:pPr>
          </w:p>
        </w:tc>
        <w:tc>
          <w:tcPr>
            <w:tcW w:w="624" w:type="dxa"/>
          </w:tcPr>
          <w:p w:rsidR="00075568" w:rsidRDefault="00075568">
            <w:pPr>
              <w:pStyle w:val="ConsPlusNormal"/>
              <w:jc w:val="both"/>
            </w:pPr>
          </w:p>
        </w:tc>
        <w:tc>
          <w:tcPr>
            <w:tcW w:w="1077" w:type="dxa"/>
          </w:tcPr>
          <w:p w:rsidR="00075568" w:rsidRDefault="00075568">
            <w:pPr>
              <w:pStyle w:val="ConsPlusNormal"/>
              <w:jc w:val="both"/>
            </w:pPr>
          </w:p>
        </w:tc>
        <w:tc>
          <w:tcPr>
            <w:tcW w:w="1134" w:type="dxa"/>
          </w:tcPr>
          <w:p w:rsidR="00075568" w:rsidRDefault="00075568">
            <w:pPr>
              <w:pStyle w:val="ConsPlusNormal"/>
              <w:jc w:val="both"/>
            </w:pPr>
          </w:p>
        </w:tc>
        <w:tc>
          <w:tcPr>
            <w:tcW w:w="1191" w:type="dxa"/>
          </w:tcPr>
          <w:p w:rsidR="00075568" w:rsidRDefault="00075568">
            <w:pPr>
              <w:pStyle w:val="ConsPlusNormal"/>
              <w:jc w:val="both"/>
            </w:pPr>
          </w:p>
        </w:tc>
      </w:tr>
    </w:tbl>
    <w:p w:rsidR="00075568" w:rsidRDefault="00075568">
      <w:pPr>
        <w:sectPr w:rsidR="00075568">
          <w:pgSz w:w="16838" w:h="11905" w:orient="landscape"/>
          <w:pgMar w:top="1701" w:right="1134" w:bottom="850" w:left="1134" w:header="0" w:footer="0" w:gutter="0"/>
          <w:cols w:space="720"/>
        </w:sectPr>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П1.30</w:t>
      </w:r>
    </w:p>
    <w:p w:rsidR="00075568" w:rsidRDefault="00075568">
      <w:pPr>
        <w:pStyle w:val="ConsPlusNormal"/>
        <w:ind w:firstLine="540"/>
        <w:jc w:val="both"/>
      </w:pPr>
    </w:p>
    <w:p w:rsidR="00075568" w:rsidRDefault="00075568">
      <w:pPr>
        <w:pStyle w:val="ConsPlusNormal"/>
        <w:jc w:val="center"/>
      </w:pPr>
      <w:bookmarkStart w:id="197" w:name="P10709"/>
      <w:bookmarkEnd w:id="197"/>
      <w:r>
        <w:t>Отпуск (передача) электроэнергии</w:t>
      </w:r>
    </w:p>
    <w:p w:rsidR="00075568" w:rsidRDefault="00075568">
      <w:pPr>
        <w:pStyle w:val="ConsPlusNormal"/>
        <w:jc w:val="center"/>
      </w:pPr>
      <w:r>
        <w:t>территориальными сетевыми организациями</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center"/>
            </w:pPr>
            <w:r>
              <w:rPr>
                <w:color w:val="392C69"/>
              </w:rPr>
              <w:t>Список изменяющих документов</w:t>
            </w:r>
          </w:p>
          <w:p w:rsidR="00075568" w:rsidRDefault="00075568">
            <w:pPr>
              <w:pStyle w:val="ConsPlusNormal"/>
              <w:jc w:val="center"/>
            </w:pPr>
            <w:r>
              <w:rPr>
                <w:color w:val="392C69"/>
              </w:rPr>
              <w:t xml:space="preserve">(введена </w:t>
            </w:r>
            <w:hyperlink r:id="rId391" w:history="1">
              <w:r>
                <w:rPr>
                  <w:color w:val="0000FF"/>
                </w:rPr>
                <w:t>Приказом</w:t>
              </w:r>
            </w:hyperlink>
            <w:r>
              <w:rPr>
                <w:color w:val="392C69"/>
              </w:rPr>
              <w:t xml:space="preserve"> ФСТ России от 31.07.2007 N 138-э/6)</w:t>
            </w:r>
          </w:p>
        </w:tc>
      </w:tr>
    </w:tbl>
    <w:p w:rsidR="00075568" w:rsidRDefault="0007556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474"/>
        <w:gridCol w:w="1361"/>
        <w:gridCol w:w="1644"/>
        <w:gridCol w:w="1134"/>
      </w:tblGrid>
      <w:tr w:rsidR="00075568">
        <w:tc>
          <w:tcPr>
            <w:tcW w:w="850" w:type="dxa"/>
          </w:tcPr>
          <w:p w:rsidR="00075568" w:rsidRDefault="00075568">
            <w:pPr>
              <w:pStyle w:val="ConsPlusNormal"/>
              <w:jc w:val="center"/>
            </w:pPr>
            <w:r>
              <w:t>N</w:t>
            </w:r>
          </w:p>
        </w:tc>
        <w:tc>
          <w:tcPr>
            <w:tcW w:w="2608" w:type="dxa"/>
          </w:tcPr>
          <w:p w:rsidR="00075568" w:rsidRDefault="00075568">
            <w:pPr>
              <w:pStyle w:val="ConsPlusNormal"/>
              <w:jc w:val="center"/>
            </w:pPr>
            <w:r>
              <w:t>Наименование показателя</w:t>
            </w:r>
          </w:p>
        </w:tc>
        <w:tc>
          <w:tcPr>
            <w:tcW w:w="1474" w:type="dxa"/>
          </w:tcPr>
          <w:p w:rsidR="00075568" w:rsidRDefault="00075568">
            <w:pPr>
              <w:pStyle w:val="ConsPlusNormal"/>
              <w:jc w:val="center"/>
            </w:pPr>
            <w:r>
              <w:t>Отпуск ЭЭ, тыс. кВт·ч</w:t>
            </w:r>
          </w:p>
        </w:tc>
        <w:tc>
          <w:tcPr>
            <w:tcW w:w="1361" w:type="dxa"/>
          </w:tcPr>
          <w:p w:rsidR="00075568" w:rsidRDefault="00075568">
            <w:pPr>
              <w:pStyle w:val="ConsPlusNormal"/>
              <w:jc w:val="center"/>
            </w:pPr>
            <w:r>
              <w:t>Заявленная мощность, МВт</w:t>
            </w:r>
          </w:p>
        </w:tc>
        <w:tc>
          <w:tcPr>
            <w:tcW w:w="1644" w:type="dxa"/>
          </w:tcPr>
          <w:p w:rsidR="00075568" w:rsidRDefault="00075568">
            <w:pPr>
              <w:pStyle w:val="ConsPlusNormal"/>
              <w:jc w:val="center"/>
            </w:pPr>
            <w:r>
              <w:t>Присоединенная мощность, МВА</w:t>
            </w:r>
          </w:p>
        </w:tc>
        <w:tc>
          <w:tcPr>
            <w:tcW w:w="1134" w:type="dxa"/>
          </w:tcPr>
          <w:p w:rsidR="00075568" w:rsidRDefault="00075568">
            <w:pPr>
              <w:pStyle w:val="ConsPlusNormal"/>
              <w:jc w:val="center"/>
            </w:pPr>
            <w:r>
              <w:t>Товарная продукция, тыс. руб.</w:t>
            </w:r>
          </w:p>
        </w:tc>
      </w:tr>
      <w:tr w:rsidR="00075568">
        <w:tc>
          <w:tcPr>
            <w:tcW w:w="850" w:type="dxa"/>
          </w:tcPr>
          <w:p w:rsidR="00075568" w:rsidRDefault="00075568">
            <w:pPr>
              <w:pStyle w:val="ConsPlusNormal"/>
              <w:jc w:val="center"/>
            </w:pPr>
            <w:r>
              <w:t>1</w:t>
            </w:r>
          </w:p>
        </w:tc>
        <w:tc>
          <w:tcPr>
            <w:tcW w:w="2608" w:type="dxa"/>
          </w:tcPr>
          <w:p w:rsidR="00075568" w:rsidRDefault="00075568">
            <w:pPr>
              <w:pStyle w:val="ConsPlusNormal"/>
              <w:jc w:val="center"/>
            </w:pPr>
            <w:r>
              <w:t>2</w:t>
            </w:r>
          </w:p>
        </w:tc>
        <w:tc>
          <w:tcPr>
            <w:tcW w:w="1474" w:type="dxa"/>
          </w:tcPr>
          <w:p w:rsidR="00075568" w:rsidRDefault="00075568">
            <w:pPr>
              <w:pStyle w:val="ConsPlusNormal"/>
              <w:jc w:val="center"/>
            </w:pPr>
            <w:r>
              <w:t>3</w:t>
            </w:r>
          </w:p>
        </w:tc>
        <w:tc>
          <w:tcPr>
            <w:tcW w:w="1361" w:type="dxa"/>
          </w:tcPr>
          <w:p w:rsidR="00075568" w:rsidRDefault="00075568">
            <w:pPr>
              <w:pStyle w:val="ConsPlusNormal"/>
              <w:jc w:val="center"/>
            </w:pPr>
            <w:r>
              <w:t>4</w:t>
            </w:r>
          </w:p>
        </w:tc>
        <w:tc>
          <w:tcPr>
            <w:tcW w:w="1644" w:type="dxa"/>
          </w:tcPr>
          <w:p w:rsidR="00075568" w:rsidRDefault="00075568">
            <w:pPr>
              <w:pStyle w:val="ConsPlusNormal"/>
              <w:jc w:val="center"/>
            </w:pPr>
            <w:r>
              <w:t>5</w:t>
            </w:r>
          </w:p>
        </w:tc>
        <w:tc>
          <w:tcPr>
            <w:tcW w:w="1134" w:type="dxa"/>
          </w:tcPr>
          <w:p w:rsidR="00075568" w:rsidRDefault="00075568">
            <w:pPr>
              <w:pStyle w:val="ConsPlusNormal"/>
              <w:jc w:val="center"/>
            </w:pPr>
            <w:r>
              <w:t>6</w:t>
            </w:r>
          </w:p>
        </w:tc>
      </w:tr>
      <w:tr w:rsidR="00075568">
        <w:tc>
          <w:tcPr>
            <w:tcW w:w="850" w:type="dxa"/>
          </w:tcPr>
          <w:p w:rsidR="00075568" w:rsidRDefault="00075568">
            <w:pPr>
              <w:pStyle w:val="ConsPlusNormal"/>
              <w:jc w:val="center"/>
            </w:pPr>
            <w:r>
              <w:t>1</w:t>
            </w:r>
          </w:p>
        </w:tc>
        <w:tc>
          <w:tcPr>
            <w:tcW w:w="2608" w:type="dxa"/>
          </w:tcPr>
          <w:p w:rsidR="00075568" w:rsidRDefault="00075568">
            <w:pPr>
              <w:pStyle w:val="ConsPlusNormal"/>
            </w:pPr>
            <w:r>
              <w:t>Поступление электроэнергии в сеть - всего</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198" w:name="P10756"/>
            <w:bookmarkEnd w:id="198"/>
            <w:r>
              <w:t>1.2.1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199" w:name="P10762"/>
            <w:bookmarkEnd w:id="199"/>
            <w:r>
              <w:t>1.2.2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w:t>
            </w:r>
          </w:p>
        </w:tc>
        <w:tc>
          <w:tcPr>
            <w:tcW w:w="2608" w:type="dxa"/>
          </w:tcPr>
          <w:p w:rsidR="00075568" w:rsidRDefault="00075568">
            <w:pPr>
              <w:pStyle w:val="ConsPlusNormal"/>
            </w:pPr>
            <w:r>
              <w:t>Потери электроэнергии - всего</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w:t>
            </w:r>
          </w:p>
        </w:tc>
        <w:tc>
          <w:tcPr>
            <w:tcW w:w="2608" w:type="dxa"/>
          </w:tcPr>
          <w:p w:rsidR="00075568" w:rsidRDefault="00075568">
            <w:pPr>
              <w:pStyle w:val="ConsPlusNormal"/>
            </w:pPr>
            <w:r>
              <w:t>Отпуск (передача) электроэнергии сетевыми предприятиями - всего</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0" w:name="P10810"/>
            <w:bookmarkEnd w:id="200"/>
            <w:r>
              <w:t>3.2.1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3.2.1.1</w:t>
            </w:r>
          </w:p>
        </w:tc>
        <w:tc>
          <w:tcPr>
            <w:tcW w:w="2608" w:type="dxa"/>
          </w:tcPr>
          <w:p w:rsidR="00075568" w:rsidRDefault="00075568">
            <w:pPr>
              <w:pStyle w:val="ConsPlusNormal"/>
            </w:pPr>
            <w:r>
              <w:t>также в сальдированном выражении (</w:t>
            </w:r>
            <w:hyperlink w:anchor="P10810" w:history="1">
              <w:r>
                <w:rPr>
                  <w:color w:val="0000FF"/>
                </w:rPr>
                <w:t>п. 3.2.1</w:t>
              </w:r>
            </w:hyperlink>
            <w:r>
              <w:t xml:space="preserve"> - </w:t>
            </w:r>
            <w:hyperlink w:anchor="P10756" w:history="1">
              <w:r>
                <w:rPr>
                  <w:color w:val="0000FF"/>
                </w:rPr>
                <w:t xml:space="preserve">п. </w:t>
              </w:r>
              <w:r>
                <w:rPr>
                  <w:color w:val="0000FF"/>
                </w:rPr>
                <w:lastRenderedPageBreak/>
                <w:t>1.2.1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1" w:name="P10822"/>
            <w:bookmarkEnd w:id="201"/>
            <w:r>
              <w:lastRenderedPageBreak/>
              <w:t>3.2.2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3.2.2.1</w:t>
            </w:r>
          </w:p>
        </w:tc>
        <w:tc>
          <w:tcPr>
            <w:tcW w:w="2608" w:type="dxa"/>
          </w:tcPr>
          <w:p w:rsidR="00075568" w:rsidRDefault="00075568">
            <w:pPr>
              <w:pStyle w:val="ConsPlusNormal"/>
            </w:pPr>
            <w:r>
              <w:t>также в сальдированном выражении (</w:t>
            </w:r>
            <w:hyperlink w:anchor="P10822" w:history="1">
              <w:r>
                <w:rPr>
                  <w:color w:val="0000FF"/>
                </w:rPr>
                <w:t>п. 3.2.2</w:t>
              </w:r>
            </w:hyperlink>
            <w:r>
              <w:t xml:space="preserve"> - </w:t>
            </w:r>
            <w:hyperlink w:anchor="P10762" w:history="1">
              <w:r>
                <w:rPr>
                  <w:color w:val="0000FF"/>
                </w:rPr>
                <w:t>п. 1.2.2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4</w:t>
            </w:r>
          </w:p>
        </w:tc>
        <w:tc>
          <w:tcPr>
            <w:tcW w:w="2608" w:type="dxa"/>
          </w:tcPr>
          <w:p w:rsidR="00075568" w:rsidRDefault="00075568">
            <w:pPr>
              <w:pStyle w:val="ConsPlusNormal"/>
            </w:pPr>
            <w:r>
              <w:t>Поступление электроэнергии в ЕНЭС</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4.1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4.2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2" w:name="P10870"/>
            <w:bookmarkEnd w:id="202"/>
            <w:r>
              <w:t>4.2.1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3" w:name="P10876"/>
            <w:bookmarkEnd w:id="203"/>
            <w:r>
              <w:t>4.2.2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5</w:t>
            </w:r>
          </w:p>
        </w:tc>
        <w:tc>
          <w:tcPr>
            <w:tcW w:w="2608" w:type="dxa"/>
          </w:tcPr>
          <w:p w:rsidR="00075568" w:rsidRDefault="00075568">
            <w:pPr>
              <w:pStyle w:val="ConsPlusNormal"/>
            </w:pPr>
            <w:r>
              <w:t>Потери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w:t>
            </w:r>
          </w:p>
        </w:tc>
        <w:tc>
          <w:tcPr>
            <w:tcW w:w="2608" w:type="dxa"/>
          </w:tcPr>
          <w:p w:rsidR="00075568" w:rsidRDefault="00075568">
            <w:pPr>
              <w:pStyle w:val="ConsPlusNormal"/>
            </w:pPr>
            <w:r>
              <w:t>Отпуск (передача)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4" w:name="P10924"/>
            <w:bookmarkEnd w:id="204"/>
            <w:r>
              <w:t>6.2.1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6.2.1.1</w:t>
            </w:r>
          </w:p>
        </w:tc>
        <w:tc>
          <w:tcPr>
            <w:tcW w:w="2608" w:type="dxa"/>
          </w:tcPr>
          <w:p w:rsidR="00075568" w:rsidRDefault="00075568">
            <w:pPr>
              <w:pStyle w:val="ConsPlusNormal"/>
            </w:pPr>
            <w:r>
              <w:t>также в сальдированном выражении (</w:t>
            </w:r>
            <w:hyperlink w:anchor="P10924" w:history="1">
              <w:r>
                <w:rPr>
                  <w:color w:val="0000FF"/>
                </w:rPr>
                <w:t>п. 6.2.1</w:t>
              </w:r>
            </w:hyperlink>
            <w:r>
              <w:t xml:space="preserve"> - </w:t>
            </w:r>
            <w:hyperlink w:anchor="P10870" w:history="1">
              <w:r>
                <w:rPr>
                  <w:color w:val="0000FF"/>
                </w:rPr>
                <w:t>п. 4.2.1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5" w:name="P10936"/>
            <w:bookmarkEnd w:id="205"/>
            <w:r>
              <w:t>6.2.2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6.2.2.1</w:t>
            </w:r>
          </w:p>
        </w:tc>
        <w:tc>
          <w:tcPr>
            <w:tcW w:w="2608" w:type="dxa"/>
          </w:tcPr>
          <w:p w:rsidR="00075568" w:rsidRDefault="00075568">
            <w:pPr>
              <w:pStyle w:val="ConsPlusNormal"/>
            </w:pPr>
            <w:r>
              <w:t>также в сальдированном выражении (</w:t>
            </w:r>
            <w:hyperlink w:anchor="P10936" w:history="1">
              <w:r>
                <w:rPr>
                  <w:color w:val="0000FF"/>
                </w:rPr>
                <w:t>п. 6.2.2</w:t>
              </w:r>
            </w:hyperlink>
            <w:r>
              <w:t xml:space="preserve"> - </w:t>
            </w:r>
            <w:hyperlink w:anchor="P10876" w:history="1">
              <w:r>
                <w:rPr>
                  <w:color w:val="0000FF"/>
                </w:rPr>
                <w:t>п. 4.2.2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7</w:t>
            </w:r>
          </w:p>
        </w:tc>
        <w:tc>
          <w:tcPr>
            <w:tcW w:w="2608" w:type="dxa"/>
          </w:tcPr>
          <w:p w:rsidR="00075568" w:rsidRDefault="00075568">
            <w:pPr>
              <w:pStyle w:val="ConsPlusNormal"/>
            </w:pPr>
            <w:r>
              <w:t>Трансформировано из сети ЕНЭС в:</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8</w:t>
            </w:r>
          </w:p>
        </w:tc>
        <w:tc>
          <w:tcPr>
            <w:tcW w:w="2608" w:type="dxa"/>
          </w:tcPr>
          <w:p w:rsidR="00075568" w:rsidRDefault="00075568">
            <w:pPr>
              <w:pStyle w:val="ConsPlusNormal"/>
            </w:pPr>
            <w:r>
              <w:t>- ВН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lastRenderedPageBreak/>
              <w:t>9</w:t>
            </w:r>
          </w:p>
        </w:tc>
        <w:tc>
          <w:tcPr>
            <w:tcW w:w="2608" w:type="dxa"/>
          </w:tcPr>
          <w:p w:rsidR="00075568" w:rsidRDefault="00075568">
            <w:pPr>
              <w:pStyle w:val="ConsPlusNormal"/>
            </w:pPr>
            <w:r>
              <w:t>- СН1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10</w:t>
            </w:r>
          </w:p>
        </w:tc>
        <w:tc>
          <w:tcPr>
            <w:tcW w:w="2608" w:type="dxa"/>
          </w:tcPr>
          <w:p w:rsidR="00075568" w:rsidRDefault="00075568">
            <w:pPr>
              <w:pStyle w:val="ConsPlusNormal"/>
            </w:pPr>
            <w:r>
              <w:t>- СН2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11</w:t>
            </w:r>
          </w:p>
        </w:tc>
        <w:tc>
          <w:tcPr>
            <w:tcW w:w="2608" w:type="dxa"/>
          </w:tcPr>
          <w:p w:rsidR="00075568" w:rsidRDefault="00075568">
            <w:pPr>
              <w:pStyle w:val="ConsPlusNormal"/>
            </w:pPr>
            <w:r>
              <w:t>- НН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12</w:t>
            </w:r>
          </w:p>
        </w:tc>
        <w:tc>
          <w:tcPr>
            <w:tcW w:w="2608" w:type="dxa"/>
          </w:tcPr>
          <w:p w:rsidR="00075568" w:rsidRDefault="00075568">
            <w:pPr>
              <w:pStyle w:val="ConsPlusNormal"/>
            </w:pPr>
            <w:r>
              <w:t>Поступление электроэнергии в сеть ВН 110 кВ</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12.1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12.2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6" w:name="P11014"/>
            <w:bookmarkEnd w:id="206"/>
            <w:r>
              <w:t>12.2.1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7" w:name="P11020"/>
            <w:bookmarkEnd w:id="207"/>
            <w:r>
              <w:t>12.2.2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13</w:t>
            </w:r>
          </w:p>
        </w:tc>
        <w:tc>
          <w:tcPr>
            <w:tcW w:w="2608" w:type="dxa"/>
          </w:tcPr>
          <w:p w:rsidR="00075568" w:rsidRDefault="00075568">
            <w:pPr>
              <w:pStyle w:val="ConsPlusNormal"/>
            </w:pPr>
            <w:r>
              <w:t>Потери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14</w:t>
            </w:r>
          </w:p>
        </w:tc>
        <w:tc>
          <w:tcPr>
            <w:tcW w:w="2608" w:type="dxa"/>
          </w:tcPr>
          <w:p w:rsidR="00075568" w:rsidRDefault="00075568">
            <w:pPr>
              <w:pStyle w:val="ConsPlusNormal"/>
            </w:pPr>
            <w:r>
              <w:t>Отпуск (передача)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14.1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14.2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8" w:name="P11068"/>
            <w:bookmarkEnd w:id="208"/>
            <w:r>
              <w:t>14.2.1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14.2.1.1</w:t>
            </w:r>
          </w:p>
        </w:tc>
        <w:tc>
          <w:tcPr>
            <w:tcW w:w="2608" w:type="dxa"/>
          </w:tcPr>
          <w:p w:rsidR="00075568" w:rsidRDefault="00075568">
            <w:pPr>
              <w:pStyle w:val="ConsPlusNormal"/>
            </w:pPr>
            <w:r>
              <w:t>также в сальдированном выражении (</w:t>
            </w:r>
            <w:hyperlink w:anchor="P11068" w:history="1">
              <w:r>
                <w:rPr>
                  <w:color w:val="0000FF"/>
                </w:rPr>
                <w:t>п. 14.2.1</w:t>
              </w:r>
            </w:hyperlink>
            <w:r>
              <w:t xml:space="preserve"> - </w:t>
            </w:r>
            <w:hyperlink w:anchor="P11014" w:history="1">
              <w:r>
                <w:rPr>
                  <w:color w:val="0000FF"/>
                </w:rPr>
                <w:t>п. 12.2.1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09" w:name="P11080"/>
            <w:bookmarkEnd w:id="209"/>
            <w:r>
              <w:t>14.2.2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14.2.2.1</w:t>
            </w:r>
          </w:p>
        </w:tc>
        <w:tc>
          <w:tcPr>
            <w:tcW w:w="2608" w:type="dxa"/>
          </w:tcPr>
          <w:p w:rsidR="00075568" w:rsidRDefault="00075568">
            <w:pPr>
              <w:pStyle w:val="ConsPlusNormal"/>
            </w:pPr>
            <w:r>
              <w:t>также в сальдированном выражении (</w:t>
            </w:r>
            <w:hyperlink w:anchor="P11080" w:history="1">
              <w:r>
                <w:rPr>
                  <w:color w:val="0000FF"/>
                </w:rPr>
                <w:t>п. 14.2.2</w:t>
              </w:r>
            </w:hyperlink>
            <w:r>
              <w:t xml:space="preserve"> - </w:t>
            </w:r>
            <w:hyperlink w:anchor="P11020" w:history="1">
              <w:r>
                <w:rPr>
                  <w:color w:val="0000FF"/>
                </w:rPr>
                <w:t>п. 12.2.2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15</w:t>
            </w:r>
          </w:p>
        </w:tc>
        <w:tc>
          <w:tcPr>
            <w:tcW w:w="2608" w:type="dxa"/>
          </w:tcPr>
          <w:p w:rsidR="00075568" w:rsidRDefault="00075568">
            <w:pPr>
              <w:pStyle w:val="ConsPlusNormal"/>
            </w:pPr>
            <w:r>
              <w:t>Трансформировано из 110 кВ в:</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16</w:t>
            </w:r>
          </w:p>
        </w:tc>
        <w:tc>
          <w:tcPr>
            <w:tcW w:w="2608" w:type="dxa"/>
          </w:tcPr>
          <w:p w:rsidR="00075568" w:rsidRDefault="00075568">
            <w:pPr>
              <w:pStyle w:val="ConsPlusNormal"/>
            </w:pPr>
            <w:r>
              <w:t>- СН1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17</w:t>
            </w:r>
          </w:p>
        </w:tc>
        <w:tc>
          <w:tcPr>
            <w:tcW w:w="2608" w:type="dxa"/>
          </w:tcPr>
          <w:p w:rsidR="00075568" w:rsidRDefault="00075568">
            <w:pPr>
              <w:pStyle w:val="ConsPlusNormal"/>
            </w:pPr>
            <w:r>
              <w:t>- СН2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lastRenderedPageBreak/>
              <w:t>18</w:t>
            </w:r>
          </w:p>
        </w:tc>
        <w:tc>
          <w:tcPr>
            <w:tcW w:w="2608" w:type="dxa"/>
          </w:tcPr>
          <w:p w:rsidR="00075568" w:rsidRDefault="00075568">
            <w:pPr>
              <w:pStyle w:val="ConsPlusNormal"/>
            </w:pPr>
            <w:r>
              <w:t>- НН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19</w:t>
            </w:r>
          </w:p>
        </w:tc>
        <w:tc>
          <w:tcPr>
            <w:tcW w:w="2608" w:type="dxa"/>
          </w:tcPr>
          <w:p w:rsidR="00075568" w:rsidRDefault="00075568">
            <w:pPr>
              <w:pStyle w:val="ConsPlusNormal"/>
            </w:pPr>
            <w:r>
              <w:t>Поступление электроэнергии в сеть СН1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19.1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19.2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0" w:name="P11152"/>
            <w:bookmarkEnd w:id="210"/>
            <w:r>
              <w:t>19.2.1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1" w:name="P11158"/>
            <w:bookmarkEnd w:id="211"/>
            <w:r>
              <w:t>19.2.2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20</w:t>
            </w:r>
          </w:p>
        </w:tc>
        <w:tc>
          <w:tcPr>
            <w:tcW w:w="2608" w:type="dxa"/>
          </w:tcPr>
          <w:p w:rsidR="00075568" w:rsidRDefault="00075568">
            <w:pPr>
              <w:pStyle w:val="ConsPlusNormal"/>
            </w:pPr>
            <w:r>
              <w:t>Потери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21</w:t>
            </w:r>
          </w:p>
        </w:tc>
        <w:tc>
          <w:tcPr>
            <w:tcW w:w="2608" w:type="dxa"/>
          </w:tcPr>
          <w:p w:rsidR="00075568" w:rsidRDefault="00075568">
            <w:pPr>
              <w:pStyle w:val="ConsPlusNormal"/>
            </w:pPr>
            <w:r>
              <w:t>Отпуск (передача)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21.1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21.2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2" w:name="P11206"/>
            <w:bookmarkEnd w:id="212"/>
            <w:r>
              <w:t>21.2.1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21.2.1.1</w:t>
            </w:r>
          </w:p>
        </w:tc>
        <w:tc>
          <w:tcPr>
            <w:tcW w:w="2608" w:type="dxa"/>
          </w:tcPr>
          <w:p w:rsidR="00075568" w:rsidRDefault="00075568">
            <w:pPr>
              <w:pStyle w:val="ConsPlusNormal"/>
            </w:pPr>
            <w:r>
              <w:t>также в сальдированном выражении (</w:t>
            </w:r>
            <w:hyperlink w:anchor="P11206" w:history="1">
              <w:r>
                <w:rPr>
                  <w:color w:val="0000FF"/>
                </w:rPr>
                <w:t>п. 21.2.1</w:t>
              </w:r>
            </w:hyperlink>
            <w:r>
              <w:t xml:space="preserve"> - </w:t>
            </w:r>
            <w:hyperlink w:anchor="P11152" w:history="1">
              <w:r>
                <w:rPr>
                  <w:color w:val="0000FF"/>
                </w:rPr>
                <w:t>п. 19.2.1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3" w:name="P11218"/>
            <w:bookmarkEnd w:id="213"/>
            <w:r>
              <w:t>21.2.2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21.2.2.1</w:t>
            </w:r>
          </w:p>
        </w:tc>
        <w:tc>
          <w:tcPr>
            <w:tcW w:w="2608" w:type="dxa"/>
          </w:tcPr>
          <w:p w:rsidR="00075568" w:rsidRDefault="00075568">
            <w:pPr>
              <w:pStyle w:val="ConsPlusNormal"/>
            </w:pPr>
            <w:r>
              <w:t>также в сальдированном выражении (</w:t>
            </w:r>
            <w:hyperlink w:anchor="P11218" w:history="1">
              <w:r>
                <w:rPr>
                  <w:color w:val="0000FF"/>
                </w:rPr>
                <w:t>п. 21.2.2</w:t>
              </w:r>
            </w:hyperlink>
            <w:r>
              <w:t xml:space="preserve"> - </w:t>
            </w:r>
            <w:hyperlink w:anchor="P11158" w:history="1">
              <w:r>
                <w:rPr>
                  <w:color w:val="0000FF"/>
                </w:rPr>
                <w:t>п. 19.2.2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22</w:t>
            </w:r>
          </w:p>
        </w:tc>
        <w:tc>
          <w:tcPr>
            <w:tcW w:w="2608" w:type="dxa"/>
          </w:tcPr>
          <w:p w:rsidR="00075568" w:rsidRDefault="00075568">
            <w:pPr>
              <w:pStyle w:val="ConsPlusNormal"/>
            </w:pPr>
            <w:r>
              <w:t>Трансформировано из 35 кВ в:</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23</w:t>
            </w:r>
          </w:p>
        </w:tc>
        <w:tc>
          <w:tcPr>
            <w:tcW w:w="2608" w:type="dxa"/>
          </w:tcPr>
          <w:p w:rsidR="00075568" w:rsidRDefault="00075568">
            <w:pPr>
              <w:pStyle w:val="ConsPlusNormal"/>
            </w:pPr>
            <w:r>
              <w:t>- СН2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24</w:t>
            </w:r>
          </w:p>
        </w:tc>
        <w:tc>
          <w:tcPr>
            <w:tcW w:w="2608" w:type="dxa"/>
          </w:tcPr>
          <w:p w:rsidR="00075568" w:rsidRDefault="00075568">
            <w:pPr>
              <w:pStyle w:val="ConsPlusNormal"/>
            </w:pPr>
            <w:r>
              <w:t>- НН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25</w:t>
            </w:r>
          </w:p>
        </w:tc>
        <w:tc>
          <w:tcPr>
            <w:tcW w:w="2608" w:type="dxa"/>
          </w:tcPr>
          <w:p w:rsidR="00075568" w:rsidRDefault="00075568">
            <w:pPr>
              <w:pStyle w:val="ConsPlusNormal"/>
            </w:pPr>
            <w:r>
              <w:t>Поступление электроэнергии в сеть СН2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25.1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25.2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4" w:name="P11284"/>
            <w:bookmarkEnd w:id="214"/>
            <w:r>
              <w:t>25.2.1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5" w:name="P11290"/>
            <w:bookmarkEnd w:id="215"/>
            <w:r>
              <w:t>25.2.2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26</w:t>
            </w:r>
          </w:p>
        </w:tc>
        <w:tc>
          <w:tcPr>
            <w:tcW w:w="2608" w:type="dxa"/>
          </w:tcPr>
          <w:p w:rsidR="00075568" w:rsidRDefault="00075568">
            <w:pPr>
              <w:pStyle w:val="ConsPlusNormal"/>
            </w:pPr>
            <w:r>
              <w:t>Потери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27</w:t>
            </w:r>
          </w:p>
        </w:tc>
        <w:tc>
          <w:tcPr>
            <w:tcW w:w="2608" w:type="dxa"/>
          </w:tcPr>
          <w:p w:rsidR="00075568" w:rsidRDefault="00075568">
            <w:pPr>
              <w:pStyle w:val="ConsPlusNormal"/>
            </w:pPr>
            <w:r>
              <w:t>Отпуск (передача)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27.1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27.2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6" w:name="P11338"/>
            <w:bookmarkEnd w:id="216"/>
            <w:r>
              <w:t>27.2.1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27.2.1.1</w:t>
            </w:r>
          </w:p>
        </w:tc>
        <w:tc>
          <w:tcPr>
            <w:tcW w:w="2608" w:type="dxa"/>
          </w:tcPr>
          <w:p w:rsidR="00075568" w:rsidRDefault="00075568">
            <w:pPr>
              <w:pStyle w:val="ConsPlusNormal"/>
            </w:pPr>
            <w:r>
              <w:t>также в сальдированном выражении (</w:t>
            </w:r>
            <w:hyperlink w:anchor="P11338" w:history="1">
              <w:r>
                <w:rPr>
                  <w:color w:val="0000FF"/>
                </w:rPr>
                <w:t>п. 27.2.1</w:t>
              </w:r>
            </w:hyperlink>
            <w:r>
              <w:t xml:space="preserve"> - </w:t>
            </w:r>
            <w:hyperlink w:anchor="P11284" w:history="1">
              <w:r>
                <w:rPr>
                  <w:color w:val="0000FF"/>
                </w:rPr>
                <w:t>п. 25.2.1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7" w:name="P11350"/>
            <w:bookmarkEnd w:id="217"/>
            <w:r>
              <w:t>27.2.2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27.2.2.1</w:t>
            </w:r>
          </w:p>
        </w:tc>
        <w:tc>
          <w:tcPr>
            <w:tcW w:w="2608" w:type="dxa"/>
          </w:tcPr>
          <w:p w:rsidR="00075568" w:rsidRDefault="00075568">
            <w:pPr>
              <w:pStyle w:val="ConsPlusNormal"/>
            </w:pPr>
            <w:r>
              <w:t>также в сальдированном выражении (</w:t>
            </w:r>
            <w:hyperlink w:anchor="P11350" w:history="1">
              <w:r>
                <w:rPr>
                  <w:color w:val="0000FF"/>
                </w:rPr>
                <w:t>п. 27.2.2</w:t>
              </w:r>
            </w:hyperlink>
            <w:r>
              <w:t xml:space="preserve"> - </w:t>
            </w:r>
            <w:hyperlink w:anchor="P11290" w:history="1">
              <w:r>
                <w:rPr>
                  <w:color w:val="0000FF"/>
                </w:rPr>
                <w:t>п. 25.2.2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28</w:t>
            </w:r>
          </w:p>
        </w:tc>
        <w:tc>
          <w:tcPr>
            <w:tcW w:w="2608" w:type="dxa"/>
          </w:tcPr>
          <w:p w:rsidR="00075568" w:rsidRDefault="00075568">
            <w:pPr>
              <w:pStyle w:val="ConsPlusNormal"/>
            </w:pPr>
            <w:r>
              <w:t>Трансформировано из 10-6 кВ в:</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29</w:t>
            </w:r>
          </w:p>
        </w:tc>
        <w:tc>
          <w:tcPr>
            <w:tcW w:w="2608" w:type="dxa"/>
          </w:tcPr>
          <w:p w:rsidR="00075568" w:rsidRDefault="00075568">
            <w:pPr>
              <w:pStyle w:val="ConsPlusNormal"/>
            </w:pPr>
            <w:r>
              <w:t>- НН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center"/>
            </w:pPr>
            <w:r>
              <w:t>X</w:t>
            </w:r>
          </w:p>
        </w:tc>
      </w:tr>
      <w:tr w:rsidR="00075568">
        <w:tc>
          <w:tcPr>
            <w:tcW w:w="850" w:type="dxa"/>
          </w:tcPr>
          <w:p w:rsidR="00075568" w:rsidRDefault="00075568">
            <w:pPr>
              <w:pStyle w:val="ConsPlusNormal"/>
              <w:jc w:val="center"/>
            </w:pPr>
            <w:r>
              <w:t>30</w:t>
            </w:r>
          </w:p>
        </w:tc>
        <w:tc>
          <w:tcPr>
            <w:tcW w:w="2608" w:type="dxa"/>
          </w:tcPr>
          <w:p w:rsidR="00075568" w:rsidRDefault="00075568">
            <w:pPr>
              <w:pStyle w:val="ConsPlusNormal"/>
            </w:pPr>
            <w:r>
              <w:t>Поступление электроэнергии в сеть НН</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30.1</w:t>
            </w:r>
          </w:p>
        </w:tc>
        <w:tc>
          <w:tcPr>
            <w:tcW w:w="2608" w:type="dxa"/>
          </w:tcPr>
          <w:p w:rsidR="00075568" w:rsidRDefault="00075568">
            <w:pPr>
              <w:pStyle w:val="ConsPlusNormal"/>
            </w:pPr>
            <w:r>
              <w:t>не 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30.2</w:t>
            </w:r>
          </w:p>
        </w:tc>
        <w:tc>
          <w:tcPr>
            <w:tcW w:w="2608" w:type="dxa"/>
          </w:tcPr>
          <w:p w:rsidR="00075568" w:rsidRDefault="00075568">
            <w:pPr>
              <w:pStyle w:val="ConsPlusNormal"/>
            </w:pPr>
            <w:r>
              <w:t>сетевых организаций</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 из</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8" w:name="P11410"/>
            <w:bookmarkEnd w:id="218"/>
            <w:r>
              <w:t>30.2.1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19" w:name="P11416"/>
            <w:bookmarkEnd w:id="219"/>
            <w:r>
              <w:lastRenderedPageBreak/>
              <w:t>30.2.2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31</w:t>
            </w:r>
          </w:p>
        </w:tc>
        <w:tc>
          <w:tcPr>
            <w:tcW w:w="2608" w:type="dxa"/>
          </w:tcPr>
          <w:p w:rsidR="00075568" w:rsidRDefault="00075568">
            <w:pPr>
              <w:pStyle w:val="ConsPlusNormal"/>
            </w:pPr>
            <w:r>
              <w:t>Потери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w:t>
            </w:r>
          </w:p>
        </w:tc>
        <w:tc>
          <w:tcPr>
            <w:tcW w:w="2608" w:type="dxa"/>
          </w:tcPr>
          <w:p w:rsidR="00075568" w:rsidRDefault="00075568">
            <w:pPr>
              <w:pStyle w:val="ConsPlusNormal"/>
            </w:pPr>
            <w:r>
              <w:t>Отпуск (передача) электроэнергии</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3.1</w:t>
            </w:r>
          </w:p>
        </w:tc>
        <w:tc>
          <w:tcPr>
            <w:tcW w:w="2608" w:type="dxa"/>
          </w:tcPr>
          <w:p w:rsidR="00075568" w:rsidRDefault="00075568">
            <w:pPr>
              <w:pStyle w:val="ConsPlusNormal"/>
            </w:pPr>
            <w:r>
              <w:t>не 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w:t>
            </w:r>
          </w:p>
        </w:tc>
        <w:tc>
          <w:tcPr>
            <w:tcW w:w="2608" w:type="dxa"/>
          </w:tcPr>
          <w:p w:rsidR="00075568" w:rsidRDefault="00075568">
            <w:pPr>
              <w:pStyle w:val="ConsPlusNormal"/>
            </w:pPr>
            <w:r>
              <w:t>сетевым организациям</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в т.ч.</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20" w:name="P11464"/>
            <w:bookmarkEnd w:id="220"/>
            <w:r>
              <w:t>32.2.1</w:t>
            </w:r>
          </w:p>
        </w:tc>
        <w:tc>
          <w:tcPr>
            <w:tcW w:w="2608" w:type="dxa"/>
          </w:tcPr>
          <w:p w:rsidR="00075568" w:rsidRDefault="00075568">
            <w:pPr>
              <w:pStyle w:val="ConsPlusNormal"/>
            </w:pPr>
            <w:r>
              <w:t>сетевой организации 1</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32.2.1.1</w:t>
            </w:r>
          </w:p>
        </w:tc>
        <w:tc>
          <w:tcPr>
            <w:tcW w:w="2608" w:type="dxa"/>
          </w:tcPr>
          <w:p w:rsidR="00075568" w:rsidRDefault="00075568">
            <w:pPr>
              <w:pStyle w:val="ConsPlusNormal"/>
            </w:pPr>
            <w:r>
              <w:t>также в сальдированном выражении (</w:t>
            </w:r>
            <w:hyperlink w:anchor="P11464" w:history="1">
              <w:r>
                <w:rPr>
                  <w:color w:val="0000FF"/>
                </w:rPr>
                <w:t>п. 32.2.1</w:t>
              </w:r>
            </w:hyperlink>
            <w:r>
              <w:t xml:space="preserve"> - </w:t>
            </w:r>
            <w:hyperlink w:anchor="P11410" w:history="1">
              <w:r>
                <w:rPr>
                  <w:color w:val="0000FF"/>
                </w:rPr>
                <w:t>п. 30.2.1</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21" w:name="P11476"/>
            <w:bookmarkEnd w:id="221"/>
            <w:r>
              <w:t>32.2.2</w:t>
            </w:r>
          </w:p>
        </w:tc>
        <w:tc>
          <w:tcPr>
            <w:tcW w:w="2608" w:type="dxa"/>
          </w:tcPr>
          <w:p w:rsidR="00075568" w:rsidRDefault="00075568">
            <w:pPr>
              <w:pStyle w:val="ConsPlusNormal"/>
            </w:pPr>
            <w:r>
              <w:t>сетевой организации 2</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r>
              <w:t>32.2.2.1</w:t>
            </w:r>
          </w:p>
        </w:tc>
        <w:tc>
          <w:tcPr>
            <w:tcW w:w="2608" w:type="dxa"/>
          </w:tcPr>
          <w:p w:rsidR="00075568" w:rsidRDefault="00075568">
            <w:pPr>
              <w:pStyle w:val="ConsPlusNormal"/>
            </w:pPr>
            <w:r>
              <w:t>также в сальдированном выражении (</w:t>
            </w:r>
            <w:hyperlink w:anchor="P11476" w:history="1">
              <w:r>
                <w:rPr>
                  <w:color w:val="0000FF"/>
                </w:rPr>
                <w:t>п. 32.2.2</w:t>
              </w:r>
            </w:hyperlink>
            <w:r>
              <w:t xml:space="preserve"> - </w:t>
            </w:r>
            <w:hyperlink w:anchor="P11416" w:history="1">
              <w:r>
                <w:rPr>
                  <w:color w:val="0000FF"/>
                </w:rPr>
                <w:t>п. 30.2.2</w:t>
              </w:r>
            </w:hyperlink>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r w:rsidR="00075568">
        <w:tc>
          <w:tcPr>
            <w:tcW w:w="850" w:type="dxa"/>
          </w:tcPr>
          <w:p w:rsidR="00075568" w:rsidRDefault="00075568">
            <w:pPr>
              <w:pStyle w:val="ConsPlusNormal"/>
              <w:jc w:val="center"/>
            </w:pPr>
          </w:p>
        </w:tc>
        <w:tc>
          <w:tcPr>
            <w:tcW w:w="2608" w:type="dxa"/>
          </w:tcPr>
          <w:p w:rsidR="00075568" w:rsidRDefault="00075568">
            <w:pPr>
              <w:pStyle w:val="ConsPlusNormal"/>
            </w:pPr>
            <w:r>
              <w:t>...</w:t>
            </w:r>
          </w:p>
        </w:tc>
        <w:tc>
          <w:tcPr>
            <w:tcW w:w="1474" w:type="dxa"/>
          </w:tcPr>
          <w:p w:rsidR="00075568" w:rsidRDefault="00075568">
            <w:pPr>
              <w:pStyle w:val="ConsPlusNormal"/>
              <w:jc w:val="both"/>
            </w:pPr>
          </w:p>
        </w:tc>
        <w:tc>
          <w:tcPr>
            <w:tcW w:w="1361" w:type="dxa"/>
          </w:tcPr>
          <w:p w:rsidR="00075568" w:rsidRDefault="00075568">
            <w:pPr>
              <w:pStyle w:val="ConsPlusNormal"/>
              <w:jc w:val="both"/>
            </w:pPr>
          </w:p>
        </w:tc>
        <w:tc>
          <w:tcPr>
            <w:tcW w:w="1644" w:type="dxa"/>
          </w:tcPr>
          <w:p w:rsidR="00075568" w:rsidRDefault="00075568">
            <w:pPr>
              <w:pStyle w:val="ConsPlusNormal"/>
              <w:jc w:val="both"/>
            </w:pPr>
          </w:p>
        </w:tc>
        <w:tc>
          <w:tcPr>
            <w:tcW w:w="1134"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1"/>
      </w:pPr>
      <w:r>
        <w:t>Приложение 2</w:t>
      </w:r>
    </w:p>
    <w:p w:rsidR="00075568" w:rsidRDefault="00075568">
      <w:pPr>
        <w:pStyle w:val="ConsPlusNormal"/>
        <w:ind w:firstLine="540"/>
        <w:jc w:val="both"/>
      </w:pPr>
    </w:p>
    <w:p w:rsidR="00075568" w:rsidRDefault="00075568">
      <w:pPr>
        <w:pStyle w:val="ConsPlusTitle"/>
        <w:jc w:val="center"/>
      </w:pPr>
      <w:bookmarkStart w:id="222" w:name="P11501"/>
      <w:bookmarkEnd w:id="222"/>
      <w:r>
        <w:t>СИСТЕМА УСЛОВНЫХ ЕДИНИЦ</w:t>
      </w:r>
    </w:p>
    <w:p w:rsidR="00075568" w:rsidRDefault="00075568">
      <w:pPr>
        <w:pStyle w:val="ConsPlusTitle"/>
        <w:jc w:val="center"/>
      </w:pPr>
      <w:r>
        <w:t>ДЛЯ РАСПРЕДЕЛЕНИЯ ОБЩЕЙ СУММЫ</w:t>
      </w:r>
    </w:p>
    <w:p w:rsidR="00075568" w:rsidRDefault="00075568">
      <w:pPr>
        <w:pStyle w:val="ConsPlusTitle"/>
        <w:jc w:val="center"/>
      </w:pPr>
      <w:r>
        <w:t>ТАРИФНОЙ ВЫРУЧКИ ПО КЛАССАМ НАПРЯЖЕНИЯ</w:t>
      </w:r>
    </w:p>
    <w:p w:rsidR="00075568" w:rsidRDefault="00075568">
      <w:pPr>
        <w:pStyle w:val="ConsPlusNormal"/>
        <w:ind w:firstLine="540"/>
        <w:jc w:val="both"/>
      </w:pPr>
    </w:p>
    <w:p w:rsidR="00075568" w:rsidRDefault="00075568">
      <w:pPr>
        <w:pStyle w:val="ConsPlusNormal"/>
        <w:jc w:val="right"/>
        <w:outlineLvl w:val="2"/>
      </w:pPr>
      <w:r>
        <w:t>Таблица N П2.1</w:t>
      </w:r>
    </w:p>
    <w:p w:rsidR="00075568" w:rsidRDefault="00075568">
      <w:pPr>
        <w:pStyle w:val="ConsPlusNormal"/>
        <w:ind w:firstLine="540"/>
        <w:jc w:val="both"/>
      </w:pPr>
    </w:p>
    <w:p w:rsidR="00075568" w:rsidRDefault="00075568">
      <w:pPr>
        <w:pStyle w:val="ConsPlusNormal"/>
        <w:jc w:val="center"/>
      </w:pPr>
      <w:bookmarkStart w:id="223" w:name="P11507"/>
      <w:bookmarkEnd w:id="223"/>
      <w:r>
        <w:t>Объем воздушных линий электропередач</w:t>
      </w:r>
    </w:p>
    <w:p w:rsidR="00075568" w:rsidRDefault="00075568">
      <w:pPr>
        <w:pStyle w:val="ConsPlusNormal"/>
        <w:jc w:val="center"/>
      </w:pPr>
      <w:r>
        <w:t>(ВЛЭП) и кабельных линий электропередач (КЛЭП)</w:t>
      </w:r>
    </w:p>
    <w:p w:rsidR="00075568" w:rsidRDefault="00075568">
      <w:pPr>
        <w:pStyle w:val="ConsPlusNormal"/>
        <w:jc w:val="center"/>
      </w:pPr>
      <w:r>
        <w:t>в условных единицах в зависимости от протяженности,</w:t>
      </w:r>
    </w:p>
    <w:p w:rsidR="00075568" w:rsidRDefault="00075568">
      <w:pPr>
        <w:pStyle w:val="ConsPlusNormal"/>
        <w:jc w:val="center"/>
      </w:pPr>
      <w:r>
        <w:t>напряжения, конструктивного использования и материала опор</w:t>
      </w:r>
    </w:p>
    <w:p w:rsidR="00075568" w:rsidRDefault="0007556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1"/>
        <w:gridCol w:w="1361"/>
        <w:gridCol w:w="1474"/>
        <w:gridCol w:w="1701"/>
        <w:gridCol w:w="1020"/>
        <w:gridCol w:w="1361"/>
      </w:tblGrid>
      <w:tr w:rsidR="00075568">
        <w:tc>
          <w:tcPr>
            <w:tcW w:w="850" w:type="dxa"/>
            <w:vMerge w:val="restart"/>
          </w:tcPr>
          <w:p w:rsidR="00075568" w:rsidRDefault="00075568">
            <w:pPr>
              <w:pStyle w:val="ConsPlusNormal"/>
              <w:jc w:val="center"/>
            </w:pPr>
          </w:p>
        </w:tc>
        <w:tc>
          <w:tcPr>
            <w:tcW w:w="1191" w:type="dxa"/>
            <w:vMerge w:val="restart"/>
          </w:tcPr>
          <w:p w:rsidR="00075568" w:rsidRDefault="00075568">
            <w:pPr>
              <w:pStyle w:val="ConsPlusNormal"/>
              <w:jc w:val="center"/>
            </w:pPr>
            <w:r>
              <w:t>Напряжение, кВ</w:t>
            </w:r>
          </w:p>
        </w:tc>
        <w:tc>
          <w:tcPr>
            <w:tcW w:w="1361" w:type="dxa"/>
            <w:vMerge w:val="restart"/>
          </w:tcPr>
          <w:p w:rsidR="00075568" w:rsidRDefault="00075568">
            <w:pPr>
              <w:pStyle w:val="ConsPlusNormal"/>
              <w:jc w:val="center"/>
            </w:pPr>
            <w:r>
              <w:t>Количество цепей на опоре</w:t>
            </w:r>
          </w:p>
        </w:tc>
        <w:tc>
          <w:tcPr>
            <w:tcW w:w="1474" w:type="dxa"/>
            <w:vMerge w:val="restart"/>
          </w:tcPr>
          <w:p w:rsidR="00075568" w:rsidRDefault="00075568">
            <w:pPr>
              <w:pStyle w:val="ConsPlusNormal"/>
              <w:jc w:val="center"/>
            </w:pPr>
            <w:r>
              <w:t>Материал опор</w:t>
            </w:r>
          </w:p>
        </w:tc>
        <w:tc>
          <w:tcPr>
            <w:tcW w:w="1701" w:type="dxa"/>
          </w:tcPr>
          <w:p w:rsidR="00075568" w:rsidRDefault="00075568">
            <w:pPr>
              <w:pStyle w:val="ConsPlusNormal"/>
              <w:jc w:val="center"/>
            </w:pPr>
            <w:r>
              <w:t>Количество условных единиц (у) на 100 км трассы ЛЭП</w:t>
            </w:r>
          </w:p>
        </w:tc>
        <w:tc>
          <w:tcPr>
            <w:tcW w:w="1020" w:type="dxa"/>
          </w:tcPr>
          <w:p w:rsidR="00075568" w:rsidRDefault="00075568">
            <w:pPr>
              <w:pStyle w:val="ConsPlusNormal"/>
              <w:jc w:val="center"/>
            </w:pPr>
            <w:r>
              <w:t>Протяженность</w:t>
            </w:r>
          </w:p>
        </w:tc>
        <w:tc>
          <w:tcPr>
            <w:tcW w:w="1361" w:type="dxa"/>
          </w:tcPr>
          <w:p w:rsidR="00075568" w:rsidRDefault="00075568">
            <w:pPr>
              <w:pStyle w:val="ConsPlusNormal"/>
              <w:jc w:val="center"/>
            </w:pPr>
            <w:r>
              <w:t>Объем условных единиц</w:t>
            </w: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vMerge/>
          </w:tcPr>
          <w:p w:rsidR="00075568" w:rsidRDefault="00075568"/>
        </w:tc>
        <w:tc>
          <w:tcPr>
            <w:tcW w:w="1701" w:type="dxa"/>
          </w:tcPr>
          <w:p w:rsidR="00075568" w:rsidRDefault="00075568">
            <w:pPr>
              <w:pStyle w:val="ConsPlusNormal"/>
              <w:jc w:val="center"/>
            </w:pPr>
            <w:r>
              <w:t>у/100км</w:t>
            </w:r>
          </w:p>
        </w:tc>
        <w:tc>
          <w:tcPr>
            <w:tcW w:w="1020" w:type="dxa"/>
          </w:tcPr>
          <w:p w:rsidR="00075568" w:rsidRDefault="00075568">
            <w:pPr>
              <w:pStyle w:val="ConsPlusNormal"/>
              <w:jc w:val="center"/>
            </w:pPr>
            <w:r>
              <w:t>км</w:t>
            </w:r>
          </w:p>
        </w:tc>
        <w:tc>
          <w:tcPr>
            <w:tcW w:w="1361" w:type="dxa"/>
          </w:tcPr>
          <w:p w:rsidR="00075568" w:rsidRDefault="00075568">
            <w:pPr>
              <w:pStyle w:val="ConsPlusNormal"/>
              <w:jc w:val="center"/>
            </w:pPr>
            <w:r>
              <w:t>У</w:t>
            </w:r>
          </w:p>
        </w:tc>
      </w:tr>
      <w:tr w:rsidR="00075568">
        <w:tc>
          <w:tcPr>
            <w:tcW w:w="850" w:type="dxa"/>
          </w:tcPr>
          <w:p w:rsidR="00075568" w:rsidRDefault="00075568">
            <w:pPr>
              <w:pStyle w:val="ConsPlusNormal"/>
              <w:jc w:val="center"/>
            </w:pPr>
            <w:r>
              <w:lastRenderedPageBreak/>
              <w:t>1</w:t>
            </w:r>
          </w:p>
        </w:tc>
        <w:tc>
          <w:tcPr>
            <w:tcW w:w="1191" w:type="dxa"/>
          </w:tcPr>
          <w:p w:rsidR="00075568" w:rsidRDefault="00075568">
            <w:pPr>
              <w:pStyle w:val="ConsPlusNormal"/>
              <w:jc w:val="center"/>
            </w:pPr>
            <w:r>
              <w:t>2</w:t>
            </w:r>
          </w:p>
        </w:tc>
        <w:tc>
          <w:tcPr>
            <w:tcW w:w="1361" w:type="dxa"/>
          </w:tcPr>
          <w:p w:rsidR="00075568" w:rsidRDefault="00075568">
            <w:pPr>
              <w:pStyle w:val="ConsPlusNormal"/>
              <w:jc w:val="center"/>
            </w:pPr>
            <w:r>
              <w:t>3</w:t>
            </w:r>
          </w:p>
        </w:tc>
        <w:tc>
          <w:tcPr>
            <w:tcW w:w="1474" w:type="dxa"/>
          </w:tcPr>
          <w:p w:rsidR="00075568" w:rsidRDefault="00075568">
            <w:pPr>
              <w:pStyle w:val="ConsPlusNormal"/>
              <w:jc w:val="center"/>
            </w:pPr>
            <w:r>
              <w:t>4</w:t>
            </w:r>
          </w:p>
        </w:tc>
        <w:tc>
          <w:tcPr>
            <w:tcW w:w="1701" w:type="dxa"/>
          </w:tcPr>
          <w:p w:rsidR="00075568" w:rsidRDefault="00075568">
            <w:pPr>
              <w:pStyle w:val="ConsPlusNormal"/>
              <w:jc w:val="center"/>
            </w:pPr>
            <w:r>
              <w:t>5</w:t>
            </w:r>
          </w:p>
        </w:tc>
        <w:tc>
          <w:tcPr>
            <w:tcW w:w="1020" w:type="dxa"/>
          </w:tcPr>
          <w:p w:rsidR="00075568" w:rsidRDefault="00075568">
            <w:pPr>
              <w:pStyle w:val="ConsPlusNormal"/>
              <w:jc w:val="center"/>
            </w:pPr>
            <w:r>
              <w:t>6</w:t>
            </w:r>
          </w:p>
        </w:tc>
        <w:tc>
          <w:tcPr>
            <w:tcW w:w="1361" w:type="dxa"/>
          </w:tcPr>
          <w:p w:rsidR="00075568" w:rsidRDefault="00075568">
            <w:pPr>
              <w:pStyle w:val="ConsPlusNormal"/>
              <w:jc w:val="center"/>
            </w:pPr>
            <w:r>
              <w:t>7 = 5 x 6/100</w:t>
            </w:r>
          </w:p>
        </w:tc>
      </w:tr>
      <w:tr w:rsidR="00075568">
        <w:tc>
          <w:tcPr>
            <w:tcW w:w="850" w:type="dxa"/>
            <w:vMerge w:val="restart"/>
          </w:tcPr>
          <w:p w:rsidR="00075568" w:rsidRDefault="00075568">
            <w:pPr>
              <w:pStyle w:val="ConsPlusNormal"/>
            </w:pPr>
            <w:r>
              <w:t>ВЛЭП</w:t>
            </w:r>
          </w:p>
        </w:tc>
        <w:tc>
          <w:tcPr>
            <w:tcW w:w="1191" w:type="dxa"/>
          </w:tcPr>
          <w:p w:rsidR="00075568" w:rsidRDefault="00075568">
            <w:pPr>
              <w:pStyle w:val="ConsPlusNormal"/>
            </w:pPr>
            <w:r>
              <w:t>1150</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800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tcPr>
          <w:p w:rsidR="00075568" w:rsidRDefault="00075568">
            <w:pPr>
              <w:pStyle w:val="ConsPlusNormal"/>
            </w:pPr>
            <w:r>
              <w:t>750</w:t>
            </w:r>
          </w:p>
        </w:tc>
        <w:tc>
          <w:tcPr>
            <w:tcW w:w="1361" w:type="dxa"/>
          </w:tcPr>
          <w:p w:rsidR="00075568" w:rsidRDefault="00075568">
            <w:pPr>
              <w:pStyle w:val="ConsPlusNormal"/>
              <w:jc w:val="center"/>
            </w:pPr>
            <w:r>
              <w:t>1</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600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val="restart"/>
          </w:tcPr>
          <w:p w:rsidR="00075568" w:rsidRDefault="00075568">
            <w:pPr>
              <w:pStyle w:val="ConsPlusNormal"/>
            </w:pPr>
            <w:r>
              <w:t>400 - 500</w:t>
            </w:r>
          </w:p>
        </w:tc>
        <w:tc>
          <w:tcPr>
            <w:tcW w:w="1361" w:type="dxa"/>
            <w:vMerge w:val="restart"/>
          </w:tcPr>
          <w:p w:rsidR="00075568" w:rsidRDefault="00075568">
            <w:pPr>
              <w:pStyle w:val="ConsPlusNormal"/>
              <w:jc w:val="center"/>
            </w:pPr>
            <w:r>
              <w:t>1</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400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300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val="restart"/>
          </w:tcPr>
          <w:p w:rsidR="00075568" w:rsidRDefault="00075568">
            <w:pPr>
              <w:pStyle w:val="ConsPlusNormal"/>
            </w:pPr>
            <w:r>
              <w:t>330</w:t>
            </w:r>
          </w:p>
        </w:tc>
        <w:tc>
          <w:tcPr>
            <w:tcW w:w="1361" w:type="dxa"/>
            <w:vMerge w:val="restart"/>
          </w:tcPr>
          <w:p w:rsidR="00075568" w:rsidRDefault="00075568">
            <w:pPr>
              <w:pStyle w:val="ConsPlusNormal"/>
              <w:jc w:val="center"/>
            </w:pPr>
            <w:r>
              <w:t>1</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230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170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val="restart"/>
          </w:tcPr>
          <w:p w:rsidR="00075568" w:rsidRDefault="00075568">
            <w:pPr>
              <w:pStyle w:val="ConsPlusNormal"/>
              <w:jc w:val="center"/>
            </w:pPr>
            <w:r>
              <w:t>2</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290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210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val="restart"/>
          </w:tcPr>
          <w:p w:rsidR="00075568" w:rsidRDefault="00075568">
            <w:pPr>
              <w:pStyle w:val="ConsPlusNormal"/>
            </w:pPr>
            <w:r>
              <w:t>220</w:t>
            </w:r>
          </w:p>
        </w:tc>
        <w:tc>
          <w:tcPr>
            <w:tcW w:w="1361" w:type="dxa"/>
            <w:vMerge w:val="restart"/>
          </w:tcPr>
          <w:p w:rsidR="00075568" w:rsidRDefault="00075568">
            <w:pPr>
              <w:pStyle w:val="ConsPlusNormal"/>
              <w:jc w:val="center"/>
            </w:pPr>
            <w:r>
              <w:t>1</w:t>
            </w:r>
          </w:p>
        </w:tc>
        <w:tc>
          <w:tcPr>
            <w:tcW w:w="1474" w:type="dxa"/>
          </w:tcPr>
          <w:p w:rsidR="00075568" w:rsidRDefault="00075568">
            <w:pPr>
              <w:pStyle w:val="ConsPlusNormal"/>
              <w:jc w:val="center"/>
            </w:pPr>
            <w:r>
              <w:t>дерево</w:t>
            </w:r>
          </w:p>
        </w:tc>
        <w:tc>
          <w:tcPr>
            <w:tcW w:w="1701" w:type="dxa"/>
          </w:tcPr>
          <w:p w:rsidR="00075568" w:rsidRDefault="00075568">
            <w:pPr>
              <w:pStyle w:val="ConsPlusNormal"/>
              <w:jc w:val="center"/>
            </w:pPr>
            <w:r>
              <w:t>260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210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140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val="restart"/>
          </w:tcPr>
          <w:p w:rsidR="00075568" w:rsidRDefault="00075568">
            <w:pPr>
              <w:pStyle w:val="ConsPlusNormal"/>
              <w:jc w:val="center"/>
            </w:pPr>
            <w:r>
              <w:t>2</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270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180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val="restart"/>
          </w:tcPr>
          <w:p w:rsidR="00075568" w:rsidRDefault="00075568">
            <w:pPr>
              <w:pStyle w:val="ConsPlusNormal"/>
            </w:pPr>
            <w:r>
              <w:t>110 - 150</w:t>
            </w:r>
          </w:p>
        </w:tc>
        <w:tc>
          <w:tcPr>
            <w:tcW w:w="1361" w:type="dxa"/>
            <w:vMerge w:val="restart"/>
          </w:tcPr>
          <w:p w:rsidR="00075568" w:rsidRDefault="00075568">
            <w:pPr>
              <w:pStyle w:val="ConsPlusNormal"/>
              <w:jc w:val="center"/>
            </w:pPr>
            <w:r>
              <w:t>1</w:t>
            </w:r>
          </w:p>
        </w:tc>
        <w:tc>
          <w:tcPr>
            <w:tcW w:w="1474" w:type="dxa"/>
          </w:tcPr>
          <w:p w:rsidR="00075568" w:rsidRDefault="00075568">
            <w:pPr>
              <w:pStyle w:val="ConsPlusNormal"/>
              <w:jc w:val="center"/>
            </w:pPr>
            <w:r>
              <w:t>дерево</w:t>
            </w:r>
          </w:p>
        </w:tc>
        <w:tc>
          <w:tcPr>
            <w:tcW w:w="1701" w:type="dxa"/>
          </w:tcPr>
          <w:p w:rsidR="00075568" w:rsidRDefault="00075568">
            <w:pPr>
              <w:pStyle w:val="ConsPlusNormal"/>
              <w:jc w:val="center"/>
            </w:pPr>
            <w:r>
              <w:t>180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160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130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val="restart"/>
          </w:tcPr>
          <w:p w:rsidR="00075568" w:rsidRDefault="00075568">
            <w:pPr>
              <w:pStyle w:val="ConsPlusNormal"/>
              <w:jc w:val="center"/>
            </w:pPr>
            <w:r>
              <w:t>2</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190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160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val="restart"/>
          </w:tcPr>
          <w:p w:rsidR="00075568" w:rsidRDefault="00075568">
            <w:pPr>
              <w:pStyle w:val="ConsPlusNormal"/>
            </w:pPr>
            <w:r>
              <w:t>КЛЭП</w:t>
            </w:r>
          </w:p>
        </w:tc>
        <w:tc>
          <w:tcPr>
            <w:tcW w:w="1191" w:type="dxa"/>
          </w:tcPr>
          <w:p w:rsidR="00075568" w:rsidRDefault="00075568">
            <w:pPr>
              <w:pStyle w:val="ConsPlusNormal"/>
            </w:pPr>
            <w:r>
              <w:t>220</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w:t>
            </w:r>
          </w:p>
        </w:tc>
        <w:tc>
          <w:tcPr>
            <w:tcW w:w="1701" w:type="dxa"/>
          </w:tcPr>
          <w:p w:rsidR="00075568" w:rsidRDefault="00075568">
            <w:pPr>
              <w:pStyle w:val="ConsPlusNormal"/>
              <w:jc w:val="center"/>
            </w:pPr>
            <w:r>
              <w:t>3000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tcPr>
          <w:p w:rsidR="00075568" w:rsidRDefault="00075568">
            <w:pPr>
              <w:pStyle w:val="ConsPlusNormal"/>
            </w:pPr>
            <w:r>
              <w:t>110</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w:t>
            </w:r>
          </w:p>
        </w:tc>
        <w:tc>
          <w:tcPr>
            <w:tcW w:w="1701" w:type="dxa"/>
          </w:tcPr>
          <w:p w:rsidR="00075568" w:rsidRDefault="00075568">
            <w:pPr>
              <w:pStyle w:val="ConsPlusNormal"/>
              <w:jc w:val="center"/>
            </w:pPr>
            <w:r>
              <w:t>2300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958" w:type="dxa"/>
            <w:gridSpan w:val="7"/>
          </w:tcPr>
          <w:p w:rsidR="00075568" w:rsidRDefault="00075568">
            <w:pPr>
              <w:pStyle w:val="ConsPlusNormal"/>
              <w:ind w:left="283"/>
              <w:jc w:val="both"/>
            </w:pPr>
            <w:r>
              <w:t>ВН, всего</w:t>
            </w:r>
          </w:p>
        </w:tc>
      </w:tr>
      <w:tr w:rsidR="00075568">
        <w:tc>
          <w:tcPr>
            <w:tcW w:w="850" w:type="dxa"/>
            <w:vMerge w:val="restart"/>
          </w:tcPr>
          <w:p w:rsidR="00075568" w:rsidRDefault="00075568">
            <w:pPr>
              <w:pStyle w:val="ConsPlusNormal"/>
            </w:pPr>
            <w:r>
              <w:t>ВЛЭП</w:t>
            </w:r>
          </w:p>
        </w:tc>
        <w:tc>
          <w:tcPr>
            <w:tcW w:w="1191" w:type="dxa"/>
            <w:vMerge w:val="restart"/>
          </w:tcPr>
          <w:p w:rsidR="00075568" w:rsidRDefault="00075568">
            <w:pPr>
              <w:pStyle w:val="ConsPlusNormal"/>
            </w:pPr>
            <w:r>
              <w:t>35</w:t>
            </w:r>
          </w:p>
        </w:tc>
        <w:tc>
          <w:tcPr>
            <w:tcW w:w="1361" w:type="dxa"/>
            <w:vMerge w:val="restart"/>
          </w:tcPr>
          <w:p w:rsidR="00075568" w:rsidRDefault="00075568">
            <w:pPr>
              <w:pStyle w:val="ConsPlusNormal"/>
              <w:jc w:val="center"/>
            </w:pPr>
            <w:r>
              <w:t>1</w:t>
            </w:r>
          </w:p>
        </w:tc>
        <w:tc>
          <w:tcPr>
            <w:tcW w:w="1474" w:type="dxa"/>
          </w:tcPr>
          <w:p w:rsidR="00075568" w:rsidRDefault="00075568">
            <w:pPr>
              <w:pStyle w:val="ConsPlusNormal"/>
              <w:jc w:val="center"/>
            </w:pPr>
            <w:r>
              <w:t>дерево</w:t>
            </w:r>
          </w:p>
        </w:tc>
        <w:tc>
          <w:tcPr>
            <w:tcW w:w="1701" w:type="dxa"/>
          </w:tcPr>
          <w:p w:rsidR="00075568" w:rsidRDefault="00075568">
            <w:pPr>
              <w:pStyle w:val="ConsPlusNormal"/>
              <w:jc w:val="center"/>
            </w:pPr>
            <w:r>
              <w:t>170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140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120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val="restart"/>
          </w:tcPr>
          <w:p w:rsidR="00075568" w:rsidRDefault="00075568">
            <w:pPr>
              <w:pStyle w:val="ConsPlusNormal"/>
              <w:jc w:val="center"/>
            </w:pPr>
            <w:r>
              <w:t>2</w:t>
            </w:r>
          </w:p>
        </w:tc>
        <w:tc>
          <w:tcPr>
            <w:tcW w:w="1474" w:type="dxa"/>
          </w:tcPr>
          <w:p w:rsidR="00075568" w:rsidRDefault="00075568">
            <w:pPr>
              <w:pStyle w:val="ConsPlusNormal"/>
              <w:jc w:val="center"/>
            </w:pPr>
            <w:r>
              <w:t>металл</w:t>
            </w:r>
          </w:p>
        </w:tc>
        <w:tc>
          <w:tcPr>
            <w:tcW w:w="1701" w:type="dxa"/>
          </w:tcPr>
          <w:p w:rsidR="00075568" w:rsidRDefault="00075568">
            <w:pPr>
              <w:pStyle w:val="ConsPlusNormal"/>
              <w:jc w:val="center"/>
            </w:pPr>
            <w:r>
              <w:t>180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w:t>
            </w:r>
          </w:p>
        </w:tc>
        <w:tc>
          <w:tcPr>
            <w:tcW w:w="1701" w:type="dxa"/>
          </w:tcPr>
          <w:p w:rsidR="00075568" w:rsidRDefault="00075568">
            <w:pPr>
              <w:pStyle w:val="ConsPlusNormal"/>
              <w:jc w:val="center"/>
            </w:pPr>
            <w:r>
              <w:t>150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val="restart"/>
          </w:tcPr>
          <w:p w:rsidR="00075568" w:rsidRDefault="00075568">
            <w:pPr>
              <w:pStyle w:val="ConsPlusNormal"/>
            </w:pPr>
            <w:r>
              <w:t>1 - 20</w:t>
            </w:r>
          </w:p>
        </w:tc>
        <w:tc>
          <w:tcPr>
            <w:tcW w:w="1361" w:type="dxa"/>
            <w:vMerge w:val="restart"/>
          </w:tcPr>
          <w:p w:rsidR="00075568" w:rsidRDefault="00075568">
            <w:pPr>
              <w:pStyle w:val="ConsPlusNormal"/>
              <w:jc w:val="center"/>
            </w:pPr>
            <w:r>
              <w:t>-</w:t>
            </w:r>
          </w:p>
        </w:tc>
        <w:tc>
          <w:tcPr>
            <w:tcW w:w="1474" w:type="dxa"/>
          </w:tcPr>
          <w:p w:rsidR="00075568" w:rsidRDefault="00075568">
            <w:pPr>
              <w:pStyle w:val="ConsPlusNormal"/>
              <w:jc w:val="center"/>
            </w:pPr>
            <w:r>
              <w:t>дерево</w:t>
            </w:r>
          </w:p>
        </w:tc>
        <w:tc>
          <w:tcPr>
            <w:tcW w:w="1701" w:type="dxa"/>
          </w:tcPr>
          <w:p w:rsidR="00075568" w:rsidRDefault="00075568">
            <w:pPr>
              <w:pStyle w:val="ConsPlusNormal"/>
              <w:jc w:val="center"/>
            </w:pPr>
            <w:r>
              <w:t>160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дерево на ж/б пасынках</w:t>
            </w:r>
          </w:p>
        </w:tc>
        <w:tc>
          <w:tcPr>
            <w:tcW w:w="1701" w:type="dxa"/>
          </w:tcPr>
          <w:p w:rsidR="00075568" w:rsidRDefault="00075568">
            <w:pPr>
              <w:pStyle w:val="ConsPlusNormal"/>
              <w:jc w:val="center"/>
            </w:pPr>
            <w:r>
              <w:t>140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 металл</w:t>
            </w:r>
          </w:p>
        </w:tc>
        <w:tc>
          <w:tcPr>
            <w:tcW w:w="1701" w:type="dxa"/>
          </w:tcPr>
          <w:p w:rsidR="00075568" w:rsidRDefault="00075568">
            <w:pPr>
              <w:pStyle w:val="ConsPlusNormal"/>
              <w:jc w:val="center"/>
            </w:pPr>
            <w:r>
              <w:t>110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val="restart"/>
          </w:tcPr>
          <w:p w:rsidR="00075568" w:rsidRDefault="00075568">
            <w:pPr>
              <w:pStyle w:val="ConsPlusNormal"/>
            </w:pPr>
            <w:r>
              <w:t>КЛЭП</w:t>
            </w:r>
          </w:p>
        </w:tc>
        <w:tc>
          <w:tcPr>
            <w:tcW w:w="1191" w:type="dxa"/>
          </w:tcPr>
          <w:p w:rsidR="00075568" w:rsidRDefault="00075568">
            <w:pPr>
              <w:pStyle w:val="ConsPlusNormal"/>
            </w:pPr>
            <w:r>
              <w:t>20 - 35</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w:t>
            </w:r>
          </w:p>
        </w:tc>
        <w:tc>
          <w:tcPr>
            <w:tcW w:w="1701" w:type="dxa"/>
          </w:tcPr>
          <w:p w:rsidR="00075568" w:rsidRDefault="00075568">
            <w:pPr>
              <w:pStyle w:val="ConsPlusNormal"/>
              <w:jc w:val="center"/>
            </w:pPr>
            <w:r>
              <w:t>470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tcPr>
          <w:p w:rsidR="00075568" w:rsidRDefault="00075568">
            <w:pPr>
              <w:pStyle w:val="ConsPlusNormal"/>
            </w:pPr>
            <w:r>
              <w:t>3 - 10</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w:t>
            </w:r>
          </w:p>
        </w:tc>
        <w:tc>
          <w:tcPr>
            <w:tcW w:w="1701" w:type="dxa"/>
          </w:tcPr>
          <w:p w:rsidR="00075568" w:rsidRDefault="00075568">
            <w:pPr>
              <w:pStyle w:val="ConsPlusNormal"/>
              <w:jc w:val="center"/>
            </w:pPr>
            <w:r>
              <w:t>350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958" w:type="dxa"/>
            <w:gridSpan w:val="7"/>
          </w:tcPr>
          <w:p w:rsidR="00075568" w:rsidRDefault="00075568">
            <w:pPr>
              <w:pStyle w:val="ConsPlusNormal"/>
              <w:ind w:left="283"/>
              <w:jc w:val="both"/>
            </w:pPr>
            <w:r>
              <w:t>СН, всего</w:t>
            </w:r>
          </w:p>
        </w:tc>
      </w:tr>
      <w:tr w:rsidR="00075568">
        <w:tc>
          <w:tcPr>
            <w:tcW w:w="850" w:type="dxa"/>
            <w:vMerge w:val="restart"/>
          </w:tcPr>
          <w:p w:rsidR="00075568" w:rsidRDefault="00075568">
            <w:pPr>
              <w:pStyle w:val="ConsPlusNormal"/>
            </w:pPr>
            <w:r>
              <w:t>ВЛЭП</w:t>
            </w:r>
          </w:p>
        </w:tc>
        <w:tc>
          <w:tcPr>
            <w:tcW w:w="1191" w:type="dxa"/>
            <w:vMerge w:val="restart"/>
          </w:tcPr>
          <w:p w:rsidR="00075568" w:rsidRDefault="00075568">
            <w:pPr>
              <w:pStyle w:val="ConsPlusNormal"/>
            </w:pPr>
            <w:r>
              <w:t>0,4 кВ</w:t>
            </w:r>
          </w:p>
        </w:tc>
        <w:tc>
          <w:tcPr>
            <w:tcW w:w="1361" w:type="dxa"/>
            <w:vMerge w:val="restart"/>
          </w:tcPr>
          <w:p w:rsidR="00075568" w:rsidRDefault="00075568">
            <w:pPr>
              <w:pStyle w:val="ConsPlusNormal"/>
              <w:jc w:val="center"/>
            </w:pPr>
            <w:r>
              <w:t>-</w:t>
            </w:r>
          </w:p>
        </w:tc>
        <w:tc>
          <w:tcPr>
            <w:tcW w:w="1474" w:type="dxa"/>
          </w:tcPr>
          <w:p w:rsidR="00075568" w:rsidRDefault="00075568">
            <w:pPr>
              <w:pStyle w:val="ConsPlusNormal"/>
              <w:jc w:val="center"/>
            </w:pPr>
            <w:r>
              <w:t>дерево</w:t>
            </w:r>
          </w:p>
        </w:tc>
        <w:tc>
          <w:tcPr>
            <w:tcW w:w="1701" w:type="dxa"/>
          </w:tcPr>
          <w:p w:rsidR="00075568" w:rsidRDefault="00075568">
            <w:pPr>
              <w:pStyle w:val="ConsPlusNormal"/>
              <w:jc w:val="center"/>
            </w:pPr>
            <w:r>
              <w:t>260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дерево на ж/б пасынках</w:t>
            </w:r>
          </w:p>
        </w:tc>
        <w:tc>
          <w:tcPr>
            <w:tcW w:w="1701" w:type="dxa"/>
          </w:tcPr>
          <w:p w:rsidR="00075568" w:rsidRDefault="00075568">
            <w:pPr>
              <w:pStyle w:val="ConsPlusNormal"/>
              <w:jc w:val="center"/>
            </w:pPr>
            <w:r>
              <w:t>220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vMerge/>
          </w:tcPr>
          <w:p w:rsidR="00075568" w:rsidRDefault="00075568"/>
        </w:tc>
        <w:tc>
          <w:tcPr>
            <w:tcW w:w="1191" w:type="dxa"/>
            <w:vMerge/>
          </w:tcPr>
          <w:p w:rsidR="00075568" w:rsidRDefault="00075568"/>
        </w:tc>
        <w:tc>
          <w:tcPr>
            <w:tcW w:w="1361" w:type="dxa"/>
            <w:vMerge/>
          </w:tcPr>
          <w:p w:rsidR="00075568" w:rsidRDefault="00075568"/>
        </w:tc>
        <w:tc>
          <w:tcPr>
            <w:tcW w:w="1474" w:type="dxa"/>
          </w:tcPr>
          <w:p w:rsidR="00075568" w:rsidRDefault="00075568">
            <w:pPr>
              <w:pStyle w:val="ConsPlusNormal"/>
              <w:jc w:val="center"/>
            </w:pPr>
            <w:r>
              <w:t>ж/бетон, металл</w:t>
            </w:r>
          </w:p>
        </w:tc>
        <w:tc>
          <w:tcPr>
            <w:tcW w:w="1701" w:type="dxa"/>
          </w:tcPr>
          <w:p w:rsidR="00075568" w:rsidRDefault="00075568">
            <w:pPr>
              <w:pStyle w:val="ConsPlusNormal"/>
              <w:jc w:val="center"/>
            </w:pPr>
            <w:r>
              <w:t>150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50" w:type="dxa"/>
          </w:tcPr>
          <w:p w:rsidR="00075568" w:rsidRDefault="00075568">
            <w:pPr>
              <w:pStyle w:val="ConsPlusNormal"/>
            </w:pPr>
            <w:r>
              <w:t>КЛЭП</w:t>
            </w:r>
          </w:p>
        </w:tc>
        <w:tc>
          <w:tcPr>
            <w:tcW w:w="1191" w:type="dxa"/>
          </w:tcPr>
          <w:p w:rsidR="00075568" w:rsidRDefault="00075568">
            <w:pPr>
              <w:pStyle w:val="ConsPlusNormal"/>
            </w:pPr>
            <w:r>
              <w:t>до 1 кВ</w:t>
            </w:r>
          </w:p>
        </w:tc>
        <w:tc>
          <w:tcPr>
            <w:tcW w:w="1361" w:type="dxa"/>
          </w:tcPr>
          <w:p w:rsidR="00075568" w:rsidRDefault="00075568">
            <w:pPr>
              <w:pStyle w:val="ConsPlusNormal"/>
              <w:jc w:val="center"/>
            </w:pPr>
            <w:r>
              <w:t>-</w:t>
            </w:r>
          </w:p>
        </w:tc>
        <w:tc>
          <w:tcPr>
            <w:tcW w:w="1474" w:type="dxa"/>
          </w:tcPr>
          <w:p w:rsidR="00075568" w:rsidRDefault="00075568">
            <w:pPr>
              <w:pStyle w:val="ConsPlusNormal"/>
              <w:jc w:val="center"/>
            </w:pPr>
            <w:r>
              <w:t>-</w:t>
            </w:r>
          </w:p>
        </w:tc>
        <w:tc>
          <w:tcPr>
            <w:tcW w:w="1701" w:type="dxa"/>
          </w:tcPr>
          <w:p w:rsidR="00075568" w:rsidRDefault="00075568">
            <w:pPr>
              <w:pStyle w:val="ConsPlusNormal"/>
              <w:jc w:val="center"/>
            </w:pPr>
            <w:r>
              <w:t>270</w:t>
            </w:r>
          </w:p>
        </w:tc>
        <w:tc>
          <w:tcPr>
            <w:tcW w:w="1020" w:type="dxa"/>
          </w:tcPr>
          <w:p w:rsidR="00075568" w:rsidRDefault="00075568">
            <w:pPr>
              <w:pStyle w:val="ConsPlusNormal"/>
              <w:jc w:val="both"/>
            </w:pPr>
          </w:p>
        </w:tc>
        <w:tc>
          <w:tcPr>
            <w:tcW w:w="1361" w:type="dxa"/>
          </w:tcPr>
          <w:p w:rsidR="00075568" w:rsidRDefault="00075568">
            <w:pPr>
              <w:pStyle w:val="ConsPlusNormal"/>
              <w:jc w:val="both"/>
            </w:pPr>
          </w:p>
        </w:tc>
      </w:tr>
      <w:tr w:rsidR="00075568">
        <w:tc>
          <w:tcPr>
            <w:tcW w:w="8958" w:type="dxa"/>
            <w:gridSpan w:val="7"/>
          </w:tcPr>
          <w:p w:rsidR="00075568" w:rsidRDefault="00075568">
            <w:pPr>
              <w:pStyle w:val="ConsPlusNormal"/>
              <w:ind w:left="283"/>
              <w:jc w:val="both"/>
            </w:pPr>
            <w:r>
              <w:t>НН, всего</w:t>
            </w:r>
          </w:p>
        </w:tc>
      </w:tr>
    </w:tbl>
    <w:p w:rsidR="00075568" w:rsidRDefault="00075568">
      <w:pPr>
        <w:pStyle w:val="ConsPlusNormal"/>
        <w:ind w:firstLine="540"/>
        <w:jc w:val="both"/>
      </w:pPr>
    </w:p>
    <w:p w:rsidR="00075568" w:rsidRDefault="00075568">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075568" w:rsidRDefault="00075568">
      <w:pPr>
        <w:pStyle w:val="ConsPlusNormal"/>
        <w:spacing w:before="220"/>
        <w:ind w:firstLine="540"/>
        <w:jc w:val="both"/>
      </w:pPr>
      <w:r>
        <w:t>Условные единицы по ВЛЭП - 0,4 кВ учитывают трудозатраты на обслуживание и ремонт:</w:t>
      </w:r>
    </w:p>
    <w:p w:rsidR="00075568" w:rsidRDefault="00075568">
      <w:pPr>
        <w:pStyle w:val="ConsPlusNormal"/>
        <w:spacing w:before="220"/>
        <w:ind w:firstLine="540"/>
        <w:jc w:val="both"/>
      </w:pPr>
      <w:r>
        <w:t>а) воздушных линий в здание и</w:t>
      </w:r>
    </w:p>
    <w:p w:rsidR="00075568" w:rsidRDefault="00075568">
      <w:pPr>
        <w:pStyle w:val="ConsPlusNormal"/>
        <w:spacing w:before="220"/>
        <w:ind w:firstLine="540"/>
        <w:jc w:val="both"/>
      </w:pPr>
      <w:r>
        <w:t>б) линий с совместной подвеской проводов.</w:t>
      </w:r>
    </w:p>
    <w:p w:rsidR="00075568" w:rsidRDefault="00075568">
      <w:pPr>
        <w:pStyle w:val="ConsPlusNormal"/>
        <w:spacing w:before="220"/>
        <w:ind w:firstLine="540"/>
        <w:jc w:val="both"/>
      </w:pPr>
      <w:r>
        <w:t>- Условные единицы по ВЛЭП 0,4 - 20 кВ учитывают трудозатраты оперативного персонала распределительных сетей 0,4 - 20 кВ.</w:t>
      </w:r>
    </w:p>
    <w:p w:rsidR="00075568" w:rsidRDefault="00075568">
      <w:pPr>
        <w:pStyle w:val="ConsPlusNormal"/>
        <w:spacing w:before="220"/>
        <w:ind w:firstLine="540"/>
        <w:jc w:val="both"/>
      </w:pPr>
      <w:r>
        <w:t>- Кабельные вводы учтены в условных единицах КЛЭП напряжением до 1 кВ.</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2"/>
      </w:pPr>
      <w:r>
        <w:t>Таблица N П2.2</w:t>
      </w:r>
    </w:p>
    <w:p w:rsidR="00075568" w:rsidRDefault="00075568">
      <w:pPr>
        <w:pStyle w:val="ConsPlusNormal"/>
        <w:ind w:firstLine="540"/>
        <w:jc w:val="both"/>
      </w:pPr>
    </w:p>
    <w:p w:rsidR="00075568" w:rsidRDefault="00075568">
      <w:pPr>
        <w:pStyle w:val="ConsPlusNormal"/>
        <w:jc w:val="center"/>
      </w:pPr>
      <w:bookmarkStart w:id="224" w:name="P11718"/>
      <w:bookmarkEnd w:id="224"/>
      <w:r>
        <w:t>Объем подстанций 35 - 1150 кВ,</w:t>
      </w:r>
    </w:p>
    <w:p w:rsidR="00075568" w:rsidRDefault="00075568">
      <w:pPr>
        <w:pStyle w:val="ConsPlusNormal"/>
        <w:jc w:val="center"/>
      </w:pPr>
      <w:r>
        <w:t>трансформаторных подстанций (ТП), комплексных</w:t>
      </w:r>
    </w:p>
    <w:p w:rsidR="00075568" w:rsidRDefault="00075568">
      <w:pPr>
        <w:pStyle w:val="ConsPlusNormal"/>
        <w:jc w:val="center"/>
      </w:pPr>
      <w:r>
        <w:t>трансформаторных подстанций (КТП) и распределительных</w:t>
      </w:r>
    </w:p>
    <w:p w:rsidR="00075568" w:rsidRDefault="00075568">
      <w:pPr>
        <w:pStyle w:val="ConsPlusNormal"/>
        <w:jc w:val="center"/>
      </w:pPr>
      <w:r>
        <w:t>пунктов (РП) 0,4 - 20 кВ в условных единицах</w:t>
      </w:r>
    </w:p>
    <w:p w:rsidR="00075568" w:rsidRDefault="0007556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1361"/>
        <w:gridCol w:w="1247"/>
        <w:gridCol w:w="1701"/>
        <w:gridCol w:w="1020"/>
        <w:gridCol w:w="1247"/>
      </w:tblGrid>
      <w:tr w:rsidR="00075568">
        <w:tc>
          <w:tcPr>
            <w:tcW w:w="850" w:type="dxa"/>
            <w:vMerge w:val="restart"/>
          </w:tcPr>
          <w:p w:rsidR="00075568" w:rsidRDefault="00075568">
            <w:pPr>
              <w:pStyle w:val="ConsPlusNormal"/>
              <w:jc w:val="center"/>
            </w:pPr>
            <w:r>
              <w:t>N п/п</w:t>
            </w:r>
          </w:p>
        </w:tc>
        <w:tc>
          <w:tcPr>
            <w:tcW w:w="1474" w:type="dxa"/>
            <w:vMerge w:val="restart"/>
          </w:tcPr>
          <w:p w:rsidR="00075568" w:rsidRDefault="00075568">
            <w:pPr>
              <w:pStyle w:val="ConsPlusNormal"/>
              <w:jc w:val="center"/>
            </w:pPr>
            <w:r>
              <w:t>Наименование</w:t>
            </w:r>
          </w:p>
        </w:tc>
        <w:tc>
          <w:tcPr>
            <w:tcW w:w="1361" w:type="dxa"/>
            <w:vMerge w:val="restart"/>
          </w:tcPr>
          <w:p w:rsidR="00075568" w:rsidRDefault="00075568">
            <w:pPr>
              <w:pStyle w:val="ConsPlusNormal"/>
              <w:jc w:val="center"/>
            </w:pPr>
            <w:r>
              <w:t>Единица измерения</w:t>
            </w:r>
          </w:p>
        </w:tc>
        <w:tc>
          <w:tcPr>
            <w:tcW w:w="1247" w:type="dxa"/>
            <w:vMerge w:val="restart"/>
          </w:tcPr>
          <w:p w:rsidR="00075568" w:rsidRDefault="00075568">
            <w:pPr>
              <w:pStyle w:val="ConsPlusNormal"/>
              <w:jc w:val="center"/>
            </w:pPr>
            <w:r>
              <w:t>Напряжение, кВ</w:t>
            </w:r>
          </w:p>
        </w:tc>
        <w:tc>
          <w:tcPr>
            <w:tcW w:w="1701" w:type="dxa"/>
          </w:tcPr>
          <w:p w:rsidR="00075568" w:rsidRDefault="00075568">
            <w:pPr>
              <w:pStyle w:val="ConsPlusNormal"/>
              <w:jc w:val="center"/>
            </w:pPr>
            <w:r>
              <w:t>Количество условных единиц (у) на единицу измерения</w:t>
            </w:r>
          </w:p>
        </w:tc>
        <w:tc>
          <w:tcPr>
            <w:tcW w:w="1020" w:type="dxa"/>
          </w:tcPr>
          <w:p w:rsidR="00075568" w:rsidRDefault="00075568">
            <w:pPr>
              <w:pStyle w:val="ConsPlusNormal"/>
              <w:jc w:val="center"/>
            </w:pPr>
            <w:r>
              <w:t>Количество единиц измерения</w:t>
            </w:r>
          </w:p>
        </w:tc>
        <w:tc>
          <w:tcPr>
            <w:tcW w:w="1247" w:type="dxa"/>
          </w:tcPr>
          <w:p w:rsidR="00075568" w:rsidRDefault="00075568">
            <w:pPr>
              <w:pStyle w:val="ConsPlusNormal"/>
              <w:jc w:val="center"/>
            </w:pPr>
            <w:r>
              <w:t>Объем условных единиц</w:t>
            </w: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vMerge/>
          </w:tcPr>
          <w:p w:rsidR="00075568" w:rsidRDefault="00075568"/>
        </w:tc>
        <w:tc>
          <w:tcPr>
            <w:tcW w:w="1701" w:type="dxa"/>
          </w:tcPr>
          <w:p w:rsidR="00075568" w:rsidRDefault="00075568">
            <w:pPr>
              <w:pStyle w:val="ConsPlusNormal"/>
              <w:jc w:val="center"/>
            </w:pPr>
            <w:r>
              <w:t>у/ед.изм.</w:t>
            </w:r>
          </w:p>
        </w:tc>
        <w:tc>
          <w:tcPr>
            <w:tcW w:w="1020" w:type="dxa"/>
          </w:tcPr>
          <w:p w:rsidR="00075568" w:rsidRDefault="00075568">
            <w:pPr>
              <w:pStyle w:val="ConsPlusNormal"/>
              <w:jc w:val="center"/>
            </w:pPr>
            <w:r>
              <w:t>ед. изм.</w:t>
            </w:r>
          </w:p>
        </w:tc>
        <w:tc>
          <w:tcPr>
            <w:tcW w:w="1247" w:type="dxa"/>
          </w:tcPr>
          <w:p w:rsidR="00075568" w:rsidRDefault="00075568">
            <w:pPr>
              <w:pStyle w:val="ConsPlusNormal"/>
              <w:jc w:val="center"/>
            </w:pPr>
            <w:r>
              <w:t>У</w:t>
            </w:r>
          </w:p>
        </w:tc>
      </w:tr>
      <w:tr w:rsidR="00075568">
        <w:tc>
          <w:tcPr>
            <w:tcW w:w="850" w:type="dxa"/>
          </w:tcPr>
          <w:p w:rsidR="00075568" w:rsidRDefault="00075568">
            <w:pPr>
              <w:pStyle w:val="ConsPlusNormal"/>
              <w:jc w:val="center"/>
            </w:pPr>
            <w:r>
              <w:t>1</w:t>
            </w:r>
          </w:p>
        </w:tc>
        <w:tc>
          <w:tcPr>
            <w:tcW w:w="1474" w:type="dxa"/>
          </w:tcPr>
          <w:p w:rsidR="00075568" w:rsidRDefault="00075568">
            <w:pPr>
              <w:pStyle w:val="ConsPlusNormal"/>
              <w:jc w:val="center"/>
            </w:pPr>
            <w:r>
              <w:t>2</w:t>
            </w:r>
          </w:p>
        </w:tc>
        <w:tc>
          <w:tcPr>
            <w:tcW w:w="1361" w:type="dxa"/>
          </w:tcPr>
          <w:p w:rsidR="00075568" w:rsidRDefault="00075568">
            <w:pPr>
              <w:pStyle w:val="ConsPlusNormal"/>
              <w:jc w:val="center"/>
            </w:pPr>
            <w:r>
              <w:t>3</w:t>
            </w:r>
          </w:p>
        </w:tc>
        <w:tc>
          <w:tcPr>
            <w:tcW w:w="1247" w:type="dxa"/>
          </w:tcPr>
          <w:p w:rsidR="00075568" w:rsidRDefault="00075568">
            <w:pPr>
              <w:pStyle w:val="ConsPlusNormal"/>
              <w:jc w:val="center"/>
            </w:pPr>
            <w:r>
              <w:t>4</w:t>
            </w:r>
          </w:p>
        </w:tc>
        <w:tc>
          <w:tcPr>
            <w:tcW w:w="1701" w:type="dxa"/>
          </w:tcPr>
          <w:p w:rsidR="00075568" w:rsidRDefault="00075568">
            <w:pPr>
              <w:pStyle w:val="ConsPlusNormal"/>
              <w:jc w:val="center"/>
            </w:pPr>
            <w:r>
              <w:t>5</w:t>
            </w:r>
          </w:p>
        </w:tc>
        <w:tc>
          <w:tcPr>
            <w:tcW w:w="1020" w:type="dxa"/>
          </w:tcPr>
          <w:p w:rsidR="00075568" w:rsidRDefault="00075568">
            <w:pPr>
              <w:pStyle w:val="ConsPlusNormal"/>
              <w:jc w:val="center"/>
            </w:pPr>
            <w:r>
              <w:t>6</w:t>
            </w:r>
          </w:p>
        </w:tc>
        <w:tc>
          <w:tcPr>
            <w:tcW w:w="1247" w:type="dxa"/>
          </w:tcPr>
          <w:p w:rsidR="00075568" w:rsidRDefault="00075568">
            <w:pPr>
              <w:pStyle w:val="ConsPlusNormal"/>
              <w:jc w:val="center"/>
            </w:pPr>
            <w:r>
              <w:t>7 = 5 x 6</w:t>
            </w:r>
          </w:p>
        </w:tc>
      </w:tr>
      <w:tr w:rsidR="00075568">
        <w:tc>
          <w:tcPr>
            <w:tcW w:w="850" w:type="dxa"/>
            <w:vMerge w:val="restart"/>
          </w:tcPr>
          <w:p w:rsidR="00075568" w:rsidRDefault="00075568">
            <w:pPr>
              <w:pStyle w:val="ConsPlusNormal"/>
              <w:jc w:val="center"/>
            </w:pPr>
            <w:bookmarkStart w:id="225" w:name="P11740"/>
            <w:bookmarkEnd w:id="225"/>
            <w:r>
              <w:t>1</w:t>
            </w:r>
          </w:p>
        </w:tc>
        <w:tc>
          <w:tcPr>
            <w:tcW w:w="1474" w:type="dxa"/>
            <w:vMerge w:val="restart"/>
          </w:tcPr>
          <w:p w:rsidR="00075568" w:rsidRDefault="00075568">
            <w:pPr>
              <w:pStyle w:val="ConsPlusNormal"/>
              <w:jc w:val="center"/>
            </w:pPr>
            <w:r>
              <w:t>Подстанция</w:t>
            </w:r>
          </w:p>
        </w:tc>
        <w:tc>
          <w:tcPr>
            <w:tcW w:w="1361" w:type="dxa"/>
            <w:vMerge w:val="restart"/>
          </w:tcPr>
          <w:p w:rsidR="00075568" w:rsidRDefault="00075568">
            <w:pPr>
              <w:pStyle w:val="ConsPlusNormal"/>
              <w:jc w:val="center"/>
            </w:pPr>
            <w:r>
              <w:t>П/ст</w:t>
            </w:r>
          </w:p>
        </w:tc>
        <w:tc>
          <w:tcPr>
            <w:tcW w:w="1247" w:type="dxa"/>
          </w:tcPr>
          <w:p w:rsidR="00075568" w:rsidRDefault="00075568">
            <w:pPr>
              <w:pStyle w:val="ConsPlusNormal"/>
              <w:jc w:val="center"/>
            </w:pPr>
            <w:r>
              <w:t>1150</w:t>
            </w:r>
          </w:p>
        </w:tc>
        <w:tc>
          <w:tcPr>
            <w:tcW w:w="1701" w:type="dxa"/>
          </w:tcPr>
          <w:p w:rsidR="00075568" w:rsidRDefault="00075568">
            <w:pPr>
              <w:pStyle w:val="ConsPlusNormal"/>
              <w:jc w:val="center"/>
            </w:pPr>
            <w:r>
              <w:t>1000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750</w:t>
            </w:r>
          </w:p>
        </w:tc>
        <w:tc>
          <w:tcPr>
            <w:tcW w:w="1701" w:type="dxa"/>
          </w:tcPr>
          <w:p w:rsidR="00075568" w:rsidRDefault="00075568">
            <w:pPr>
              <w:pStyle w:val="ConsPlusNormal"/>
              <w:jc w:val="center"/>
            </w:pPr>
            <w:r>
              <w:t>600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400 - 500</w:t>
            </w:r>
          </w:p>
        </w:tc>
        <w:tc>
          <w:tcPr>
            <w:tcW w:w="1701" w:type="dxa"/>
          </w:tcPr>
          <w:p w:rsidR="00075568" w:rsidRDefault="00075568">
            <w:pPr>
              <w:pStyle w:val="ConsPlusNormal"/>
              <w:jc w:val="center"/>
            </w:pPr>
            <w:r>
              <w:t>500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330</w:t>
            </w:r>
          </w:p>
        </w:tc>
        <w:tc>
          <w:tcPr>
            <w:tcW w:w="1701" w:type="dxa"/>
          </w:tcPr>
          <w:p w:rsidR="00075568" w:rsidRDefault="00075568">
            <w:pPr>
              <w:pStyle w:val="ConsPlusNormal"/>
              <w:jc w:val="center"/>
            </w:pPr>
            <w:r>
              <w:t>250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220</w:t>
            </w:r>
          </w:p>
        </w:tc>
        <w:tc>
          <w:tcPr>
            <w:tcW w:w="1701" w:type="dxa"/>
          </w:tcPr>
          <w:p w:rsidR="00075568" w:rsidRDefault="00075568">
            <w:pPr>
              <w:pStyle w:val="ConsPlusNormal"/>
              <w:jc w:val="center"/>
            </w:pPr>
            <w:r>
              <w:t>210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110 - 150</w:t>
            </w:r>
          </w:p>
        </w:tc>
        <w:tc>
          <w:tcPr>
            <w:tcW w:w="1701" w:type="dxa"/>
          </w:tcPr>
          <w:p w:rsidR="00075568" w:rsidRDefault="00075568">
            <w:pPr>
              <w:pStyle w:val="ConsPlusNormal"/>
              <w:jc w:val="center"/>
            </w:pPr>
            <w:r>
              <w:t>105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75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bookmarkStart w:id="226" w:name="P11771"/>
            <w:bookmarkEnd w:id="226"/>
            <w:r>
              <w:t>2</w:t>
            </w:r>
          </w:p>
        </w:tc>
        <w:tc>
          <w:tcPr>
            <w:tcW w:w="1474" w:type="dxa"/>
            <w:vMerge w:val="restart"/>
          </w:tcPr>
          <w:p w:rsidR="00075568" w:rsidRDefault="00075568">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075568" w:rsidRDefault="00075568">
            <w:pPr>
              <w:pStyle w:val="ConsPlusNormal"/>
              <w:jc w:val="center"/>
            </w:pPr>
            <w:r>
              <w:t>Единица оборудования</w:t>
            </w:r>
          </w:p>
        </w:tc>
        <w:tc>
          <w:tcPr>
            <w:tcW w:w="1247" w:type="dxa"/>
          </w:tcPr>
          <w:p w:rsidR="00075568" w:rsidRDefault="00075568">
            <w:pPr>
              <w:pStyle w:val="ConsPlusNormal"/>
              <w:jc w:val="center"/>
            </w:pPr>
            <w:r>
              <w:t>1150</w:t>
            </w:r>
          </w:p>
        </w:tc>
        <w:tc>
          <w:tcPr>
            <w:tcW w:w="1701" w:type="dxa"/>
          </w:tcPr>
          <w:p w:rsidR="00075568" w:rsidRDefault="00075568">
            <w:pPr>
              <w:pStyle w:val="ConsPlusNormal"/>
              <w:jc w:val="center"/>
            </w:pPr>
            <w:r>
              <w:t>60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750</w:t>
            </w:r>
          </w:p>
        </w:tc>
        <w:tc>
          <w:tcPr>
            <w:tcW w:w="1701" w:type="dxa"/>
          </w:tcPr>
          <w:p w:rsidR="00075568" w:rsidRDefault="00075568">
            <w:pPr>
              <w:pStyle w:val="ConsPlusNormal"/>
              <w:jc w:val="center"/>
            </w:pPr>
            <w:r>
              <w:t>43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400 - 500</w:t>
            </w:r>
          </w:p>
        </w:tc>
        <w:tc>
          <w:tcPr>
            <w:tcW w:w="1701" w:type="dxa"/>
          </w:tcPr>
          <w:p w:rsidR="00075568" w:rsidRDefault="00075568">
            <w:pPr>
              <w:pStyle w:val="ConsPlusNormal"/>
              <w:jc w:val="center"/>
            </w:pPr>
            <w:r>
              <w:t>28</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330</w:t>
            </w:r>
          </w:p>
        </w:tc>
        <w:tc>
          <w:tcPr>
            <w:tcW w:w="1701" w:type="dxa"/>
          </w:tcPr>
          <w:p w:rsidR="00075568" w:rsidRDefault="00075568">
            <w:pPr>
              <w:pStyle w:val="ConsPlusNormal"/>
              <w:jc w:val="center"/>
            </w:pPr>
            <w:r>
              <w:t>18</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220</w:t>
            </w:r>
          </w:p>
        </w:tc>
        <w:tc>
          <w:tcPr>
            <w:tcW w:w="1701" w:type="dxa"/>
          </w:tcPr>
          <w:p w:rsidR="00075568" w:rsidRDefault="00075568">
            <w:pPr>
              <w:pStyle w:val="ConsPlusNormal"/>
              <w:jc w:val="center"/>
            </w:pPr>
            <w:r>
              <w:t>14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110 - 150</w:t>
            </w:r>
          </w:p>
        </w:tc>
        <w:tc>
          <w:tcPr>
            <w:tcW w:w="1701" w:type="dxa"/>
          </w:tcPr>
          <w:p w:rsidR="00075568" w:rsidRDefault="00075568">
            <w:pPr>
              <w:pStyle w:val="ConsPlusNormal"/>
              <w:jc w:val="center"/>
            </w:pPr>
            <w:r>
              <w:t>7,8</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2,1</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1,0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bookmarkStart w:id="227" w:name="P11806"/>
            <w:bookmarkEnd w:id="227"/>
            <w:r>
              <w:t>3</w:t>
            </w:r>
          </w:p>
        </w:tc>
        <w:tc>
          <w:tcPr>
            <w:tcW w:w="1474" w:type="dxa"/>
            <w:vMerge w:val="restart"/>
          </w:tcPr>
          <w:p w:rsidR="00075568" w:rsidRDefault="00075568">
            <w:pPr>
              <w:pStyle w:val="ConsPlusNormal"/>
              <w:jc w:val="center"/>
            </w:pPr>
            <w:r>
              <w:t>Воздушный выключатель</w:t>
            </w:r>
          </w:p>
        </w:tc>
        <w:tc>
          <w:tcPr>
            <w:tcW w:w="1361" w:type="dxa"/>
            <w:vMerge w:val="restart"/>
          </w:tcPr>
          <w:p w:rsidR="00075568" w:rsidRDefault="00075568">
            <w:pPr>
              <w:pStyle w:val="ConsPlusNormal"/>
              <w:jc w:val="center"/>
            </w:pPr>
            <w:r>
              <w:t>3 фазы</w:t>
            </w:r>
          </w:p>
        </w:tc>
        <w:tc>
          <w:tcPr>
            <w:tcW w:w="1247" w:type="dxa"/>
          </w:tcPr>
          <w:p w:rsidR="00075568" w:rsidRDefault="00075568">
            <w:pPr>
              <w:pStyle w:val="ConsPlusNormal"/>
              <w:jc w:val="center"/>
            </w:pPr>
            <w:r>
              <w:t>1150</w:t>
            </w:r>
          </w:p>
        </w:tc>
        <w:tc>
          <w:tcPr>
            <w:tcW w:w="1701" w:type="dxa"/>
          </w:tcPr>
          <w:p w:rsidR="00075568" w:rsidRDefault="00075568">
            <w:pPr>
              <w:pStyle w:val="ConsPlusNormal"/>
              <w:jc w:val="center"/>
            </w:pPr>
            <w:r>
              <w:t>180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750</w:t>
            </w:r>
          </w:p>
        </w:tc>
        <w:tc>
          <w:tcPr>
            <w:tcW w:w="1701" w:type="dxa"/>
          </w:tcPr>
          <w:p w:rsidR="00075568" w:rsidRDefault="00075568">
            <w:pPr>
              <w:pStyle w:val="ConsPlusNormal"/>
              <w:jc w:val="center"/>
            </w:pPr>
            <w:r>
              <w:t>130</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400 - 500</w:t>
            </w:r>
          </w:p>
        </w:tc>
        <w:tc>
          <w:tcPr>
            <w:tcW w:w="1701" w:type="dxa"/>
          </w:tcPr>
          <w:p w:rsidR="00075568" w:rsidRDefault="00075568">
            <w:pPr>
              <w:pStyle w:val="ConsPlusNormal"/>
              <w:jc w:val="center"/>
            </w:pPr>
            <w:r>
              <w:t>88</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330</w:t>
            </w:r>
          </w:p>
        </w:tc>
        <w:tc>
          <w:tcPr>
            <w:tcW w:w="1701" w:type="dxa"/>
          </w:tcPr>
          <w:p w:rsidR="00075568" w:rsidRDefault="00075568">
            <w:pPr>
              <w:pStyle w:val="ConsPlusNormal"/>
              <w:jc w:val="center"/>
            </w:pPr>
            <w:r>
              <w:t>66</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220</w:t>
            </w:r>
          </w:p>
        </w:tc>
        <w:tc>
          <w:tcPr>
            <w:tcW w:w="1701" w:type="dxa"/>
          </w:tcPr>
          <w:p w:rsidR="00075568" w:rsidRDefault="00075568">
            <w:pPr>
              <w:pStyle w:val="ConsPlusNormal"/>
              <w:jc w:val="center"/>
            </w:pPr>
            <w:r>
              <w:t>43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110 - 150</w:t>
            </w:r>
          </w:p>
        </w:tc>
        <w:tc>
          <w:tcPr>
            <w:tcW w:w="1701" w:type="dxa"/>
          </w:tcPr>
          <w:p w:rsidR="00075568" w:rsidRDefault="00075568">
            <w:pPr>
              <w:pStyle w:val="ConsPlusNormal"/>
              <w:jc w:val="center"/>
            </w:pPr>
            <w:r>
              <w:t>26</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11</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5,5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bookmarkStart w:id="228" w:name="P11841"/>
            <w:bookmarkEnd w:id="228"/>
            <w:r>
              <w:t>4</w:t>
            </w:r>
          </w:p>
        </w:tc>
        <w:tc>
          <w:tcPr>
            <w:tcW w:w="1474" w:type="dxa"/>
            <w:vMerge w:val="restart"/>
          </w:tcPr>
          <w:p w:rsidR="00075568" w:rsidRDefault="00075568">
            <w:pPr>
              <w:pStyle w:val="ConsPlusNormal"/>
              <w:jc w:val="center"/>
            </w:pPr>
            <w:r>
              <w:t>Масляный выключатель</w:t>
            </w:r>
          </w:p>
        </w:tc>
        <w:tc>
          <w:tcPr>
            <w:tcW w:w="1361" w:type="dxa"/>
            <w:vMerge w:val="restart"/>
          </w:tcPr>
          <w:p w:rsidR="00075568" w:rsidRDefault="00075568">
            <w:pPr>
              <w:pStyle w:val="ConsPlusNormal"/>
              <w:jc w:val="center"/>
            </w:pPr>
            <w:r>
              <w:t>- " -</w:t>
            </w:r>
          </w:p>
        </w:tc>
        <w:tc>
          <w:tcPr>
            <w:tcW w:w="1247" w:type="dxa"/>
          </w:tcPr>
          <w:p w:rsidR="00075568" w:rsidRDefault="00075568">
            <w:pPr>
              <w:pStyle w:val="ConsPlusNormal"/>
              <w:jc w:val="center"/>
            </w:pPr>
            <w:r>
              <w:t>220</w:t>
            </w:r>
          </w:p>
        </w:tc>
        <w:tc>
          <w:tcPr>
            <w:tcW w:w="1701" w:type="dxa"/>
          </w:tcPr>
          <w:p w:rsidR="00075568" w:rsidRDefault="00075568">
            <w:pPr>
              <w:pStyle w:val="ConsPlusNormal"/>
              <w:jc w:val="center"/>
            </w:pPr>
            <w:r>
              <w:t>23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110 - 150</w:t>
            </w:r>
          </w:p>
        </w:tc>
        <w:tc>
          <w:tcPr>
            <w:tcW w:w="1701" w:type="dxa"/>
          </w:tcPr>
          <w:p w:rsidR="00075568" w:rsidRDefault="00075568">
            <w:pPr>
              <w:pStyle w:val="ConsPlusNormal"/>
              <w:jc w:val="center"/>
            </w:pPr>
            <w:r>
              <w:t>14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6,4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3,1</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r>
              <w:t>5</w:t>
            </w:r>
          </w:p>
        </w:tc>
        <w:tc>
          <w:tcPr>
            <w:tcW w:w="1474" w:type="dxa"/>
            <w:vMerge w:val="restart"/>
          </w:tcPr>
          <w:p w:rsidR="00075568" w:rsidRDefault="00075568">
            <w:pPr>
              <w:pStyle w:val="ConsPlusNormal"/>
              <w:jc w:val="center"/>
            </w:pPr>
            <w:r>
              <w:t>Отделитель с короткозамыкателем</w:t>
            </w:r>
          </w:p>
        </w:tc>
        <w:tc>
          <w:tcPr>
            <w:tcW w:w="1361" w:type="dxa"/>
            <w:vMerge w:val="restart"/>
          </w:tcPr>
          <w:p w:rsidR="00075568" w:rsidRDefault="00075568">
            <w:pPr>
              <w:pStyle w:val="ConsPlusNormal"/>
              <w:jc w:val="center"/>
            </w:pPr>
            <w:r>
              <w:t>Единица оборудования</w:t>
            </w:r>
          </w:p>
        </w:tc>
        <w:tc>
          <w:tcPr>
            <w:tcW w:w="1247" w:type="dxa"/>
          </w:tcPr>
          <w:p w:rsidR="00075568" w:rsidRDefault="00075568">
            <w:pPr>
              <w:pStyle w:val="ConsPlusNormal"/>
              <w:jc w:val="center"/>
            </w:pPr>
            <w:r>
              <w:t>400 - 500</w:t>
            </w:r>
          </w:p>
        </w:tc>
        <w:tc>
          <w:tcPr>
            <w:tcW w:w="1701" w:type="dxa"/>
          </w:tcPr>
          <w:p w:rsidR="00075568" w:rsidRDefault="00075568">
            <w:pPr>
              <w:pStyle w:val="ConsPlusNormal"/>
              <w:jc w:val="center"/>
            </w:pPr>
            <w:r>
              <w:t>35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330</w:t>
            </w:r>
          </w:p>
        </w:tc>
        <w:tc>
          <w:tcPr>
            <w:tcW w:w="1701" w:type="dxa"/>
          </w:tcPr>
          <w:p w:rsidR="00075568" w:rsidRDefault="00075568">
            <w:pPr>
              <w:pStyle w:val="ConsPlusNormal"/>
              <w:jc w:val="center"/>
            </w:pPr>
            <w:r>
              <w:t>24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220</w:t>
            </w:r>
          </w:p>
        </w:tc>
        <w:tc>
          <w:tcPr>
            <w:tcW w:w="1701" w:type="dxa"/>
          </w:tcPr>
          <w:p w:rsidR="00075568" w:rsidRDefault="00075568">
            <w:pPr>
              <w:pStyle w:val="ConsPlusNormal"/>
              <w:jc w:val="center"/>
            </w:pPr>
            <w:r>
              <w:t>19</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110 - 150</w:t>
            </w:r>
          </w:p>
        </w:tc>
        <w:tc>
          <w:tcPr>
            <w:tcW w:w="1701" w:type="dxa"/>
          </w:tcPr>
          <w:p w:rsidR="00075568" w:rsidRDefault="00075568">
            <w:pPr>
              <w:pStyle w:val="ConsPlusNormal"/>
              <w:jc w:val="center"/>
            </w:pPr>
            <w:r>
              <w:t>9,5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4,7</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29" w:name="P11883"/>
            <w:bookmarkEnd w:id="229"/>
            <w:r>
              <w:t>6</w:t>
            </w:r>
          </w:p>
        </w:tc>
        <w:tc>
          <w:tcPr>
            <w:tcW w:w="1474" w:type="dxa"/>
          </w:tcPr>
          <w:p w:rsidR="00075568" w:rsidRDefault="00075568">
            <w:pPr>
              <w:pStyle w:val="ConsPlusNormal"/>
              <w:jc w:val="center"/>
            </w:pPr>
            <w:r>
              <w:t>Выключатель нагрузки</w:t>
            </w:r>
          </w:p>
        </w:tc>
        <w:tc>
          <w:tcPr>
            <w:tcW w:w="1361" w:type="dxa"/>
          </w:tcPr>
          <w:p w:rsidR="00075568" w:rsidRDefault="00075568">
            <w:pPr>
              <w:pStyle w:val="ConsPlusNormal"/>
              <w:jc w:val="center"/>
            </w:pPr>
            <w:r>
              <w:t>- " -</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2,3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r>
              <w:t>7</w:t>
            </w:r>
          </w:p>
        </w:tc>
        <w:tc>
          <w:tcPr>
            <w:tcW w:w="1474" w:type="dxa"/>
          </w:tcPr>
          <w:p w:rsidR="00075568" w:rsidRDefault="00075568">
            <w:pPr>
              <w:pStyle w:val="ConsPlusNormal"/>
              <w:jc w:val="center"/>
            </w:pPr>
            <w:r>
              <w:t>Синхронный компенсатор мощн. 50 Мвар</w:t>
            </w:r>
          </w:p>
        </w:tc>
        <w:tc>
          <w:tcPr>
            <w:tcW w:w="1361" w:type="dxa"/>
          </w:tcPr>
          <w:p w:rsidR="00075568" w:rsidRDefault="00075568">
            <w:pPr>
              <w:pStyle w:val="ConsPlusNormal"/>
              <w:jc w:val="center"/>
            </w:pPr>
            <w:r>
              <w:t>- " -</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26</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r>
              <w:t>8</w:t>
            </w:r>
          </w:p>
        </w:tc>
        <w:tc>
          <w:tcPr>
            <w:tcW w:w="1474" w:type="dxa"/>
          </w:tcPr>
          <w:p w:rsidR="00075568" w:rsidRDefault="00075568">
            <w:pPr>
              <w:pStyle w:val="ConsPlusNormal"/>
              <w:jc w:val="center"/>
            </w:pPr>
            <w:r>
              <w:t>То же, 50 Мвар и более</w:t>
            </w:r>
          </w:p>
        </w:tc>
        <w:tc>
          <w:tcPr>
            <w:tcW w:w="1361" w:type="dxa"/>
          </w:tcPr>
          <w:p w:rsidR="00075568" w:rsidRDefault="00075568">
            <w:pPr>
              <w:pStyle w:val="ConsPlusNormal"/>
              <w:jc w:val="center"/>
            </w:pPr>
            <w:r>
              <w:t>- " -</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48</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bookmarkStart w:id="230" w:name="P11904"/>
            <w:bookmarkEnd w:id="230"/>
            <w:r>
              <w:t>9</w:t>
            </w:r>
          </w:p>
        </w:tc>
        <w:tc>
          <w:tcPr>
            <w:tcW w:w="1474" w:type="dxa"/>
            <w:vMerge w:val="restart"/>
          </w:tcPr>
          <w:p w:rsidR="00075568" w:rsidRDefault="00075568">
            <w:pPr>
              <w:pStyle w:val="ConsPlusNormal"/>
              <w:jc w:val="center"/>
            </w:pPr>
            <w:r>
              <w:t>Статические конденсаторы</w:t>
            </w:r>
          </w:p>
        </w:tc>
        <w:tc>
          <w:tcPr>
            <w:tcW w:w="1361" w:type="dxa"/>
            <w:vMerge w:val="restart"/>
          </w:tcPr>
          <w:p w:rsidR="00075568" w:rsidRDefault="00075568">
            <w:pPr>
              <w:pStyle w:val="ConsPlusNormal"/>
              <w:jc w:val="center"/>
            </w:pPr>
            <w:r>
              <w:t>100 конд.</w:t>
            </w:r>
          </w:p>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2,4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tcPr>
          <w:p w:rsidR="00075568" w:rsidRDefault="00075568"/>
        </w:tc>
        <w:tc>
          <w:tcPr>
            <w:tcW w:w="1474" w:type="dxa"/>
            <w:vMerge/>
          </w:tcPr>
          <w:p w:rsidR="00075568" w:rsidRDefault="00075568"/>
        </w:tc>
        <w:tc>
          <w:tcPr>
            <w:tcW w:w="1361" w:type="dxa"/>
            <w:vMerge/>
          </w:tcPr>
          <w:p w:rsidR="00075568" w:rsidRDefault="00075568"/>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2,4</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31" w:name="P11915"/>
            <w:bookmarkEnd w:id="231"/>
            <w:r>
              <w:t>10</w:t>
            </w:r>
          </w:p>
        </w:tc>
        <w:tc>
          <w:tcPr>
            <w:tcW w:w="1474" w:type="dxa"/>
          </w:tcPr>
          <w:p w:rsidR="00075568" w:rsidRDefault="00075568">
            <w:pPr>
              <w:pStyle w:val="ConsPlusNormal"/>
              <w:jc w:val="center"/>
            </w:pPr>
            <w:r>
              <w:t>Мачтовая (столбовая) ТП</w:t>
            </w:r>
          </w:p>
        </w:tc>
        <w:tc>
          <w:tcPr>
            <w:tcW w:w="1361" w:type="dxa"/>
          </w:tcPr>
          <w:p w:rsidR="00075568" w:rsidRDefault="00075568">
            <w:pPr>
              <w:pStyle w:val="ConsPlusNormal"/>
              <w:jc w:val="center"/>
            </w:pPr>
            <w:r>
              <w:t>ТП</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2,5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32" w:name="P11922"/>
            <w:bookmarkEnd w:id="232"/>
            <w:r>
              <w:t>11</w:t>
            </w:r>
          </w:p>
        </w:tc>
        <w:tc>
          <w:tcPr>
            <w:tcW w:w="1474" w:type="dxa"/>
          </w:tcPr>
          <w:p w:rsidR="00075568" w:rsidRDefault="00075568">
            <w:pPr>
              <w:pStyle w:val="ConsPlusNormal"/>
              <w:jc w:val="center"/>
            </w:pPr>
            <w:r>
              <w:t>Однотрансформаторная ТП, КТП</w:t>
            </w:r>
          </w:p>
        </w:tc>
        <w:tc>
          <w:tcPr>
            <w:tcW w:w="1361" w:type="dxa"/>
          </w:tcPr>
          <w:p w:rsidR="00075568" w:rsidRDefault="00075568">
            <w:pPr>
              <w:pStyle w:val="ConsPlusNormal"/>
              <w:jc w:val="center"/>
            </w:pPr>
            <w:r>
              <w:t>ТП, КТП</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2,3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bookmarkStart w:id="233" w:name="P11929"/>
            <w:bookmarkEnd w:id="233"/>
            <w:r>
              <w:t>12</w:t>
            </w:r>
          </w:p>
        </w:tc>
        <w:tc>
          <w:tcPr>
            <w:tcW w:w="1474" w:type="dxa"/>
          </w:tcPr>
          <w:p w:rsidR="00075568" w:rsidRDefault="00075568">
            <w:pPr>
              <w:pStyle w:val="ConsPlusNormal"/>
              <w:jc w:val="center"/>
            </w:pPr>
            <w:r>
              <w:t>Двухтрансформаторная ТП, КТП</w:t>
            </w:r>
          </w:p>
        </w:tc>
        <w:tc>
          <w:tcPr>
            <w:tcW w:w="1361" w:type="dxa"/>
          </w:tcPr>
          <w:p w:rsidR="00075568" w:rsidRDefault="00075568">
            <w:pPr>
              <w:pStyle w:val="ConsPlusNormal"/>
              <w:jc w:val="center"/>
            </w:pPr>
            <w:r>
              <w:t>ТП, КТП</w:t>
            </w:r>
          </w:p>
        </w:tc>
        <w:tc>
          <w:tcPr>
            <w:tcW w:w="1247" w:type="dxa"/>
          </w:tcPr>
          <w:p w:rsidR="00075568" w:rsidRDefault="00075568">
            <w:pPr>
              <w:pStyle w:val="ConsPlusNormal"/>
              <w:jc w:val="center"/>
            </w:pPr>
            <w:r>
              <w:t>1 - 20</w:t>
            </w:r>
          </w:p>
        </w:tc>
        <w:tc>
          <w:tcPr>
            <w:tcW w:w="1701" w:type="dxa"/>
          </w:tcPr>
          <w:p w:rsidR="00075568" w:rsidRDefault="00075568">
            <w:pPr>
              <w:pStyle w:val="ConsPlusNormal"/>
              <w:jc w:val="center"/>
            </w:pPr>
            <w:r>
              <w:t>3</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tcPr>
          <w:p w:rsidR="00075568" w:rsidRDefault="00075568">
            <w:pPr>
              <w:pStyle w:val="ConsPlusNormal"/>
              <w:jc w:val="center"/>
            </w:pPr>
            <w:r>
              <w:t>13</w:t>
            </w:r>
          </w:p>
        </w:tc>
        <w:tc>
          <w:tcPr>
            <w:tcW w:w="1474" w:type="dxa"/>
          </w:tcPr>
          <w:p w:rsidR="00075568" w:rsidRDefault="00075568">
            <w:pPr>
              <w:pStyle w:val="ConsPlusNormal"/>
              <w:jc w:val="center"/>
            </w:pPr>
            <w:r>
              <w:t>Однотрансформаторная подстанция 34/0,4 кВ</w:t>
            </w:r>
          </w:p>
        </w:tc>
        <w:tc>
          <w:tcPr>
            <w:tcW w:w="1361" w:type="dxa"/>
          </w:tcPr>
          <w:p w:rsidR="00075568" w:rsidRDefault="00075568">
            <w:pPr>
              <w:pStyle w:val="ConsPlusNormal"/>
              <w:jc w:val="center"/>
            </w:pPr>
            <w:r>
              <w:t>п/ст</w:t>
            </w:r>
          </w:p>
        </w:tc>
        <w:tc>
          <w:tcPr>
            <w:tcW w:w="1247" w:type="dxa"/>
          </w:tcPr>
          <w:p w:rsidR="00075568" w:rsidRDefault="00075568">
            <w:pPr>
              <w:pStyle w:val="ConsPlusNormal"/>
              <w:jc w:val="center"/>
            </w:pPr>
            <w:r>
              <w:t>35</w:t>
            </w:r>
          </w:p>
        </w:tc>
        <w:tc>
          <w:tcPr>
            <w:tcW w:w="1701" w:type="dxa"/>
          </w:tcPr>
          <w:p w:rsidR="00075568" w:rsidRDefault="00075568">
            <w:pPr>
              <w:pStyle w:val="ConsPlusNormal"/>
              <w:jc w:val="center"/>
            </w:pPr>
            <w:r>
              <w:t>3,5</w:t>
            </w:r>
          </w:p>
        </w:tc>
        <w:tc>
          <w:tcPr>
            <w:tcW w:w="1020" w:type="dxa"/>
          </w:tcPr>
          <w:p w:rsidR="00075568" w:rsidRDefault="00075568">
            <w:pPr>
              <w:pStyle w:val="ConsPlusNormal"/>
              <w:jc w:val="both"/>
            </w:pPr>
          </w:p>
        </w:tc>
        <w:tc>
          <w:tcPr>
            <w:tcW w:w="1247" w:type="dxa"/>
          </w:tcPr>
          <w:p w:rsidR="00075568" w:rsidRDefault="00075568">
            <w:pPr>
              <w:pStyle w:val="ConsPlusNormal"/>
              <w:jc w:val="both"/>
            </w:pPr>
          </w:p>
        </w:tc>
      </w:tr>
      <w:tr w:rsidR="00075568">
        <w:tc>
          <w:tcPr>
            <w:tcW w:w="850" w:type="dxa"/>
            <w:vMerge w:val="restart"/>
          </w:tcPr>
          <w:p w:rsidR="00075568" w:rsidRDefault="00075568">
            <w:pPr>
              <w:pStyle w:val="ConsPlusNormal"/>
              <w:jc w:val="center"/>
            </w:pPr>
            <w:r>
              <w:t>14</w:t>
            </w:r>
          </w:p>
        </w:tc>
        <w:tc>
          <w:tcPr>
            <w:tcW w:w="2835" w:type="dxa"/>
            <w:gridSpan w:val="2"/>
            <w:vMerge w:val="restart"/>
          </w:tcPr>
          <w:p w:rsidR="00075568" w:rsidRDefault="00075568">
            <w:pPr>
              <w:pStyle w:val="ConsPlusNormal"/>
              <w:jc w:val="center"/>
            </w:pPr>
            <w:r>
              <w:t>Итого</w:t>
            </w:r>
          </w:p>
        </w:tc>
        <w:tc>
          <w:tcPr>
            <w:tcW w:w="1247" w:type="dxa"/>
          </w:tcPr>
          <w:p w:rsidR="00075568" w:rsidRDefault="00075568">
            <w:pPr>
              <w:pStyle w:val="ConsPlusNormal"/>
              <w:jc w:val="center"/>
            </w:pPr>
            <w:r>
              <w:t>ВН</w:t>
            </w:r>
          </w:p>
        </w:tc>
        <w:tc>
          <w:tcPr>
            <w:tcW w:w="1701" w:type="dxa"/>
          </w:tcPr>
          <w:p w:rsidR="00075568" w:rsidRDefault="00075568">
            <w:pPr>
              <w:pStyle w:val="ConsPlusNormal"/>
              <w:jc w:val="center"/>
            </w:pPr>
            <w:r>
              <w:t>-</w:t>
            </w:r>
          </w:p>
        </w:tc>
        <w:tc>
          <w:tcPr>
            <w:tcW w:w="1020" w:type="dxa"/>
          </w:tcPr>
          <w:p w:rsidR="00075568" w:rsidRDefault="00075568">
            <w:pPr>
              <w:pStyle w:val="ConsPlusNormal"/>
              <w:jc w:val="center"/>
            </w:pPr>
            <w:r>
              <w:t>-</w:t>
            </w:r>
          </w:p>
        </w:tc>
        <w:tc>
          <w:tcPr>
            <w:tcW w:w="1247" w:type="dxa"/>
          </w:tcPr>
          <w:p w:rsidR="00075568" w:rsidRDefault="00075568">
            <w:pPr>
              <w:pStyle w:val="ConsPlusNormal"/>
              <w:jc w:val="both"/>
            </w:pPr>
          </w:p>
        </w:tc>
      </w:tr>
      <w:tr w:rsidR="00075568">
        <w:tc>
          <w:tcPr>
            <w:tcW w:w="850" w:type="dxa"/>
            <w:vMerge/>
          </w:tcPr>
          <w:p w:rsidR="00075568" w:rsidRDefault="00075568"/>
        </w:tc>
        <w:tc>
          <w:tcPr>
            <w:tcW w:w="2835" w:type="dxa"/>
            <w:gridSpan w:val="2"/>
            <w:vMerge/>
          </w:tcPr>
          <w:p w:rsidR="00075568" w:rsidRDefault="00075568"/>
        </w:tc>
        <w:tc>
          <w:tcPr>
            <w:tcW w:w="1247" w:type="dxa"/>
          </w:tcPr>
          <w:p w:rsidR="00075568" w:rsidRDefault="00075568">
            <w:pPr>
              <w:pStyle w:val="ConsPlusNormal"/>
              <w:jc w:val="center"/>
            </w:pPr>
            <w:r>
              <w:t>СН</w:t>
            </w:r>
          </w:p>
        </w:tc>
        <w:tc>
          <w:tcPr>
            <w:tcW w:w="1701" w:type="dxa"/>
          </w:tcPr>
          <w:p w:rsidR="00075568" w:rsidRDefault="00075568">
            <w:pPr>
              <w:pStyle w:val="ConsPlusNormal"/>
              <w:jc w:val="center"/>
            </w:pPr>
            <w:r>
              <w:t>-</w:t>
            </w:r>
          </w:p>
        </w:tc>
        <w:tc>
          <w:tcPr>
            <w:tcW w:w="1020" w:type="dxa"/>
          </w:tcPr>
          <w:p w:rsidR="00075568" w:rsidRDefault="00075568">
            <w:pPr>
              <w:pStyle w:val="ConsPlusNormal"/>
              <w:jc w:val="center"/>
            </w:pPr>
            <w:r>
              <w:t>-</w:t>
            </w:r>
          </w:p>
        </w:tc>
        <w:tc>
          <w:tcPr>
            <w:tcW w:w="1247" w:type="dxa"/>
          </w:tcPr>
          <w:p w:rsidR="00075568" w:rsidRDefault="00075568">
            <w:pPr>
              <w:pStyle w:val="ConsPlusNormal"/>
              <w:jc w:val="both"/>
            </w:pPr>
          </w:p>
        </w:tc>
      </w:tr>
      <w:tr w:rsidR="00075568">
        <w:tc>
          <w:tcPr>
            <w:tcW w:w="850" w:type="dxa"/>
            <w:vMerge/>
          </w:tcPr>
          <w:p w:rsidR="00075568" w:rsidRDefault="00075568"/>
        </w:tc>
        <w:tc>
          <w:tcPr>
            <w:tcW w:w="2835" w:type="dxa"/>
            <w:gridSpan w:val="2"/>
            <w:vMerge/>
          </w:tcPr>
          <w:p w:rsidR="00075568" w:rsidRDefault="00075568"/>
        </w:tc>
        <w:tc>
          <w:tcPr>
            <w:tcW w:w="1247" w:type="dxa"/>
          </w:tcPr>
          <w:p w:rsidR="00075568" w:rsidRDefault="00075568">
            <w:pPr>
              <w:pStyle w:val="ConsPlusNormal"/>
              <w:jc w:val="center"/>
            </w:pPr>
            <w:r>
              <w:t>НН</w:t>
            </w:r>
          </w:p>
        </w:tc>
        <w:tc>
          <w:tcPr>
            <w:tcW w:w="1701" w:type="dxa"/>
          </w:tcPr>
          <w:p w:rsidR="00075568" w:rsidRDefault="00075568">
            <w:pPr>
              <w:pStyle w:val="ConsPlusNormal"/>
              <w:jc w:val="center"/>
            </w:pPr>
            <w:r>
              <w:t>-</w:t>
            </w:r>
          </w:p>
        </w:tc>
        <w:tc>
          <w:tcPr>
            <w:tcW w:w="1020" w:type="dxa"/>
          </w:tcPr>
          <w:p w:rsidR="00075568" w:rsidRDefault="00075568">
            <w:pPr>
              <w:pStyle w:val="ConsPlusNormal"/>
              <w:jc w:val="center"/>
            </w:pPr>
            <w:r>
              <w:t>-</w:t>
            </w:r>
          </w:p>
        </w:tc>
        <w:tc>
          <w:tcPr>
            <w:tcW w:w="1247" w:type="dxa"/>
          </w:tcPr>
          <w:p w:rsidR="00075568" w:rsidRDefault="00075568">
            <w:pPr>
              <w:pStyle w:val="ConsPlusNormal"/>
              <w:jc w:val="both"/>
            </w:pPr>
          </w:p>
        </w:tc>
      </w:tr>
    </w:tbl>
    <w:p w:rsidR="00075568" w:rsidRDefault="00075568">
      <w:pPr>
        <w:pStyle w:val="ConsPlusNormal"/>
        <w:ind w:firstLine="540"/>
        <w:jc w:val="both"/>
      </w:pPr>
    </w:p>
    <w:p w:rsidR="00075568" w:rsidRDefault="00075568">
      <w:pPr>
        <w:pStyle w:val="ConsPlusNormal"/>
        <w:ind w:firstLine="540"/>
        <w:jc w:val="both"/>
      </w:pPr>
      <w:r>
        <w:t xml:space="preserve">Примечание. В </w:t>
      </w:r>
      <w:hyperlink w:anchor="P11740" w:history="1">
        <w:r>
          <w:rPr>
            <w:color w:val="0000FF"/>
          </w:rPr>
          <w:t>п. 1</w:t>
        </w:r>
      </w:hyperlink>
      <w:r>
        <w:t xml:space="preserve"> учтены трудозатраты оперативного персонала подстанций напряжением 35 - 1150 кВ.</w:t>
      </w:r>
    </w:p>
    <w:p w:rsidR="00075568" w:rsidRDefault="00075568">
      <w:pPr>
        <w:pStyle w:val="ConsPlusNormal"/>
        <w:spacing w:before="220"/>
        <w:ind w:firstLine="540"/>
        <w:jc w:val="both"/>
      </w:pPr>
      <w:r>
        <w:t xml:space="preserve">Условные единицы по </w:t>
      </w:r>
      <w:hyperlink w:anchor="P11771" w:history="1">
        <w:r>
          <w:rPr>
            <w:color w:val="0000FF"/>
          </w:rPr>
          <w:t>п. п. 2</w:t>
        </w:r>
      </w:hyperlink>
      <w:r>
        <w:t xml:space="preserve"> - </w:t>
      </w:r>
      <w:hyperlink w:anchor="P11904"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075568" w:rsidRDefault="00075568">
      <w:pPr>
        <w:pStyle w:val="ConsPlusNormal"/>
        <w:spacing w:before="220"/>
        <w:ind w:firstLine="540"/>
        <w:jc w:val="both"/>
      </w:pPr>
      <w:r>
        <w:t xml:space="preserve">Условные единицы по </w:t>
      </w:r>
      <w:hyperlink w:anchor="P11771"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075568" w:rsidRDefault="00075568">
      <w:pPr>
        <w:pStyle w:val="ConsPlusNormal"/>
        <w:spacing w:before="220"/>
        <w:ind w:firstLine="540"/>
        <w:jc w:val="both"/>
      </w:pPr>
      <w:r>
        <w:t xml:space="preserve">По </w:t>
      </w:r>
      <w:hyperlink w:anchor="P11806" w:history="1">
        <w:r>
          <w:rPr>
            <w:color w:val="0000FF"/>
          </w:rPr>
          <w:t>п. п. 3</w:t>
        </w:r>
      </w:hyperlink>
      <w:r>
        <w:t xml:space="preserve"> - </w:t>
      </w:r>
      <w:hyperlink w:anchor="P11883"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11806" w:history="1">
        <w:r>
          <w:rPr>
            <w:color w:val="0000FF"/>
          </w:rPr>
          <w:t>(п. 3)</w:t>
        </w:r>
      </w:hyperlink>
      <w:r>
        <w:t xml:space="preserve"> - дополнительно трудозатраты по обслуживанию и ремонту компрессорных установок.</w:t>
      </w:r>
    </w:p>
    <w:p w:rsidR="00075568" w:rsidRDefault="00075568">
      <w:pPr>
        <w:pStyle w:val="ConsPlusNormal"/>
        <w:spacing w:before="220"/>
        <w:ind w:firstLine="540"/>
        <w:jc w:val="both"/>
      </w:pPr>
      <w:r>
        <w:t xml:space="preserve">Значение условных единиц </w:t>
      </w:r>
      <w:hyperlink w:anchor="P11841" w:history="1">
        <w:r>
          <w:rPr>
            <w:color w:val="0000FF"/>
          </w:rPr>
          <w:t>п. п. 4</w:t>
        </w:r>
      </w:hyperlink>
      <w:r>
        <w:t xml:space="preserve"> и </w:t>
      </w:r>
      <w:hyperlink w:anchor="P1188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075568" w:rsidRDefault="00075568">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11841" w:history="1">
        <w:r>
          <w:rPr>
            <w:color w:val="0000FF"/>
          </w:rPr>
          <w:t>(п. 4)</w:t>
        </w:r>
      </w:hyperlink>
      <w:r>
        <w:t xml:space="preserve"> и выключателей нагрузки </w:t>
      </w:r>
      <w:hyperlink w:anchor="P11883"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11922" w:history="1">
        <w:r>
          <w:rPr>
            <w:color w:val="0000FF"/>
          </w:rPr>
          <w:t>п. 11</w:t>
        </w:r>
      </w:hyperlink>
      <w:r>
        <w:t xml:space="preserve"> или </w:t>
      </w:r>
      <w:hyperlink w:anchor="P11929" w:history="1">
        <w:r>
          <w:rPr>
            <w:color w:val="0000FF"/>
          </w:rPr>
          <w:t>12</w:t>
        </w:r>
      </w:hyperlink>
      <w:r>
        <w:t>.</w:t>
      </w:r>
    </w:p>
    <w:p w:rsidR="00075568" w:rsidRDefault="00075568">
      <w:pPr>
        <w:pStyle w:val="ConsPlusNormal"/>
        <w:spacing w:before="220"/>
        <w:ind w:firstLine="540"/>
        <w:jc w:val="both"/>
      </w:pPr>
      <w:r>
        <w:t xml:space="preserve">По </w:t>
      </w:r>
      <w:hyperlink w:anchor="P11915" w:history="1">
        <w:r>
          <w:rPr>
            <w:color w:val="0000FF"/>
          </w:rPr>
          <w:t>п. п. 10</w:t>
        </w:r>
      </w:hyperlink>
      <w:r>
        <w:t xml:space="preserve"> - </w:t>
      </w:r>
      <w:hyperlink w:anchor="P11929" w:history="1">
        <w:r>
          <w:rPr>
            <w:color w:val="0000FF"/>
          </w:rPr>
          <w:t>12</w:t>
        </w:r>
      </w:hyperlink>
      <w:r>
        <w:t xml:space="preserve"> дополнительно учтены трудозатраты оперативного персонала распределительных сетей 0,4 - 20 кВ.</w:t>
      </w:r>
    </w:p>
    <w:p w:rsidR="00075568" w:rsidRDefault="00075568">
      <w:pPr>
        <w:pStyle w:val="ConsPlusNormal"/>
        <w:spacing w:before="220"/>
        <w:ind w:firstLine="540"/>
        <w:jc w:val="both"/>
      </w:pPr>
      <w:r>
        <w:t xml:space="preserve">По </w:t>
      </w:r>
      <w:hyperlink w:anchor="P11740" w:history="1">
        <w:r>
          <w:rPr>
            <w:color w:val="0000FF"/>
          </w:rPr>
          <w:t>п. п. 1</w:t>
        </w:r>
      </w:hyperlink>
      <w:r>
        <w:t xml:space="preserve">, </w:t>
      </w:r>
      <w:hyperlink w:anchor="P11771" w:history="1">
        <w:r>
          <w:rPr>
            <w:color w:val="0000FF"/>
          </w:rPr>
          <w:t>2</w:t>
        </w:r>
      </w:hyperlink>
      <w:r>
        <w:t xml:space="preserve"> условные единицы относятся на уровень напряжения, соответствующий первичному напряжению.</w:t>
      </w:r>
    </w:p>
    <w:p w:rsidR="00075568" w:rsidRDefault="00075568">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1"/>
      </w:pPr>
      <w:r>
        <w:t>Приложение 3</w:t>
      </w:r>
    </w:p>
    <w:p w:rsidR="00075568" w:rsidRDefault="00075568">
      <w:pPr>
        <w:pStyle w:val="ConsPlusNormal"/>
        <w:ind w:firstLine="540"/>
        <w:jc w:val="both"/>
      </w:pPr>
    </w:p>
    <w:p w:rsidR="00075568" w:rsidRDefault="00075568">
      <w:pPr>
        <w:pStyle w:val="ConsPlusTitle"/>
        <w:jc w:val="center"/>
      </w:pPr>
      <w:bookmarkStart w:id="234" w:name="P11974"/>
      <w:bookmarkEnd w:id="234"/>
      <w:r>
        <w:t>РАЗДЕЛЬНЫЙ УЧЕТ В НВВ</w:t>
      </w:r>
      <w:r>
        <w:rPr>
          <w:vertAlign w:val="subscript"/>
        </w:rPr>
        <w:t>вн</w:t>
      </w:r>
    </w:p>
    <w:p w:rsidR="00075568" w:rsidRDefault="00075568">
      <w:pPr>
        <w:pStyle w:val="ConsPlusTitle"/>
        <w:jc w:val="center"/>
      </w:pPr>
      <w:r>
        <w:t>РАСХОДОВ НА СОДЕРЖАНИЕ ОБЪЕКТОВ ЭЛЕКТРОСЕТЕВОГО ХОЗЯЙСТВА,</w:t>
      </w:r>
    </w:p>
    <w:p w:rsidR="00075568" w:rsidRDefault="00075568">
      <w:pPr>
        <w:pStyle w:val="ConsPlusTitle"/>
        <w:jc w:val="center"/>
      </w:pPr>
      <w:r>
        <w:t>ОТНОСИМЫХ К ЕДИНОЙ НАЦИОНАЛЬНОЙ (ОБЩЕРОССИЙСКОЙ)</w:t>
      </w:r>
    </w:p>
    <w:p w:rsidR="00075568" w:rsidRDefault="00075568">
      <w:pPr>
        <w:pStyle w:val="ConsPlusTitle"/>
        <w:jc w:val="center"/>
      </w:pPr>
      <w:r>
        <w:t>ЭЛЕКТРИЧЕСКОЙ СЕТИ (ЕНЭС) (ИНДЕКС ВН1) И НЕ ОТНОСИМЫХ</w:t>
      </w:r>
    </w:p>
    <w:p w:rsidR="00075568" w:rsidRDefault="00075568">
      <w:pPr>
        <w:pStyle w:val="ConsPlusTitle"/>
        <w:jc w:val="center"/>
      </w:pPr>
      <w:r>
        <w:t>К ЕНЭС (ИНДЕКС ВН11)</w:t>
      </w:r>
    </w:p>
    <w:p w:rsidR="00075568" w:rsidRDefault="00075568">
      <w:pPr>
        <w:pStyle w:val="ConsPlusNormal"/>
        <w:jc w:val="both"/>
      </w:pPr>
    </w:p>
    <w:p w:rsidR="00075568" w:rsidRDefault="00075568">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075568" w:rsidRDefault="00075568">
      <w:pPr>
        <w:pStyle w:val="ConsPlusNormal"/>
        <w:ind w:firstLine="540"/>
        <w:jc w:val="both"/>
      </w:pPr>
    </w:p>
    <w:p w:rsidR="00075568" w:rsidRDefault="00075568">
      <w:pPr>
        <w:pStyle w:val="ConsPlusNormal"/>
        <w:ind w:firstLine="540"/>
        <w:jc w:val="both"/>
      </w:pPr>
      <w:r w:rsidRPr="00614D62">
        <w:rPr>
          <w:position w:val="-10"/>
        </w:rPr>
        <w:pict>
          <v:shape id="_x0000_i1195" style="width:132pt;height:21pt" coordsize="" o:spt="100" adj="0,,0" path="" filled="f" stroked="f">
            <v:stroke joinstyle="miter"/>
            <v:imagedata r:id="rId392" o:title="base_1_296036_32938"/>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rsidRPr="00614D62">
        <w:rPr>
          <w:position w:val="-10"/>
        </w:rPr>
        <w:pict>
          <v:shape id="_x0000_i1196" style="width:2in;height:21pt" coordsize="" o:spt="100" adj="0,,0" path="" filled="f" stroked="f">
            <v:stroke joinstyle="miter"/>
            <v:imagedata r:id="rId393" o:title="base_1_296036_32939"/>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rsidRPr="00614D62">
        <w:rPr>
          <w:position w:val="-10"/>
        </w:rPr>
        <w:pict>
          <v:shape id="_x0000_i1197" style="width:113.25pt;height:21pt" coordsize="" o:spt="100" adj="0,,0" path="" filled="f" stroked="f">
            <v:stroke joinstyle="miter"/>
            <v:imagedata r:id="rId394" o:title="base_1_296036_32940"/>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rsidRPr="00614D62">
        <w:rPr>
          <w:position w:val="-10"/>
        </w:rPr>
        <w:pict>
          <v:shape id="_x0000_i1198" style="width:113.25pt;height:21pt" coordsize="" o:spt="100" adj="0,,0" path="" filled="f" stroked="f">
            <v:stroke joinstyle="miter"/>
            <v:imagedata r:id="rId395" o:title="base_1_296036_32941"/>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075568" w:rsidRDefault="00075568">
      <w:pPr>
        <w:pStyle w:val="ConsPlusNormal"/>
        <w:ind w:firstLine="540"/>
        <w:jc w:val="both"/>
      </w:pPr>
    </w:p>
    <w:p w:rsidR="00075568" w:rsidRDefault="00075568">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075568" w:rsidRDefault="00075568">
      <w:pPr>
        <w:pStyle w:val="ConsPlusNormal"/>
        <w:ind w:firstLine="540"/>
        <w:jc w:val="both"/>
      </w:pPr>
    </w:p>
    <w:p w:rsidR="00075568" w:rsidRDefault="00075568">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075568" w:rsidRDefault="00075568">
      <w:pPr>
        <w:pStyle w:val="ConsPlusNormal"/>
        <w:ind w:firstLine="540"/>
        <w:jc w:val="both"/>
      </w:pPr>
    </w:p>
    <w:p w:rsidR="00075568" w:rsidRDefault="00075568">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075568" w:rsidRDefault="00075568">
      <w:pPr>
        <w:pStyle w:val="ConsPlusNormal"/>
        <w:ind w:firstLine="540"/>
        <w:jc w:val="both"/>
      </w:pPr>
    </w:p>
    <w:p w:rsidR="00075568" w:rsidRDefault="00075568">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075568" w:rsidRDefault="00075568">
      <w:pPr>
        <w:pStyle w:val="ConsPlusNormal"/>
        <w:ind w:firstLine="540"/>
        <w:jc w:val="both"/>
      </w:pPr>
    </w:p>
    <w:p w:rsidR="00075568" w:rsidRDefault="00075568">
      <w:pPr>
        <w:pStyle w:val="ConsPlusNormal"/>
        <w:ind w:firstLine="540"/>
        <w:jc w:val="both"/>
      </w:pPr>
      <w:r w:rsidRPr="00614D62">
        <w:rPr>
          <w:position w:val="-26"/>
        </w:rPr>
        <w:pict>
          <v:shape id="_x0000_i1199" style="width:180pt;height:37.5pt" coordsize="" o:spt="100" adj="0,,0" path="" filled="f" stroked="f">
            <v:stroke joinstyle="miter"/>
            <v:imagedata r:id="rId396" o:title="base_1_296036_32942"/>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rsidRPr="00614D62">
        <w:rPr>
          <w:position w:val="-26"/>
        </w:rPr>
        <w:pict>
          <v:shape id="_x0000_i1200" style="width:188.25pt;height:37.5pt" coordsize="" o:spt="100" adj="0,,0" path="" filled="f" stroked="f">
            <v:stroke joinstyle="miter"/>
            <v:imagedata r:id="rId397" o:title="base_1_296036_32943"/>
            <v:formulas/>
            <v:path o:connecttype="segments"/>
          </v:shape>
        </w:pict>
      </w: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ind w:firstLine="540"/>
        <w:jc w:val="both"/>
      </w:pPr>
    </w:p>
    <w:p w:rsidR="00075568" w:rsidRDefault="00075568">
      <w:pPr>
        <w:pStyle w:val="ConsPlusNormal"/>
        <w:jc w:val="right"/>
        <w:outlineLvl w:val="1"/>
      </w:pPr>
      <w:r>
        <w:t>Приложение 4</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center"/>
            </w:pPr>
            <w:r>
              <w:rPr>
                <w:color w:val="392C69"/>
              </w:rPr>
              <w:t>Список изменяющих документов</w:t>
            </w:r>
          </w:p>
          <w:p w:rsidR="00075568" w:rsidRDefault="00075568">
            <w:pPr>
              <w:pStyle w:val="ConsPlusNormal"/>
              <w:jc w:val="center"/>
            </w:pPr>
            <w:r>
              <w:rPr>
                <w:color w:val="392C69"/>
              </w:rPr>
              <w:t xml:space="preserve">(в ред. </w:t>
            </w:r>
            <w:hyperlink r:id="rId398" w:history="1">
              <w:r>
                <w:rPr>
                  <w:color w:val="0000FF"/>
                </w:rPr>
                <w:t>Приказа</w:t>
              </w:r>
            </w:hyperlink>
            <w:r>
              <w:rPr>
                <w:color w:val="392C69"/>
              </w:rPr>
              <w:t xml:space="preserve"> ФСТ России от 23.11.2004 N 193-э/11)</w:t>
            </w:r>
          </w:p>
        </w:tc>
      </w:tr>
    </w:tbl>
    <w:p w:rsidR="00075568" w:rsidRDefault="00075568">
      <w:pPr>
        <w:pStyle w:val="ConsPlusNormal"/>
        <w:ind w:firstLine="540"/>
        <w:jc w:val="both"/>
      </w:pPr>
    </w:p>
    <w:p w:rsidR="00075568" w:rsidRDefault="00075568">
      <w:pPr>
        <w:pStyle w:val="ConsPlusTitle"/>
        <w:jc w:val="center"/>
        <w:outlineLvl w:val="2"/>
      </w:pPr>
      <w:r>
        <w:t>I. Определение нормативных эксплуатационных</w:t>
      </w:r>
    </w:p>
    <w:p w:rsidR="00075568" w:rsidRDefault="00075568">
      <w:pPr>
        <w:pStyle w:val="ConsPlusTitle"/>
        <w:jc w:val="center"/>
      </w:pPr>
      <w:r>
        <w:t>технологических затрат и потерь теплоносителей</w:t>
      </w:r>
    </w:p>
    <w:p w:rsidR="00075568" w:rsidRDefault="00075568">
      <w:pPr>
        <w:pStyle w:val="ConsPlusNormal"/>
        <w:jc w:val="center"/>
      </w:pPr>
    </w:p>
    <w:p w:rsidR="00075568" w:rsidRDefault="00075568">
      <w:pPr>
        <w:pStyle w:val="ConsPlusNormal"/>
        <w:ind w:firstLine="540"/>
        <w:jc w:val="both"/>
      </w:pPr>
      <w:r>
        <w:t>1. Теплоноситель "вода"</w:t>
      </w:r>
    </w:p>
    <w:p w:rsidR="00075568" w:rsidRDefault="00075568">
      <w:pPr>
        <w:pStyle w:val="ConsPlusNormal"/>
        <w:spacing w:before="220"/>
        <w:ind w:firstLine="540"/>
        <w:jc w:val="both"/>
      </w:pPr>
      <w:r>
        <w:t>1.1. К эксплуатационным технологическим затратам сетевой воды относятся:</w:t>
      </w:r>
    </w:p>
    <w:p w:rsidR="00075568" w:rsidRDefault="00075568">
      <w:pPr>
        <w:pStyle w:val="ConsPlusNormal"/>
        <w:spacing w:before="220"/>
        <w:ind w:firstLine="540"/>
        <w:jc w:val="both"/>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075568" w:rsidRDefault="00075568">
      <w:pPr>
        <w:pStyle w:val="ConsPlusNormal"/>
        <w:spacing w:before="220"/>
        <w:ind w:firstLine="540"/>
        <w:jc w:val="both"/>
      </w:pPr>
      <w:r>
        <w:t>- технологические сливы теплоносителя средствами автоматического регулирования тепловой нагрузки и защиты;</w:t>
      </w:r>
    </w:p>
    <w:p w:rsidR="00075568" w:rsidRDefault="00075568">
      <w:pPr>
        <w:pStyle w:val="ConsPlusNormal"/>
        <w:spacing w:before="220"/>
        <w:ind w:firstLine="540"/>
        <w:jc w:val="both"/>
      </w:pPr>
      <w:r>
        <w:t>- технически обоснованный расход теплоносителя на плановые эксплуатационные испытания.</w:t>
      </w:r>
    </w:p>
    <w:p w:rsidR="00075568" w:rsidRDefault="00075568">
      <w:pPr>
        <w:pStyle w:val="ConsPlusNormal"/>
        <w:spacing w:before="220"/>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399" w:history="1">
        <w:r>
          <w:rPr>
            <w:color w:val="0000FF"/>
          </w:rPr>
          <w:t>актами</w:t>
        </w:r>
      </w:hyperlink>
      <w:r>
        <w:t xml:space="preserve"> технической эксплуатации электрических станций и сетей пределах.</w:t>
      </w:r>
    </w:p>
    <w:p w:rsidR="00075568" w:rsidRDefault="00075568">
      <w:pPr>
        <w:pStyle w:val="ConsPlusNormal"/>
        <w:spacing w:before="220"/>
        <w:ind w:firstLine="540"/>
        <w:jc w:val="both"/>
      </w:pPr>
      <w:r>
        <w:t>Нормативные значения годовых потерь теплоносителя с его утечкой определяются по формуле:</w:t>
      </w:r>
    </w:p>
    <w:p w:rsidR="00075568" w:rsidRDefault="00075568">
      <w:pPr>
        <w:pStyle w:val="ConsPlusNormal"/>
      </w:pPr>
    </w:p>
    <w:p w:rsidR="00075568" w:rsidRDefault="00075568">
      <w:pPr>
        <w:pStyle w:val="ConsPlusNormal"/>
        <w:jc w:val="center"/>
      </w:pPr>
      <w:r w:rsidRPr="00614D62">
        <w:rPr>
          <w:position w:val="-24"/>
        </w:rPr>
        <w:pict>
          <v:shape id="_x0000_i1201" style="width:235.5pt;height:35.25pt" coordsize="" o:spt="100" adj="0,,0" path="" filled="f" stroked="f">
            <v:stroke joinstyle="miter"/>
            <v:imagedata r:id="rId400" o:title="base_1_296036_32944"/>
            <v:formulas/>
            <v:path o:connecttype="segments"/>
          </v:shape>
        </w:pict>
      </w:r>
    </w:p>
    <w:p w:rsidR="00075568" w:rsidRDefault="00075568">
      <w:pPr>
        <w:pStyle w:val="ConsPlusNormal"/>
      </w:pPr>
    </w:p>
    <w:p w:rsidR="00075568" w:rsidRDefault="00075568">
      <w:pPr>
        <w:pStyle w:val="ConsPlusNormal"/>
        <w:ind w:firstLine="540"/>
        <w:jc w:val="both"/>
      </w:pPr>
      <w:r>
        <w:t>где:</w:t>
      </w:r>
    </w:p>
    <w:p w:rsidR="00075568" w:rsidRDefault="00075568">
      <w:pPr>
        <w:pStyle w:val="ConsPlusNormal"/>
        <w:spacing w:before="220"/>
        <w:ind w:firstLine="540"/>
        <w:jc w:val="both"/>
      </w:pPr>
      <w:r>
        <w:pict>
          <v:shape id="_x0000_i1202" style="width:11.25pt;height:12pt" coordsize="" o:spt="100" adj="0,,0" path="" filled="f" stroked="f">
            <v:stroke joinstyle="miter"/>
            <v:imagedata r:id="rId401" o:title="base_1_296036_32945"/>
            <v:formulas/>
            <v:path o:connecttype="segments"/>
          </v:shape>
        </w:pict>
      </w:r>
      <w:r>
        <w:t xml:space="preserve"> - норма среднегодовой утечки теплоносителя (м</w:t>
      </w:r>
      <w:r>
        <w:rPr>
          <w:vertAlign w:val="superscript"/>
        </w:rPr>
        <w:t>3</w:t>
      </w:r>
      <w:r>
        <w:t>/чм</w:t>
      </w:r>
      <w:r>
        <w:rPr>
          <w:vertAlign w:val="superscript"/>
        </w:rPr>
        <w:t>3</w:t>
      </w:r>
      <w:r>
        <w:t xml:space="preserve">), установленная </w:t>
      </w:r>
      <w:hyperlink r:id="rId402" w:history="1">
        <w:r>
          <w:rPr>
            <w:color w:val="0000FF"/>
          </w:rPr>
          <w:t>правилами</w:t>
        </w:r>
      </w:hyperlink>
      <w:r>
        <w:t xml:space="preserve"> технической эксплуатации электрических станций и сетей и </w:t>
      </w:r>
      <w:hyperlink r:id="rId403"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075568" w:rsidRDefault="00075568">
      <w:pPr>
        <w:pStyle w:val="ConsPlusNormal"/>
        <w:spacing w:before="220"/>
        <w:ind w:firstLine="540"/>
        <w:jc w:val="both"/>
      </w:pPr>
      <w:r>
        <w:t>V</w:t>
      </w:r>
      <w:r>
        <w:rPr>
          <w:vertAlign w:val="subscript"/>
        </w:rPr>
        <w:t>ср.год</w:t>
      </w:r>
      <w:r>
        <w:t xml:space="preserve"> - среднегодовая емкость тепловой сети, м</w:t>
      </w:r>
      <w:r>
        <w:rPr>
          <w:vertAlign w:val="superscript"/>
        </w:rPr>
        <w:t>3</w:t>
      </w:r>
      <w:r>
        <w:t>;</w:t>
      </w:r>
    </w:p>
    <w:p w:rsidR="00075568" w:rsidRDefault="00075568">
      <w:pPr>
        <w:pStyle w:val="ConsPlusNormal"/>
        <w:spacing w:before="220"/>
        <w:ind w:firstLine="540"/>
        <w:jc w:val="both"/>
      </w:pPr>
      <w:r>
        <w:t>n</w:t>
      </w:r>
      <w:r>
        <w:rPr>
          <w:vertAlign w:val="subscript"/>
        </w:rPr>
        <w:t>год</w:t>
      </w:r>
      <w:r>
        <w:t xml:space="preserve"> - продолжительность функционирования тепловой сети в течение года, ч;</w:t>
      </w:r>
    </w:p>
    <w:p w:rsidR="00075568" w:rsidRDefault="00075568">
      <w:pPr>
        <w:pStyle w:val="ConsPlusNormal"/>
        <w:spacing w:before="220"/>
        <w:ind w:firstLine="540"/>
        <w:jc w:val="both"/>
      </w:pPr>
      <w:r>
        <w:t>m</w:t>
      </w:r>
      <w:r>
        <w:rPr>
          <w:vertAlign w:val="subscript"/>
        </w:rPr>
        <w:t>у.год.н</w:t>
      </w:r>
      <w:r>
        <w:t xml:space="preserve"> - среднечасовая годовая норма потерь теплоносителя, обусловленных утечкой, м</w:t>
      </w:r>
      <w:r>
        <w:rPr>
          <w:vertAlign w:val="superscript"/>
        </w:rPr>
        <w:t>3</w:t>
      </w:r>
      <w:r>
        <w:t>/ч.</w:t>
      </w:r>
    </w:p>
    <w:p w:rsidR="00075568" w:rsidRDefault="00075568">
      <w:pPr>
        <w:pStyle w:val="ConsPlusNormal"/>
        <w:spacing w:before="220"/>
        <w:ind w:firstLine="540"/>
        <w:jc w:val="both"/>
      </w:pPr>
      <w:r>
        <w:lastRenderedPageBreak/>
        <w:t>Значение среднегодовой емкости тепловых сетей определяется по формуле:</w:t>
      </w:r>
    </w:p>
    <w:p w:rsidR="00075568" w:rsidRDefault="00075568">
      <w:pPr>
        <w:pStyle w:val="ConsPlusNormal"/>
      </w:pPr>
    </w:p>
    <w:p w:rsidR="00075568" w:rsidRDefault="00075568">
      <w:pPr>
        <w:pStyle w:val="ConsPlusNormal"/>
        <w:jc w:val="center"/>
      </w:pPr>
      <w:bookmarkStart w:id="235" w:name="P12032"/>
      <w:bookmarkEnd w:id="235"/>
      <w:r w:rsidRPr="00614D62">
        <w:rPr>
          <w:position w:val="-27"/>
        </w:rPr>
        <w:pict>
          <v:shape id="_x0000_i1203" style="width:282pt;height:38.25pt" coordsize="" o:spt="100" adj="0,,0" path="" filled="f" stroked="f">
            <v:stroke joinstyle="miter"/>
            <v:imagedata r:id="rId404" o:title="base_1_296036_32946"/>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V</w:t>
      </w:r>
      <w:r>
        <w:rPr>
          <w:vertAlign w:val="subscript"/>
        </w:rPr>
        <w:t>от</w:t>
      </w:r>
      <w:r>
        <w:t xml:space="preserve"> и V</w:t>
      </w:r>
      <w:r>
        <w:rPr>
          <w:vertAlign w:val="subscript"/>
        </w:rPr>
        <w:t>л</w:t>
      </w:r>
      <w:r>
        <w:t xml:space="preserve"> - емкость трубопроводов тепловой сети соответственно в отопительном и неотопительном периодах, м</w:t>
      </w:r>
      <w:r>
        <w:rPr>
          <w:vertAlign w:val="superscript"/>
        </w:rPr>
        <w:t>3</w:t>
      </w:r>
      <w:r>
        <w:t>;</w:t>
      </w:r>
    </w:p>
    <w:p w:rsidR="00075568" w:rsidRDefault="00075568">
      <w:pPr>
        <w:pStyle w:val="ConsPlusNormal"/>
        <w:spacing w:before="220"/>
        <w:ind w:firstLine="540"/>
        <w:jc w:val="both"/>
      </w:pPr>
      <w:r>
        <w:t>n</w:t>
      </w:r>
      <w:r>
        <w:rPr>
          <w:vertAlign w:val="subscript"/>
        </w:rPr>
        <w:t>от</w:t>
      </w:r>
      <w:r>
        <w:t xml:space="preserve"> и n</w:t>
      </w:r>
      <w:r>
        <w:rPr>
          <w:vertAlign w:val="subscript"/>
        </w:rPr>
        <w:t>л</w:t>
      </w:r>
      <w:r>
        <w:t xml:space="preserve"> - продолжительность функционирования тепловой сети соответственно в отопительном и неотопительном периодах, ч.</w:t>
      </w:r>
    </w:p>
    <w:p w:rsidR="00075568" w:rsidRDefault="00075568">
      <w:pPr>
        <w:pStyle w:val="ConsPlusNormal"/>
        <w:spacing w:before="220"/>
        <w:ind w:firstLine="540"/>
        <w:jc w:val="both"/>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075568" w:rsidRDefault="00075568">
      <w:pPr>
        <w:pStyle w:val="ConsPlusNormal"/>
        <w:spacing w:before="220"/>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05"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06" w:history="1">
        <w:r>
          <w:rPr>
            <w:color w:val="0000FF"/>
          </w:rPr>
          <w:t>актов</w:t>
        </w:r>
      </w:hyperlink>
      <w:r>
        <w:t xml:space="preserve"> по технической эксплуатации тепловых сетей систем коммунального теплоснабжения.</w:t>
      </w:r>
    </w:p>
    <w:p w:rsidR="00075568" w:rsidRDefault="00075568">
      <w:pPr>
        <w:pStyle w:val="ConsPlusNormal"/>
        <w:spacing w:before="220"/>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075568" w:rsidRDefault="00075568">
      <w:pPr>
        <w:pStyle w:val="ConsPlusNormal"/>
        <w:spacing w:before="220"/>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075568" w:rsidRDefault="00075568">
      <w:pPr>
        <w:pStyle w:val="ConsPlusNormal"/>
      </w:pPr>
    </w:p>
    <w:p w:rsidR="00075568" w:rsidRDefault="00075568">
      <w:pPr>
        <w:pStyle w:val="ConsPlusNormal"/>
        <w:jc w:val="center"/>
      </w:pPr>
      <w:r w:rsidRPr="00614D62">
        <w:rPr>
          <w:position w:val="-10"/>
        </w:rPr>
        <w:pict>
          <v:shape id="_x0000_i1204" style="width:145.5pt;height:21.75pt" coordsize="" o:spt="100" adj="0,,0" path="" filled="f" stroked="f">
            <v:stroke joinstyle="miter"/>
            <v:imagedata r:id="rId407" o:title="base_1_296036_32947"/>
            <v:formulas/>
            <v:path o:connecttype="segments"/>
          </v:shape>
        </w:pict>
      </w:r>
    </w:p>
    <w:p w:rsidR="00075568" w:rsidRDefault="00075568">
      <w:pPr>
        <w:pStyle w:val="ConsPlusNormal"/>
        <w:ind w:firstLine="540"/>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m - технически обоснованный расход теплоносителя, сливаемого каждым из установленных типов средств автоматики или защиты, м</w:t>
      </w:r>
      <w:r>
        <w:rPr>
          <w:vertAlign w:val="superscript"/>
        </w:rPr>
        <w:t>3</w:t>
      </w:r>
      <w:r>
        <w:t>/ч;</w:t>
      </w:r>
    </w:p>
    <w:p w:rsidR="00075568" w:rsidRDefault="00075568">
      <w:pPr>
        <w:pStyle w:val="ConsPlusNormal"/>
        <w:spacing w:before="220"/>
        <w:ind w:firstLine="540"/>
        <w:jc w:val="both"/>
      </w:pPr>
      <w:r>
        <w:t>N - количество функционирующих средств автоматики и защиты одного типа, шт.;</w:t>
      </w:r>
    </w:p>
    <w:p w:rsidR="00075568" w:rsidRDefault="00075568">
      <w:pPr>
        <w:pStyle w:val="ConsPlusNormal"/>
        <w:spacing w:before="220"/>
        <w:ind w:firstLine="540"/>
        <w:jc w:val="both"/>
      </w:pPr>
      <w:r>
        <w:t>n - продолжительность функционирования однотипных средств автоматики и защиты в течение года, ч.</w:t>
      </w:r>
    </w:p>
    <w:p w:rsidR="00075568" w:rsidRDefault="00075568">
      <w:pPr>
        <w:pStyle w:val="ConsPlusNormal"/>
        <w:spacing w:before="220"/>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075568" w:rsidRDefault="00075568">
      <w:pPr>
        <w:pStyle w:val="ConsPlusNormal"/>
        <w:spacing w:before="220"/>
        <w:ind w:firstLine="540"/>
        <w:jc w:val="both"/>
      </w:pPr>
      <w:bookmarkStart w:id="236" w:name="P12049"/>
      <w:bookmarkEnd w:id="236"/>
      <w:r>
        <w:lastRenderedPageBreak/>
        <w:t>2. Теплоноситель "пар"</w:t>
      </w:r>
    </w:p>
    <w:p w:rsidR="00075568" w:rsidRDefault="00075568">
      <w:pPr>
        <w:pStyle w:val="ConsPlusNormal"/>
        <w:spacing w:before="220"/>
        <w:ind w:firstLine="540"/>
        <w:jc w:val="both"/>
      </w:pPr>
      <w:r>
        <w:t>2.1. Нормируемые потери пара могут быть определены по нормам для водяных тепловых сетей по формуле:</w:t>
      </w:r>
    </w:p>
    <w:p w:rsidR="00075568" w:rsidRDefault="00075568">
      <w:pPr>
        <w:pStyle w:val="ConsPlusNormal"/>
      </w:pPr>
    </w:p>
    <w:p w:rsidR="00075568" w:rsidRDefault="00075568">
      <w:pPr>
        <w:pStyle w:val="ConsPlusNormal"/>
        <w:jc w:val="center"/>
      </w:pPr>
      <w:bookmarkStart w:id="237" w:name="P12052"/>
      <w:bookmarkEnd w:id="237"/>
      <w:r w:rsidRPr="00614D62">
        <w:rPr>
          <w:position w:val="-10"/>
        </w:rPr>
        <w:pict>
          <v:shape id="_x0000_i1205" style="width:203.25pt;height:21.75pt" coordsize="" o:spt="100" adj="0,,0" path="" filled="f" stroked="f">
            <v:stroke joinstyle="miter"/>
            <v:imagedata r:id="rId408" o:title="base_1_296036_32948"/>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10"/>
        </w:rPr>
        <w:pict>
          <v:shape id="_x0000_i1206" style="width:21.75pt;height:21pt" coordsize="" o:spt="100" adj="0,,0" path="" filled="f" stroked="f">
            <v:stroke joinstyle="miter"/>
            <v:imagedata r:id="rId409" o:title="base_1_296036_32949"/>
            <v:formulas/>
            <v:path o:connecttype="segments"/>
          </v:shape>
        </w:pict>
      </w:r>
      <w:r>
        <w:t xml:space="preserve"> - плотность пара при средних давлении и температуре по магистралям от источника тепла до потребителя, кг/м</w:t>
      </w:r>
      <w:r>
        <w:rPr>
          <w:vertAlign w:val="superscript"/>
        </w:rPr>
        <w:t>3</w:t>
      </w:r>
      <w:r>
        <w:t>;</w:t>
      </w:r>
    </w:p>
    <w:p w:rsidR="00075568" w:rsidRDefault="00075568">
      <w:pPr>
        <w:pStyle w:val="ConsPlusNormal"/>
        <w:spacing w:before="220"/>
        <w:ind w:firstLine="540"/>
        <w:jc w:val="both"/>
      </w:pPr>
      <w:r w:rsidRPr="00614D62">
        <w:rPr>
          <w:position w:val="-10"/>
        </w:rPr>
        <w:pict>
          <v:shape id="_x0000_i1207" style="width:27.75pt;height:21.75pt" coordsize="" o:spt="100" adj="0,,0" path="" filled="f" stroked="f">
            <v:stroke joinstyle="miter"/>
            <v:imagedata r:id="rId410" o:title="base_1_296036_32950"/>
            <v:formulas/>
            <v:path o:connecttype="segments"/>
          </v:shape>
        </w:pict>
      </w:r>
      <w:r>
        <w:t xml:space="preserve"> - среднегодовой объем паровых сетей, находящихся в ведении организации, осуществляющей передачу тепловой энергии и теплоносителя, м</w:t>
      </w:r>
      <w:r>
        <w:rPr>
          <w:vertAlign w:val="superscript"/>
        </w:rPr>
        <w:t>3</w:t>
      </w:r>
      <w:r>
        <w:t xml:space="preserve">, определяемый по </w:t>
      </w:r>
      <w:hyperlink w:anchor="P12032" w:history="1">
        <w:r>
          <w:rPr>
            <w:color w:val="0000FF"/>
          </w:rPr>
          <w:t>формуле (2)</w:t>
        </w:r>
      </w:hyperlink>
      <w:r>
        <w:t>;</w:t>
      </w:r>
    </w:p>
    <w:p w:rsidR="00075568" w:rsidRDefault="00075568">
      <w:pPr>
        <w:pStyle w:val="ConsPlusNormal"/>
        <w:spacing w:before="220"/>
        <w:ind w:firstLine="540"/>
        <w:jc w:val="both"/>
      </w:pPr>
      <w:r>
        <w:t>n - среднегодовое число часов работы паровых сетей, ч.</w:t>
      </w:r>
    </w:p>
    <w:p w:rsidR="00075568" w:rsidRDefault="00075568">
      <w:pPr>
        <w:pStyle w:val="ConsPlusNormal"/>
        <w:spacing w:before="220"/>
        <w:ind w:firstLine="540"/>
        <w:jc w:val="both"/>
      </w:pPr>
      <w:r>
        <w:t xml:space="preserve">2.2. Среднее давление пара </w:t>
      </w:r>
      <w:r w:rsidRPr="00614D62">
        <w:rPr>
          <w:position w:val="-10"/>
        </w:rPr>
        <w:pict>
          <v:shape id="_x0000_i1208" style="width:19.5pt;height:21pt" coordsize="" o:spt="100" adj="0,,0" path="" filled="f" stroked="f">
            <v:stroke joinstyle="miter"/>
            <v:imagedata r:id="rId411" o:title="base_1_296036_32951"/>
            <v:formulas/>
            <v:path o:connecttype="segments"/>
          </v:shape>
        </w:pict>
      </w:r>
      <w:r>
        <w:t xml:space="preserve"> в паровых сетях определяется по формуле:</w:t>
      </w:r>
    </w:p>
    <w:p w:rsidR="00075568" w:rsidRDefault="00075568">
      <w:pPr>
        <w:pStyle w:val="ConsPlusNormal"/>
        <w:jc w:val="both"/>
      </w:pPr>
    </w:p>
    <w:p w:rsidR="00075568" w:rsidRDefault="00075568">
      <w:pPr>
        <w:pStyle w:val="ConsPlusNormal"/>
        <w:jc w:val="center"/>
      </w:pPr>
      <w:r w:rsidRPr="00614D62">
        <w:rPr>
          <w:position w:val="-46"/>
        </w:rPr>
        <w:pict>
          <v:shape id="_x0000_i1209" style="width:207.75pt;height:57.75pt" coordsize="" o:spt="100" adj="0,,0" path="" filled="f" stroked="f">
            <v:stroke joinstyle="miter"/>
            <v:imagedata r:id="rId412" o:title="base_1_296036_32952"/>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P</w:t>
      </w:r>
      <w:r>
        <w:rPr>
          <w:vertAlign w:val="subscript"/>
        </w:rPr>
        <w:t>н</w:t>
      </w:r>
      <w:r>
        <w:t>, P</w:t>
      </w:r>
      <w:r>
        <w:rPr>
          <w:vertAlign w:val="subscript"/>
        </w:rPr>
        <w:t>к</w:t>
      </w:r>
      <w:r>
        <w:t xml:space="preserve"> - соответственно, начальное и конечное давления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давлений, кгс/см</w:t>
      </w:r>
      <w:r>
        <w:rPr>
          <w:vertAlign w:val="superscript"/>
        </w:rPr>
        <w:t>2</w:t>
      </w:r>
      <w:r>
        <w:t>;</w:t>
      </w:r>
    </w:p>
    <w:p w:rsidR="00075568" w:rsidRDefault="00075568">
      <w:pPr>
        <w:pStyle w:val="ConsPlusNormal"/>
        <w:spacing w:before="220"/>
        <w:ind w:firstLine="540"/>
        <w:jc w:val="both"/>
      </w:pPr>
      <w:r>
        <w:t>n</w:t>
      </w:r>
      <w:r>
        <w:rPr>
          <w:vertAlign w:val="subscript"/>
        </w:rPr>
        <w:t>год</w:t>
      </w:r>
      <w:r>
        <w:t xml:space="preserve"> - число часов работы каждой паровой магистрали в течение года, ч;</w:t>
      </w:r>
    </w:p>
    <w:p w:rsidR="00075568" w:rsidRDefault="00075568">
      <w:pPr>
        <w:pStyle w:val="ConsPlusNormal"/>
        <w:spacing w:before="220"/>
        <w:ind w:firstLine="540"/>
        <w:jc w:val="both"/>
      </w:pPr>
      <w:r>
        <w:t>k - количество паровых магистралей.</w:t>
      </w:r>
    </w:p>
    <w:p w:rsidR="00075568" w:rsidRDefault="00075568">
      <w:pPr>
        <w:pStyle w:val="ConsPlusNormal"/>
        <w:spacing w:before="220"/>
        <w:ind w:firstLine="540"/>
        <w:jc w:val="both"/>
      </w:pPr>
      <w:r>
        <w:t xml:space="preserve">Средняя температура пара </w:t>
      </w:r>
      <w:r w:rsidRPr="00614D62">
        <w:rPr>
          <w:position w:val="-10"/>
        </w:rPr>
        <w:pict>
          <v:shape id="_x0000_i1210" style="width:19.5pt;height:21pt" coordsize="" o:spt="100" adj="0,,0" path="" filled="f" stroked="f">
            <v:stroke joinstyle="miter"/>
            <v:imagedata r:id="rId413" o:title="base_1_296036_32953"/>
            <v:formulas/>
            <v:path o:connecttype="segments"/>
          </v:shape>
        </w:pict>
      </w:r>
      <w:r>
        <w:t xml:space="preserve"> определяется по формуле:</w:t>
      </w:r>
    </w:p>
    <w:p w:rsidR="00075568" w:rsidRDefault="00075568">
      <w:pPr>
        <w:pStyle w:val="ConsPlusNormal"/>
        <w:jc w:val="both"/>
      </w:pPr>
    </w:p>
    <w:p w:rsidR="00075568" w:rsidRDefault="00075568">
      <w:pPr>
        <w:pStyle w:val="ConsPlusNormal"/>
        <w:jc w:val="center"/>
      </w:pPr>
      <w:r w:rsidRPr="00614D62">
        <w:rPr>
          <w:position w:val="-46"/>
        </w:rPr>
        <w:pict>
          <v:shape id="_x0000_i1211" style="width:183pt;height:57.75pt" coordsize="" o:spt="100" adj="0,,0" path="" filled="f" stroked="f">
            <v:stroke joinstyle="miter"/>
            <v:imagedata r:id="rId414" o:title="base_1_296036_32954"/>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T</w:t>
      </w:r>
      <w:r>
        <w:rPr>
          <w:vertAlign w:val="subscript"/>
        </w:rPr>
        <w:t>н</w:t>
      </w:r>
      <w:r>
        <w:t>, T</w:t>
      </w:r>
      <w:r>
        <w:rPr>
          <w:vertAlign w:val="subscript"/>
        </w:rPr>
        <w:t>к</w:t>
      </w:r>
      <w:r>
        <w:t xml:space="preserve"> - соответственно, начальная и конечная температуры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давления.</w:t>
      </w:r>
    </w:p>
    <w:p w:rsidR="00075568" w:rsidRDefault="00075568">
      <w:pPr>
        <w:pStyle w:val="ConsPlusNormal"/>
        <w:spacing w:before="220"/>
        <w:ind w:firstLine="540"/>
        <w:jc w:val="both"/>
      </w:pPr>
      <w:r>
        <w:t xml:space="preserve">2.3. Потери конденсата учитываются по норме для водяных тепловых сетей в размере 0,0025 от среднегодового объема конденсатопроводов </w:t>
      </w:r>
      <w:r w:rsidRPr="00614D62">
        <w:rPr>
          <w:position w:val="-10"/>
        </w:rPr>
        <w:pict>
          <v:shape id="_x0000_i1212" style="width:28.5pt;height:21pt" coordsize="" o:spt="100" adj="0,,0" path="" filled="f" stroked="f">
            <v:stroke joinstyle="miter"/>
            <v:imagedata r:id="rId415" o:title="base_1_296036_32955"/>
            <v:formulas/>
            <v:path o:connecttype="segments"/>
          </v:shape>
        </w:pict>
      </w:r>
      <w:r>
        <w:t>, м</w:t>
      </w:r>
      <w:r>
        <w:rPr>
          <w:vertAlign w:val="superscript"/>
        </w:rPr>
        <w:t>3</w:t>
      </w:r>
      <w:r>
        <w:t xml:space="preserve">/ч при соответствующей плотности воды (конденсата) </w:t>
      </w:r>
      <w:r w:rsidRPr="00614D62">
        <w:rPr>
          <w:position w:val="-8"/>
        </w:rPr>
        <w:pict>
          <v:shape id="_x0000_i1213" style="width:26.25pt;height:19.5pt" coordsize="" o:spt="100" adj="0,,0" path="" filled="f" stroked="f">
            <v:stroke joinstyle="miter"/>
            <v:imagedata r:id="rId416" o:title="base_1_296036_32956"/>
            <v:formulas/>
            <v:path o:connecttype="segments"/>
          </v:shape>
        </w:pict>
      </w:r>
      <w:r>
        <w:t>, по формуле:</w:t>
      </w:r>
    </w:p>
    <w:p w:rsidR="00075568" w:rsidRDefault="00075568">
      <w:pPr>
        <w:pStyle w:val="ConsPlusNormal"/>
        <w:jc w:val="both"/>
      </w:pPr>
    </w:p>
    <w:p w:rsidR="00075568" w:rsidRDefault="00075568">
      <w:pPr>
        <w:pStyle w:val="ConsPlusNormal"/>
        <w:jc w:val="center"/>
      </w:pPr>
      <w:bookmarkStart w:id="238" w:name="P12074"/>
      <w:bookmarkEnd w:id="238"/>
      <w:r w:rsidRPr="00614D62">
        <w:rPr>
          <w:position w:val="-10"/>
        </w:rPr>
        <w:lastRenderedPageBreak/>
        <w:pict>
          <v:shape id="_x0000_i1214" style="width:209.25pt;height:21pt" coordsize="" o:spt="100" adj="0,,0" path="" filled="f" stroked="f">
            <v:stroke joinstyle="miter"/>
            <v:imagedata r:id="rId417" o:title="base_1_296036_32957"/>
            <v:formulas/>
            <v:path o:connecttype="segments"/>
          </v:shape>
        </w:pict>
      </w:r>
    </w:p>
    <w:p w:rsidR="00075568" w:rsidRDefault="00075568">
      <w:pPr>
        <w:pStyle w:val="ConsPlusNormal"/>
      </w:pPr>
    </w:p>
    <w:p w:rsidR="00075568" w:rsidRDefault="00075568">
      <w:pPr>
        <w:pStyle w:val="ConsPlusTitle"/>
        <w:jc w:val="center"/>
        <w:outlineLvl w:val="2"/>
      </w:pPr>
      <w:r>
        <w:t>II. Определение нормативных эксплуатационных</w:t>
      </w:r>
    </w:p>
    <w:p w:rsidR="00075568" w:rsidRDefault="00075568">
      <w:pPr>
        <w:pStyle w:val="ConsPlusTitle"/>
        <w:jc w:val="center"/>
      </w:pPr>
      <w:r>
        <w:t>технологических затрат и потерь тепловой энергии</w:t>
      </w:r>
    </w:p>
    <w:p w:rsidR="00075568" w:rsidRDefault="00075568">
      <w:pPr>
        <w:pStyle w:val="ConsPlusNormal"/>
        <w:jc w:val="center"/>
      </w:pPr>
    </w:p>
    <w:p w:rsidR="00075568" w:rsidRDefault="00075568">
      <w:pPr>
        <w:pStyle w:val="ConsPlusNormal"/>
        <w:ind w:firstLine="540"/>
        <w:jc w:val="both"/>
      </w:pPr>
      <w:bookmarkStart w:id="239" w:name="P12079"/>
      <w:bookmarkEnd w:id="239"/>
      <w:r>
        <w:t>3. Нормативные затраты и потери тепловой энергии определяются двумя составляющими:</w:t>
      </w:r>
    </w:p>
    <w:p w:rsidR="00075568" w:rsidRDefault="00075568">
      <w:pPr>
        <w:pStyle w:val="ConsPlusNormal"/>
        <w:spacing w:before="220"/>
        <w:ind w:firstLine="540"/>
        <w:jc w:val="both"/>
      </w:pPr>
      <w:r>
        <w:t>- затратами и потерями тепловой энергии с потерями теплоносителя;</w:t>
      </w:r>
    </w:p>
    <w:p w:rsidR="00075568" w:rsidRDefault="00075568">
      <w:pPr>
        <w:pStyle w:val="ConsPlusNormal"/>
        <w:spacing w:before="220"/>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075568" w:rsidRDefault="00075568">
      <w:pPr>
        <w:pStyle w:val="ConsPlusNormal"/>
        <w:spacing w:before="220"/>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075568" w:rsidRDefault="00075568">
      <w:pPr>
        <w:pStyle w:val="ConsPlusNormal"/>
        <w:spacing w:before="220"/>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w:anchor="P12049" w:history="1">
        <w:r>
          <w:rPr>
            <w:color w:val="0000FF"/>
          </w:rPr>
          <w:t>п. п. 2</w:t>
        </w:r>
      </w:hyperlink>
      <w:r>
        <w:t xml:space="preserve">, </w:t>
      </w:r>
      <w:hyperlink w:anchor="P12079" w:history="1">
        <w:r>
          <w:rPr>
            <w:color w:val="0000FF"/>
          </w:rPr>
          <w:t>3</w:t>
        </w:r>
      </w:hyperlink>
      <w:r>
        <w:t xml:space="preserve"> настоящего Приложения с последующим суммированием.</w:t>
      </w:r>
    </w:p>
    <w:p w:rsidR="00075568" w:rsidRDefault="00075568">
      <w:pPr>
        <w:pStyle w:val="ConsPlusNormal"/>
        <w:spacing w:before="220"/>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075568" w:rsidRDefault="00075568">
      <w:pPr>
        <w:pStyle w:val="ConsPlusNormal"/>
      </w:pPr>
    </w:p>
    <w:p w:rsidR="00075568" w:rsidRDefault="00075568">
      <w:pPr>
        <w:pStyle w:val="ConsPlusNormal"/>
        <w:jc w:val="center"/>
      </w:pPr>
      <w:r w:rsidRPr="00614D62">
        <w:rPr>
          <w:position w:val="-10"/>
        </w:rPr>
        <w:pict>
          <v:shape id="_x0000_i1215" style="width:417.75pt;height:21.75pt" coordsize="" o:spt="100" adj="0,,0" path="" filled="f" stroked="f">
            <v:stroke joinstyle="miter"/>
            <v:imagedata r:id="rId418" o:title="base_1_296036_32958"/>
            <v:formulas/>
            <v:path o:connecttype="segments"/>
          </v:shape>
        </w:pict>
      </w:r>
    </w:p>
    <w:p w:rsidR="00075568" w:rsidRDefault="00075568">
      <w:pPr>
        <w:pStyle w:val="ConsPlusNormal"/>
      </w:pPr>
    </w:p>
    <w:p w:rsidR="00075568" w:rsidRDefault="00075568">
      <w:pPr>
        <w:pStyle w:val="ConsPlusNormal"/>
        <w:ind w:firstLine="540"/>
        <w:jc w:val="both"/>
      </w:pPr>
      <w:r>
        <w:t>где:</w:t>
      </w:r>
    </w:p>
    <w:p w:rsidR="00075568" w:rsidRDefault="00075568">
      <w:pPr>
        <w:pStyle w:val="ConsPlusNormal"/>
        <w:spacing w:before="220"/>
        <w:ind w:firstLine="540"/>
        <w:jc w:val="both"/>
      </w:pPr>
      <w:r w:rsidRPr="00614D62">
        <w:rPr>
          <w:position w:val="-8"/>
        </w:rPr>
        <w:pict>
          <v:shape id="_x0000_i1216" style="width:21.75pt;height:19.5pt" coordsize="" o:spt="100" adj="0,,0" path="" filled="f" stroked="f">
            <v:stroke joinstyle="miter"/>
            <v:imagedata r:id="rId419" o:title="base_1_296036_32959"/>
            <v:formulas/>
            <v:path o:connecttype="segments"/>
          </v:shape>
        </w:pict>
      </w:r>
      <w:r>
        <w:t xml:space="preserve"> - среднегодовая плотность теплоносителя при среднем значении температуры теплоносителя в подающем и обратном трубопроводах тепловой сети, кг/м</w:t>
      </w:r>
      <w:r>
        <w:rPr>
          <w:vertAlign w:val="superscript"/>
        </w:rPr>
        <w:t>3</w:t>
      </w:r>
      <w:r>
        <w:t>;</w:t>
      </w:r>
    </w:p>
    <w:p w:rsidR="00075568" w:rsidRDefault="00075568">
      <w:pPr>
        <w:pStyle w:val="ConsPlusNormal"/>
        <w:spacing w:before="220"/>
        <w:ind w:firstLine="540"/>
        <w:jc w:val="both"/>
      </w:pPr>
      <w:r>
        <w:t>t</w:t>
      </w:r>
      <w:r>
        <w:rPr>
          <w:vertAlign w:val="subscript"/>
        </w:rPr>
        <w:t>1год</w:t>
      </w:r>
      <w:r>
        <w:t>, t</w:t>
      </w:r>
      <w:r>
        <w:rPr>
          <w:vertAlign w:val="subscript"/>
        </w:rPr>
        <w:t>2год</w:t>
      </w:r>
      <w:r>
        <w:t xml:space="preserve"> - среднегодовые значения температуры теплоносителя в подающем и обратном трубопроводах тепловой сети, °C;</w:t>
      </w:r>
    </w:p>
    <w:p w:rsidR="00075568" w:rsidRDefault="00075568">
      <w:pPr>
        <w:pStyle w:val="ConsPlusNormal"/>
        <w:spacing w:before="220"/>
        <w:ind w:firstLine="540"/>
        <w:jc w:val="both"/>
      </w:pPr>
      <w:r>
        <w:t>t</w:t>
      </w:r>
      <w:r>
        <w:rPr>
          <w:vertAlign w:val="subscript"/>
        </w:rPr>
        <w:t>х.год</w:t>
      </w:r>
      <w:r>
        <w:t xml:space="preserve"> - среднегодовое значение температуры холодной воды, подаваемой на источник теплоснабжения и используемой для подпитки тепловой сети, °C;</w:t>
      </w:r>
    </w:p>
    <w:p w:rsidR="00075568" w:rsidRDefault="00075568">
      <w:pPr>
        <w:pStyle w:val="ConsPlusNormal"/>
        <w:spacing w:before="220"/>
        <w:ind w:firstLine="540"/>
        <w:jc w:val="both"/>
      </w:pPr>
      <w:r>
        <w:t>c - удельная теплоемкость теплоносителя (сетевой воды), ккал/кг·°C;</w:t>
      </w:r>
    </w:p>
    <w:p w:rsidR="00075568" w:rsidRDefault="00075568">
      <w:pPr>
        <w:pStyle w:val="ConsPlusNormal"/>
        <w:spacing w:before="220"/>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075568" w:rsidRDefault="00075568">
      <w:pPr>
        <w:pStyle w:val="ConsPlusNormal"/>
        <w:spacing w:before="220"/>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075568" w:rsidRDefault="00075568">
      <w:pPr>
        <w:pStyle w:val="ConsPlusNormal"/>
        <w:spacing w:before="220"/>
        <w:ind w:firstLine="54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075568" w:rsidRDefault="00075568">
      <w:pPr>
        <w:pStyle w:val="ConsPlusNormal"/>
        <w:spacing w:before="220"/>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075568" w:rsidRDefault="00075568">
      <w:pPr>
        <w:pStyle w:val="ConsPlusNormal"/>
      </w:pPr>
    </w:p>
    <w:p w:rsidR="00075568" w:rsidRDefault="00075568">
      <w:pPr>
        <w:pStyle w:val="ConsPlusNormal"/>
        <w:jc w:val="center"/>
      </w:pPr>
      <w:r w:rsidRPr="00614D62">
        <w:rPr>
          <w:position w:val="-26"/>
        </w:rPr>
        <w:lastRenderedPageBreak/>
        <w:pict>
          <v:shape id="_x0000_i1217" style="width:180pt;height:37.5pt" coordsize="" o:spt="100" adj="0,,0" path="" filled="f" stroked="f">
            <v:stroke joinstyle="miter"/>
            <v:imagedata r:id="rId420" o:title="base_1_296036_32960"/>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t</w:t>
      </w:r>
      <w:r>
        <w:rPr>
          <w:vertAlign w:val="subscript"/>
        </w:rPr>
        <w:t>х.от</w:t>
      </w:r>
      <w:r>
        <w:t>, t</w:t>
      </w:r>
      <w:r>
        <w:rPr>
          <w:vertAlign w:val="subscript"/>
        </w:rPr>
        <w:t>х.л</w:t>
      </w:r>
      <w:r>
        <w:t xml:space="preserve"> - значения температуры холодной воды, поступающей на источник теплоснабжения в отопительном и неотопительном периодах, °C (при отсутствии достоверной информации t</w:t>
      </w:r>
      <w:r>
        <w:rPr>
          <w:vertAlign w:val="subscript"/>
        </w:rPr>
        <w:t>х.от</w:t>
      </w:r>
      <w:r>
        <w:t xml:space="preserve"> = 5 °C, t</w:t>
      </w:r>
      <w:r>
        <w:rPr>
          <w:vertAlign w:val="subscript"/>
        </w:rPr>
        <w:t>х.л</w:t>
      </w:r>
      <w:r>
        <w:t xml:space="preserve"> = 15 °C).</w:t>
      </w:r>
    </w:p>
    <w:p w:rsidR="00075568" w:rsidRDefault="00075568">
      <w:pPr>
        <w:pStyle w:val="ConsPlusNormal"/>
        <w:spacing w:before="220"/>
        <w:ind w:firstLine="540"/>
        <w:jc w:val="both"/>
      </w:pPr>
      <w:r>
        <w:t xml:space="preserve">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w:t>
      </w:r>
      <w:r w:rsidRPr="00614D62">
        <w:rPr>
          <w:position w:val="-3"/>
        </w:rPr>
        <w:pict>
          <v:shape id="_x0000_i1218" style="width:9.75pt;height:14.25pt" coordsize="" o:spt="100" adj="0,,0" path="" filled="f" stroked="f">
            <v:stroke joinstyle="miter"/>
            <v:imagedata r:id="rId421" o:title="base_1_296036_32961"/>
            <v:formulas/>
            <v:path o:connecttype="segments"/>
          </v:shape>
        </w:pict>
      </w:r>
      <w:r>
        <w:t>, используемой для заполнения:</w:t>
      </w:r>
    </w:p>
    <w:p w:rsidR="00075568" w:rsidRDefault="00075568">
      <w:pPr>
        <w:pStyle w:val="ConsPlusNormal"/>
      </w:pPr>
    </w:p>
    <w:p w:rsidR="00075568" w:rsidRDefault="00075568">
      <w:pPr>
        <w:pStyle w:val="ConsPlusNormal"/>
        <w:jc w:val="center"/>
      </w:pPr>
      <w:r w:rsidRPr="00614D62">
        <w:rPr>
          <w:position w:val="-10"/>
        </w:rPr>
        <w:pict>
          <v:shape id="_x0000_i1219" style="width:285.75pt;height:21.75pt" coordsize="" o:spt="100" adj="0,,0" path="" filled="f" stroked="f">
            <v:stroke joinstyle="miter"/>
            <v:imagedata r:id="rId422" o:title="base_1_296036_32962"/>
            <v:formulas/>
            <v:path o:connecttype="segments"/>
          </v:shape>
        </w:pict>
      </w:r>
    </w:p>
    <w:p w:rsidR="00075568" w:rsidRDefault="00075568">
      <w:pPr>
        <w:pStyle w:val="ConsPlusNormal"/>
        <w:jc w:val="both"/>
      </w:pPr>
    </w:p>
    <w:p w:rsidR="00075568" w:rsidRDefault="00075568">
      <w:pPr>
        <w:pStyle w:val="ConsPlusNormal"/>
      </w:pPr>
      <w:r>
        <w:t>где:</w:t>
      </w:r>
    </w:p>
    <w:p w:rsidR="00075568" w:rsidRDefault="00075568">
      <w:pPr>
        <w:pStyle w:val="ConsPlusNormal"/>
        <w:spacing w:before="220"/>
        <w:ind w:firstLine="540"/>
        <w:jc w:val="both"/>
      </w:pPr>
      <w:r>
        <w:t>1,5·V</w:t>
      </w:r>
      <w:r>
        <w:rPr>
          <w:vertAlign w:val="subscript"/>
        </w:rPr>
        <w:t>тр</w:t>
      </w:r>
      <w:r>
        <w:t xml:space="preserve"> - затраты сетевой воды на заполнение трубопроводов и оборудования, находящегося на балансе организации, осуществляющей передачу тепловой энергии, м</w:t>
      </w:r>
      <w:r>
        <w:rPr>
          <w:vertAlign w:val="superscript"/>
        </w:rPr>
        <w:t>3</w:t>
      </w:r>
      <w:r>
        <w:t>;</w:t>
      </w:r>
    </w:p>
    <w:p w:rsidR="00075568" w:rsidRDefault="00075568">
      <w:pPr>
        <w:pStyle w:val="ConsPlusNormal"/>
        <w:spacing w:before="220"/>
        <w:ind w:firstLine="540"/>
        <w:jc w:val="both"/>
      </w:pPr>
      <w:r>
        <w:t>t</w:t>
      </w:r>
      <w:r>
        <w:rPr>
          <w:vertAlign w:val="subscript"/>
        </w:rPr>
        <w:t>зап</w:t>
      </w:r>
      <w:r>
        <w:t>, t</w:t>
      </w:r>
      <w:r>
        <w:rPr>
          <w:vertAlign w:val="subscript"/>
        </w:rPr>
        <w:t>х</w:t>
      </w:r>
      <w:r>
        <w:t xml:space="preserve"> - соответственно, температуры сетевой воды при заполнении и холодной воды в этот период, °C.</w:t>
      </w:r>
    </w:p>
    <w:p w:rsidR="00075568" w:rsidRDefault="00075568">
      <w:pPr>
        <w:pStyle w:val="ConsPlusNormal"/>
        <w:spacing w:before="220"/>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075568" w:rsidRDefault="00075568">
      <w:pPr>
        <w:pStyle w:val="ConsPlusNormal"/>
      </w:pPr>
    </w:p>
    <w:p w:rsidR="00075568" w:rsidRDefault="00075568">
      <w:pPr>
        <w:pStyle w:val="ConsPlusNormal"/>
        <w:jc w:val="center"/>
      </w:pPr>
      <w:r w:rsidRPr="00614D62">
        <w:rPr>
          <w:position w:val="-10"/>
        </w:rPr>
        <w:pict>
          <v:shape id="_x0000_i1220" style="width:262.5pt;height:21pt" coordsize="" o:spt="100" adj="0,,0" path="" filled="f" stroked="f">
            <v:stroke joinstyle="miter"/>
            <v:imagedata r:id="rId423" o:title="base_1_296036_32963"/>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G</w:t>
      </w:r>
      <w:r>
        <w:rPr>
          <w:vertAlign w:val="subscript"/>
        </w:rPr>
        <w:t>а.н</w:t>
      </w:r>
      <w:r>
        <w:t xml:space="preserve"> - затраты сетевой воды со сливами из САРЗ, определяемые в соответствии с п. 2.6, м</w:t>
      </w:r>
      <w:r>
        <w:rPr>
          <w:vertAlign w:val="superscript"/>
        </w:rPr>
        <w:t>3</w:t>
      </w:r>
      <w:r>
        <w:t>;</w:t>
      </w:r>
    </w:p>
    <w:p w:rsidR="00075568" w:rsidRDefault="00075568">
      <w:pPr>
        <w:pStyle w:val="ConsPlusNormal"/>
        <w:spacing w:before="220"/>
        <w:ind w:firstLine="540"/>
        <w:jc w:val="both"/>
      </w:pPr>
      <w:r>
        <w:t>t</w:t>
      </w:r>
      <w:r>
        <w:rPr>
          <w:vertAlign w:val="subscript"/>
        </w:rPr>
        <w:t>сл</w:t>
      </w:r>
      <w:r>
        <w:t>, t</w:t>
      </w:r>
      <w:r>
        <w:rPr>
          <w:vertAlign w:val="subscript"/>
        </w:rPr>
        <w:t>х</w:t>
      </w:r>
      <w:r>
        <w:t xml:space="preserve"> - температура сливаемой сетевой воды, определяемая в зависимости от места установка САРЗ, и температура холодной воды за этот же период, °C;</w:t>
      </w:r>
    </w:p>
    <w:p w:rsidR="00075568" w:rsidRDefault="00075568">
      <w:pPr>
        <w:pStyle w:val="ConsPlusNormal"/>
        <w:spacing w:before="220"/>
        <w:ind w:firstLine="540"/>
        <w:jc w:val="both"/>
      </w:pPr>
      <w:r w:rsidRPr="00614D62">
        <w:rPr>
          <w:position w:val="-3"/>
        </w:rPr>
        <w:pict>
          <v:shape id="_x0000_i1221" style="width:9.75pt;height:14.25pt" coordsize="" o:spt="100" adj="0,,0" path="" filled="f" stroked="f">
            <v:stroke joinstyle="miter"/>
            <v:imagedata r:id="rId424" o:title="base_1_296036_32964"/>
            <v:formulas/>
            <v:path o:connecttype="segments"/>
          </v:shape>
        </w:pict>
      </w:r>
      <w:r>
        <w:t xml:space="preserve"> - среднегодовая плотность сетевой воды в подающем или в обратном трубопроводе, в зависимости от точек отбора сетевой воды, используемой в САРЗ.</w:t>
      </w:r>
    </w:p>
    <w:p w:rsidR="00075568" w:rsidRDefault="00075568">
      <w:pPr>
        <w:pStyle w:val="ConsPlusNormal"/>
        <w:spacing w:before="220"/>
        <w:ind w:firstLine="540"/>
        <w:jc w:val="both"/>
      </w:pPr>
      <w:r>
        <w:t xml:space="preserve">4.4. Если установлены нормативы затрат сетевой воды на проведение плановых эксплуатационных испытаний (см. </w:t>
      </w:r>
      <w:hyperlink w:anchor="P12049" w:history="1">
        <w:r>
          <w:rPr>
            <w:color w:val="0000FF"/>
          </w:rPr>
          <w:t>п. 2</w:t>
        </w:r>
      </w:hyperlink>
      <w:r>
        <w:t>), то определяются потери тепловой энергии и с этой составляющей потерь сетевой воды по аналогичным формулам.</w:t>
      </w:r>
    </w:p>
    <w:p w:rsidR="00075568" w:rsidRDefault="00075568">
      <w:pPr>
        <w:pStyle w:val="ConsPlusNormal"/>
        <w:spacing w:before="220"/>
        <w:ind w:firstLine="540"/>
        <w:jc w:val="both"/>
      </w:pPr>
      <w:r>
        <w:t>5. Определение нормативных эксплуатационных технологических потерь тепловой энергии с потерями теплоносителя "пар".</w:t>
      </w:r>
    </w:p>
    <w:p w:rsidR="00075568" w:rsidRDefault="00075568">
      <w:pPr>
        <w:pStyle w:val="ConsPlusNormal"/>
        <w:spacing w:before="220"/>
        <w:ind w:firstLine="540"/>
        <w:jc w:val="both"/>
      </w:pPr>
      <w:r>
        <w:t>5.1. Нормативные потери тепловой энергии с потерями пара определяются по формуле:</w:t>
      </w:r>
    </w:p>
    <w:p w:rsidR="00075568" w:rsidRDefault="00075568">
      <w:pPr>
        <w:pStyle w:val="ConsPlusNormal"/>
        <w:ind w:firstLine="540"/>
        <w:jc w:val="both"/>
      </w:pPr>
    </w:p>
    <w:p w:rsidR="00075568" w:rsidRDefault="00075568">
      <w:pPr>
        <w:pStyle w:val="ConsPlusNormal"/>
        <w:jc w:val="center"/>
      </w:pPr>
      <w:r w:rsidRPr="00614D62">
        <w:rPr>
          <w:position w:val="-10"/>
        </w:rPr>
        <w:pict>
          <v:shape id="_x0000_i1222" style="width:269.25pt;height:21.75pt" coordsize="" o:spt="100" adj="0,,0" path="" filled="f" stroked="f">
            <v:stroke joinstyle="miter"/>
            <v:imagedata r:id="rId425" o:title="base_1_296036_32965"/>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G</w:t>
      </w:r>
      <w:r>
        <w:rPr>
          <w:vertAlign w:val="subscript"/>
        </w:rPr>
        <w:t>пп</w:t>
      </w:r>
      <w:r>
        <w:t xml:space="preserve"> - годовые потери пара, определяемые по </w:t>
      </w:r>
      <w:hyperlink w:anchor="P12052" w:history="1">
        <w:r>
          <w:rPr>
            <w:color w:val="0000FF"/>
          </w:rPr>
          <w:t>формуле (4)</w:t>
        </w:r>
      </w:hyperlink>
      <w:r>
        <w:t>, м</w:t>
      </w:r>
      <w:r>
        <w:rPr>
          <w:vertAlign w:val="superscript"/>
        </w:rPr>
        <w:t>3</w:t>
      </w:r>
      <w:r>
        <w:t>;</w:t>
      </w:r>
    </w:p>
    <w:p w:rsidR="00075568" w:rsidRDefault="00075568">
      <w:pPr>
        <w:pStyle w:val="ConsPlusNormal"/>
        <w:spacing w:before="220"/>
        <w:ind w:firstLine="540"/>
        <w:jc w:val="both"/>
      </w:pPr>
      <w:r>
        <w:lastRenderedPageBreak/>
        <w:t>i</w:t>
      </w:r>
      <w:r>
        <w:rPr>
          <w:vertAlign w:val="subscript"/>
        </w:rPr>
        <w:t>п</w:t>
      </w:r>
      <w:r>
        <w:t xml:space="preserve"> - энтальпия пара при средних значениях давления и температуры пара по магистралям на источнике теплоты и у потребителей, ккал/кг;</w:t>
      </w:r>
    </w:p>
    <w:p w:rsidR="00075568" w:rsidRDefault="00075568">
      <w:pPr>
        <w:pStyle w:val="ConsPlusNormal"/>
        <w:spacing w:before="220"/>
        <w:ind w:firstLine="540"/>
        <w:jc w:val="both"/>
      </w:pPr>
      <w:r>
        <w:t>i</w:t>
      </w:r>
      <w:r>
        <w:rPr>
          <w:vertAlign w:val="subscript"/>
        </w:rPr>
        <w:t>х</w:t>
      </w:r>
      <w:r>
        <w:t xml:space="preserve"> - энтальпия холодной воды, ккал/кг (°C).</w:t>
      </w:r>
    </w:p>
    <w:p w:rsidR="00075568" w:rsidRDefault="00075568">
      <w:pPr>
        <w:pStyle w:val="ConsPlusNormal"/>
        <w:spacing w:before="220"/>
        <w:ind w:firstLine="540"/>
        <w:jc w:val="both"/>
      </w:pPr>
      <w:r>
        <w:t>5.2. Нормативные потери тепловой энергии с потерями конденсата определяются по формуле:</w:t>
      </w:r>
    </w:p>
    <w:p w:rsidR="00075568" w:rsidRDefault="00075568">
      <w:pPr>
        <w:pStyle w:val="ConsPlusNormal"/>
      </w:pPr>
    </w:p>
    <w:p w:rsidR="00075568" w:rsidRDefault="00075568">
      <w:pPr>
        <w:pStyle w:val="ConsPlusNormal"/>
        <w:jc w:val="center"/>
      </w:pPr>
      <w:r w:rsidRPr="00614D62">
        <w:rPr>
          <w:position w:val="-10"/>
        </w:rPr>
        <w:pict>
          <v:shape id="_x0000_i1223" style="width:282pt;height:21pt" coordsize="" o:spt="100" adj="0,,0" path="" filled="f" stroked="f">
            <v:stroke joinstyle="miter"/>
            <v:imagedata r:id="rId426" o:title="base_1_296036_32966"/>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Q</w:t>
      </w:r>
      <w:r>
        <w:rPr>
          <w:vertAlign w:val="subscript"/>
        </w:rPr>
        <w:t>пк</w:t>
      </w:r>
      <w:r>
        <w:t xml:space="preserve"> - годовые потери конденсата, определяемые по </w:t>
      </w:r>
      <w:hyperlink w:anchor="P12074" w:history="1">
        <w:r>
          <w:rPr>
            <w:color w:val="0000FF"/>
          </w:rPr>
          <w:t>формуле (7)</w:t>
        </w:r>
      </w:hyperlink>
      <w:r>
        <w:t>, м</w:t>
      </w:r>
      <w:r>
        <w:rPr>
          <w:vertAlign w:val="superscript"/>
        </w:rPr>
        <w:t>3</w:t>
      </w:r>
      <w:r>
        <w:t>;</w:t>
      </w:r>
    </w:p>
    <w:p w:rsidR="00075568" w:rsidRDefault="00075568">
      <w:pPr>
        <w:pStyle w:val="ConsPlusNormal"/>
        <w:spacing w:before="220"/>
        <w:ind w:firstLine="540"/>
        <w:jc w:val="both"/>
      </w:pPr>
      <w:r>
        <w:t>t</w:t>
      </w:r>
      <w:r>
        <w:rPr>
          <w:vertAlign w:val="subscript"/>
        </w:rPr>
        <w:t>к</w:t>
      </w:r>
      <w:r>
        <w:t>, t</w:t>
      </w:r>
      <w:r>
        <w:rPr>
          <w:vertAlign w:val="subscript"/>
        </w:rPr>
        <w:t>х</w:t>
      </w:r>
      <w:r>
        <w:t xml:space="preserve"> - средние за период работы паропроводов значения температуры конденсата и холодной воды, °C.</w:t>
      </w:r>
    </w:p>
    <w:p w:rsidR="00075568" w:rsidRDefault="00075568">
      <w:pPr>
        <w:pStyle w:val="ConsPlusNormal"/>
        <w:spacing w:before="220"/>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075568" w:rsidRDefault="00075568">
      <w:pPr>
        <w:pStyle w:val="ConsPlusNormal"/>
        <w:spacing w:before="220"/>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7"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075568" w:rsidRDefault="00075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568">
        <w:trPr>
          <w:jc w:val="center"/>
        </w:trPr>
        <w:tc>
          <w:tcPr>
            <w:tcW w:w="9294" w:type="dxa"/>
            <w:tcBorders>
              <w:top w:val="nil"/>
              <w:left w:val="single" w:sz="24" w:space="0" w:color="CED3F1"/>
              <w:bottom w:val="nil"/>
              <w:right w:val="single" w:sz="24" w:space="0" w:color="F4F3F8"/>
            </w:tcBorders>
            <w:shd w:val="clear" w:color="auto" w:fill="F4F3F8"/>
          </w:tcPr>
          <w:p w:rsidR="00075568" w:rsidRDefault="00075568">
            <w:pPr>
              <w:pStyle w:val="ConsPlusNormal"/>
              <w:jc w:val="both"/>
            </w:pPr>
            <w:r>
              <w:rPr>
                <w:color w:val="392C69"/>
              </w:rPr>
              <w:t>КонсультантПлюс: примечание.</w:t>
            </w:r>
          </w:p>
          <w:p w:rsidR="00075568" w:rsidRDefault="00075568">
            <w:pPr>
              <w:pStyle w:val="ConsPlusNormal"/>
              <w:jc w:val="both"/>
            </w:pPr>
            <w:r>
              <w:rPr>
                <w:color w:val="392C69"/>
              </w:rPr>
              <w:t xml:space="preserve">О применении пункта 5.4 см. </w:t>
            </w:r>
            <w:hyperlink r:id="rId428" w:history="1">
              <w:r>
                <w:rPr>
                  <w:color w:val="0000FF"/>
                </w:rPr>
                <w:t>письмо</w:t>
              </w:r>
            </w:hyperlink>
            <w:r>
              <w:rPr>
                <w:color w:val="392C69"/>
              </w:rPr>
              <w:t xml:space="preserve"> ФСТ России от 29.10.2004 N ЕЯ-1958/14.</w:t>
            </w:r>
          </w:p>
        </w:tc>
      </w:tr>
    </w:tbl>
    <w:p w:rsidR="00075568" w:rsidRDefault="00075568">
      <w:pPr>
        <w:pStyle w:val="ConsPlusNormal"/>
        <w:spacing w:before="280"/>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075568" w:rsidRDefault="00075568">
      <w:pPr>
        <w:pStyle w:val="ConsPlusNormal"/>
        <w:spacing w:before="220"/>
        <w:ind w:firstLine="540"/>
        <w:jc w:val="both"/>
      </w:pPr>
      <w:r>
        <w:t>Нормирование эксплуатационных часовых тепловых потерь производится в следующем порядке:</w:t>
      </w:r>
    </w:p>
    <w:p w:rsidR="00075568" w:rsidRDefault="00075568">
      <w:pPr>
        <w:pStyle w:val="ConsPlusNormal"/>
        <w:spacing w:before="220"/>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075568" w:rsidRDefault="00075568">
      <w:pPr>
        <w:pStyle w:val="ConsPlusNormal"/>
        <w:spacing w:before="220"/>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075568" w:rsidRDefault="00075568">
      <w:pPr>
        <w:pStyle w:val="ConsPlusNormal"/>
        <w:spacing w:before="220"/>
        <w:ind w:firstLine="540"/>
        <w:jc w:val="both"/>
      </w:pPr>
      <w:r>
        <w:t xml:space="preserve">- для участков тепловой сети, аналогичных подвергавшимся тепловым испытаниям по типам </w:t>
      </w:r>
      <w:r>
        <w:lastRenderedPageBreak/>
        <w:t>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075568" w:rsidRDefault="00075568">
      <w:pPr>
        <w:pStyle w:val="ConsPlusNormal"/>
        <w:spacing w:before="220"/>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075568" w:rsidRDefault="00075568">
      <w:pPr>
        <w:pStyle w:val="ConsPlusNormal"/>
        <w:spacing w:before="220"/>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075568" w:rsidRDefault="00075568">
      <w:pPr>
        <w:pStyle w:val="ConsPlusNormal"/>
        <w:spacing w:before="220"/>
        <w:ind w:firstLine="540"/>
        <w:jc w:val="both"/>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075568" w:rsidRDefault="00075568">
      <w:pPr>
        <w:pStyle w:val="ConsPlusNormal"/>
        <w:spacing w:before="220"/>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075568" w:rsidRDefault="00075568">
      <w:pPr>
        <w:pStyle w:val="ConsPlusNormal"/>
        <w:spacing w:before="220"/>
        <w:ind w:firstLine="540"/>
        <w:jc w:val="both"/>
      </w:pPr>
      <w:r>
        <w:t>- для теплопроводов подземной прокладки, по подающим и обратным трубопроводам вместе:</w:t>
      </w:r>
    </w:p>
    <w:p w:rsidR="00075568" w:rsidRDefault="00075568">
      <w:pPr>
        <w:pStyle w:val="ConsPlusNormal"/>
      </w:pPr>
    </w:p>
    <w:p w:rsidR="00075568" w:rsidRDefault="00075568">
      <w:pPr>
        <w:pStyle w:val="ConsPlusNormal"/>
        <w:jc w:val="center"/>
      </w:pPr>
      <w:bookmarkStart w:id="240" w:name="P12149"/>
      <w:bookmarkEnd w:id="240"/>
      <w:r w:rsidRPr="00614D62">
        <w:rPr>
          <w:position w:val="-26"/>
        </w:rPr>
        <w:pict>
          <v:shape id="_x0000_i1224" style="width:273.75pt;height:37.5pt" coordsize="" o:spt="100" adj="0,,0" path="" filled="f" stroked="f">
            <v:stroke joinstyle="miter"/>
            <v:imagedata r:id="rId429" o:title="base_1_296036_32967"/>
            <v:formulas/>
            <v:path o:connecttype="segments"/>
          </v:shape>
        </w:pict>
      </w:r>
    </w:p>
    <w:p w:rsidR="00075568" w:rsidRDefault="00075568">
      <w:pPr>
        <w:pStyle w:val="ConsPlusNormal"/>
      </w:pPr>
    </w:p>
    <w:p w:rsidR="00075568" w:rsidRDefault="00075568">
      <w:pPr>
        <w:pStyle w:val="ConsPlusNormal"/>
        <w:ind w:firstLine="540"/>
        <w:jc w:val="both"/>
      </w:pPr>
      <w:r>
        <w:t>- для теплопроводов надземной прокладки по подающим и обратным трубопроводам раздельно:</w:t>
      </w:r>
    </w:p>
    <w:p w:rsidR="00075568" w:rsidRDefault="00075568">
      <w:pPr>
        <w:pStyle w:val="ConsPlusNormal"/>
      </w:pPr>
    </w:p>
    <w:p w:rsidR="00075568" w:rsidRDefault="00075568">
      <w:pPr>
        <w:pStyle w:val="ConsPlusNormal"/>
        <w:jc w:val="center"/>
      </w:pPr>
      <w:bookmarkStart w:id="241" w:name="P12153"/>
      <w:bookmarkEnd w:id="241"/>
      <w:r w:rsidRPr="00614D62">
        <w:rPr>
          <w:position w:val="-26"/>
        </w:rPr>
        <w:pict>
          <v:shape id="_x0000_i1225" style="width:285.75pt;height:37.5pt" coordsize="" o:spt="100" adj="0,,0" path="" filled="f" stroked="f">
            <v:stroke joinstyle="miter"/>
            <v:imagedata r:id="rId430" o:title="base_1_296036_32968"/>
            <v:formulas/>
            <v:path o:connecttype="segments"/>
          </v:shape>
        </w:pict>
      </w:r>
    </w:p>
    <w:p w:rsidR="00075568" w:rsidRDefault="00075568">
      <w:pPr>
        <w:pStyle w:val="ConsPlusNormal"/>
        <w:jc w:val="both"/>
      </w:pPr>
    </w:p>
    <w:p w:rsidR="00075568" w:rsidRDefault="00075568">
      <w:pPr>
        <w:pStyle w:val="ConsPlusNormal"/>
        <w:jc w:val="center"/>
      </w:pPr>
      <w:bookmarkStart w:id="242" w:name="P12155"/>
      <w:bookmarkEnd w:id="242"/>
      <w:r w:rsidRPr="00614D62">
        <w:rPr>
          <w:position w:val="-26"/>
        </w:rPr>
        <w:pict>
          <v:shape id="_x0000_i1226" style="width:291.75pt;height:37.5pt" coordsize="" o:spt="100" adj="0,,0" path="" filled="f" stroked="f">
            <v:stroke joinstyle="miter"/>
            <v:imagedata r:id="rId431" o:title="base_1_296036_32969"/>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q</w:t>
      </w:r>
      <w:r>
        <w:rPr>
          <w:vertAlign w:val="subscript"/>
        </w:rPr>
        <w:t>из.н</w:t>
      </w:r>
      <w:r>
        <w:t>, q</w:t>
      </w:r>
      <w:r>
        <w:rPr>
          <w:vertAlign w:val="subscript"/>
        </w:rPr>
        <w:t>из.н.п</w:t>
      </w:r>
      <w:r>
        <w:t xml:space="preserve"> и q</w:t>
      </w:r>
      <w:r>
        <w:rPr>
          <w:vertAlign w:val="subscript"/>
        </w:rPr>
        <w:t>из.н.о</w:t>
      </w:r>
      <w:r>
        <w:t xml:space="preserve"> - удельные часовые тепловые потери трубопроводов каждого диаметра, определенные пересчетом табличных значений норм удельных часовых тепловых потерь на среднегодовые условия функционирования тепловой сети, подающих и обратных трубопроводов подземной прокладки - вместе, надземной - раздельно, ккал/м·ч (кДж/м·ч);</w:t>
      </w:r>
    </w:p>
    <w:p w:rsidR="00075568" w:rsidRDefault="00075568">
      <w:pPr>
        <w:pStyle w:val="ConsPlusNormal"/>
        <w:spacing w:before="220"/>
        <w:ind w:firstLine="540"/>
        <w:jc w:val="both"/>
      </w:pPr>
      <w:r>
        <w:t>L - длина трубопроводов участка тепловой сети подземной прокладки в двухтрубном исчислении, надземной - в однотрубном, м;</w:t>
      </w:r>
    </w:p>
    <w:p w:rsidR="00075568" w:rsidRDefault="00075568">
      <w:pPr>
        <w:pStyle w:val="ConsPlusNormal"/>
        <w:spacing w:before="220"/>
        <w:ind w:firstLine="540"/>
        <w:jc w:val="both"/>
      </w:pPr>
      <w:r w:rsidRPr="00614D62">
        <w:rPr>
          <w:position w:val="-6"/>
        </w:rPr>
        <w:pict>
          <v:shape id="_x0000_i1227" style="width:9.75pt;height:18pt" coordsize="" o:spt="100" adj="0,,0" path="" filled="f" stroked="f">
            <v:stroke joinstyle="miter"/>
            <v:imagedata r:id="rId432" o:title="base_1_296036_32970"/>
            <v:formulas/>
            <v:path o:connecttype="segments"/>
          </v:shape>
        </w:pict>
      </w:r>
      <w:r>
        <w:t xml:space="preserve">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w:t>
      </w:r>
      <w:r>
        <w:lastRenderedPageBreak/>
        <w:t>диаметре 150 мм и более, а также при всех диаметрах трубопроводов бесканальной прокладки);</w:t>
      </w:r>
    </w:p>
    <w:p w:rsidR="00075568" w:rsidRDefault="00075568">
      <w:pPr>
        <w:pStyle w:val="ConsPlusNormal"/>
        <w:spacing w:before="220"/>
        <w:ind w:firstLine="540"/>
        <w:jc w:val="both"/>
      </w:pPr>
      <w:r>
        <w:t>i - количество участков трубопроводов различного диаметра.</w:t>
      </w:r>
    </w:p>
    <w:p w:rsidR="00075568" w:rsidRDefault="00075568">
      <w:pPr>
        <w:pStyle w:val="ConsPlusNormal"/>
        <w:spacing w:before="220"/>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075568" w:rsidRDefault="00075568">
      <w:pPr>
        <w:pStyle w:val="ConsPlusNormal"/>
        <w:spacing w:before="220"/>
        <w:ind w:firstLine="540"/>
        <w:jc w:val="both"/>
      </w:pPr>
      <w:r>
        <w:t>5.8. Среднегодовые значения температуры теплоносителя в подающем и обратном трубопроводах тепловой сети t</w:t>
      </w:r>
      <w:r>
        <w:rPr>
          <w:vertAlign w:val="subscript"/>
        </w:rPr>
        <w:t>п год</w:t>
      </w:r>
      <w:r>
        <w:t xml:space="preserve"> и t</w:t>
      </w:r>
      <w:r>
        <w:rPr>
          <w:vertAlign w:val="subscript"/>
        </w:rPr>
        <w:t>о год</w:t>
      </w:r>
      <w:r>
        <w:t xml:space="preserve"> определяются как средние из ожидаемых среднемесячных значений температуры теплоносителя по действующему в системе теплоснабжения температурному графику регулирования тепловой нагрузки, соответствующих ожидаемым значениям температуры наружного воздуха.</w:t>
      </w:r>
    </w:p>
    <w:p w:rsidR="00075568" w:rsidRDefault="00075568">
      <w:pPr>
        <w:pStyle w:val="ConsPlusNormal"/>
        <w:spacing w:before="220"/>
        <w:ind w:firstLine="540"/>
        <w:jc w:val="both"/>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075568" w:rsidRDefault="00075568">
      <w:pPr>
        <w:pStyle w:val="ConsPlusNormal"/>
        <w:spacing w:before="220"/>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075568" w:rsidRDefault="00075568">
      <w:pPr>
        <w:pStyle w:val="ConsPlusNormal"/>
        <w:spacing w:before="220"/>
        <w:ind w:firstLine="540"/>
        <w:jc w:val="both"/>
      </w:pPr>
      <w:r>
        <w:t>- для теплопроводов подземной прокладки, по подающим и обратным трубопроводам вместе:</w:t>
      </w:r>
    </w:p>
    <w:p w:rsidR="00075568" w:rsidRDefault="00075568">
      <w:pPr>
        <w:pStyle w:val="ConsPlusNormal"/>
      </w:pPr>
    </w:p>
    <w:p w:rsidR="00075568" w:rsidRDefault="00075568">
      <w:pPr>
        <w:pStyle w:val="ConsPlusNormal"/>
        <w:jc w:val="center"/>
      </w:pPr>
      <w:r w:rsidRPr="00614D62">
        <w:rPr>
          <w:position w:val="-26"/>
        </w:rPr>
        <w:pict>
          <v:shape id="_x0000_i1228" style="width:316.5pt;height:37.5pt" coordsize="" o:spt="100" adj="0,,0" path="" filled="f" stroked="f">
            <v:stroke joinstyle="miter"/>
            <v:imagedata r:id="rId433" o:title="base_1_296036_32971"/>
            <v:formulas/>
            <v:path o:connecttype="segments"/>
          </v:shape>
        </w:pict>
      </w:r>
    </w:p>
    <w:p w:rsidR="00075568" w:rsidRDefault="00075568">
      <w:pPr>
        <w:pStyle w:val="ConsPlusNormal"/>
      </w:pPr>
      <w:r>
        <w:t xml:space="preserve">(в ред. </w:t>
      </w:r>
      <w:hyperlink r:id="rId434" w:history="1">
        <w:r>
          <w:rPr>
            <w:color w:val="0000FF"/>
          </w:rPr>
          <w:t>Приказа</w:t>
        </w:r>
      </w:hyperlink>
      <w:r>
        <w:t xml:space="preserve"> ФСТ России от 23.11.2004 N 193-э/11)</w:t>
      </w:r>
    </w:p>
    <w:p w:rsidR="00075568" w:rsidRDefault="00075568">
      <w:pPr>
        <w:pStyle w:val="ConsPlusNormal"/>
      </w:pPr>
    </w:p>
    <w:p w:rsidR="00075568" w:rsidRDefault="00075568">
      <w:pPr>
        <w:pStyle w:val="ConsPlusNormal"/>
        <w:ind w:firstLine="540"/>
        <w:jc w:val="both"/>
      </w:pPr>
      <w:r>
        <w:t>- для теплопроводов надземной прокладки по подающим и обратным трубопроводам раздельно:</w:t>
      </w:r>
    </w:p>
    <w:p w:rsidR="00075568" w:rsidRDefault="00075568">
      <w:pPr>
        <w:pStyle w:val="ConsPlusNormal"/>
      </w:pPr>
    </w:p>
    <w:p w:rsidR="00075568" w:rsidRDefault="00075568">
      <w:pPr>
        <w:pStyle w:val="ConsPlusNormal"/>
        <w:jc w:val="center"/>
      </w:pPr>
      <w:r w:rsidRPr="00614D62">
        <w:rPr>
          <w:position w:val="-26"/>
        </w:rPr>
        <w:pict>
          <v:shape id="_x0000_i1229" style="width:334.5pt;height:37.5pt" coordsize="" o:spt="100" adj="0,,0" path="" filled="f" stroked="f">
            <v:stroke joinstyle="miter"/>
            <v:imagedata r:id="rId435" o:title="base_1_296036_32972"/>
            <v:formulas/>
            <v:path o:connecttype="segments"/>
          </v:shape>
        </w:pict>
      </w:r>
    </w:p>
    <w:p w:rsidR="00075568" w:rsidRDefault="00075568">
      <w:pPr>
        <w:pStyle w:val="ConsPlusNormal"/>
        <w:jc w:val="both"/>
      </w:pPr>
      <w:r>
        <w:t xml:space="preserve">(в ред. </w:t>
      </w:r>
      <w:hyperlink r:id="rId436" w:history="1">
        <w:r>
          <w:rPr>
            <w:color w:val="0000FF"/>
          </w:rPr>
          <w:t>Приказа</w:t>
        </w:r>
      </w:hyperlink>
      <w:r>
        <w:t xml:space="preserve"> ФСТ России от 23.11.2004 N 193-э/11)</w:t>
      </w:r>
    </w:p>
    <w:p w:rsidR="00075568" w:rsidRDefault="00075568">
      <w:pPr>
        <w:pStyle w:val="ConsPlusNormal"/>
        <w:jc w:val="both"/>
      </w:pPr>
    </w:p>
    <w:p w:rsidR="00075568" w:rsidRDefault="00075568">
      <w:pPr>
        <w:pStyle w:val="ConsPlusNormal"/>
        <w:jc w:val="center"/>
      </w:pPr>
      <w:r w:rsidRPr="00614D62">
        <w:rPr>
          <w:position w:val="-26"/>
        </w:rPr>
        <w:pict>
          <v:shape id="_x0000_i1230" style="width:338.25pt;height:37.5pt" coordsize="" o:spt="100" adj="0,,0" path="" filled="f" stroked="f">
            <v:stroke joinstyle="miter"/>
            <v:imagedata r:id="rId437" o:title="base_1_296036_32973"/>
            <v:formulas/>
            <v:path o:connecttype="segments"/>
          </v:shape>
        </w:pict>
      </w:r>
    </w:p>
    <w:p w:rsidR="00075568" w:rsidRDefault="00075568">
      <w:pPr>
        <w:pStyle w:val="ConsPlusNormal"/>
        <w:jc w:val="both"/>
      </w:pPr>
      <w:r>
        <w:t xml:space="preserve">(в ред. </w:t>
      </w:r>
      <w:hyperlink r:id="rId438" w:history="1">
        <w:r>
          <w:rPr>
            <w:color w:val="0000FF"/>
          </w:rPr>
          <w:t>Приказа</w:t>
        </w:r>
      </w:hyperlink>
      <w:r>
        <w:t xml:space="preserve"> ФСТ России от 23.11.2004 N 193-э/11)</w: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k</w:t>
      </w:r>
      <w:r>
        <w:rPr>
          <w:vertAlign w:val="subscript"/>
        </w:rPr>
        <w:t>и</w:t>
      </w:r>
      <w:r>
        <w:t>, k</w:t>
      </w:r>
      <w:r>
        <w:rPr>
          <w:vertAlign w:val="subscript"/>
        </w:rPr>
        <w:t>и.п</w:t>
      </w:r>
      <w:r>
        <w:t xml:space="preserve"> и k</w:t>
      </w:r>
      <w:r>
        <w:rPr>
          <w:vertAlign w:val="subscript"/>
        </w:rPr>
        <w:t>и.о</w:t>
      </w:r>
      <w:r>
        <w:t xml:space="preserve"> - поправочные коэффициенты для определения нормативных часовых тепловых потерь, полученные по результатам тепловых испытаний.</w:t>
      </w:r>
    </w:p>
    <w:p w:rsidR="00075568" w:rsidRDefault="00075568">
      <w:pPr>
        <w:pStyle w:val="ConsPlusNormal"/>
        <w:spacing w:before="220"/>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075568" w:rsidRDefault="00075568">
      <w:pPr>
        <w:pStyle w:val="ConsPlusNormal"/>
        <w:spacing w:before="220"/>
        <w:ind w:firstLine="540"/>
        <w:jc w:val="both"/>
      </w:pPr>
      <w:r>
        <w:lastRenderedPageBreak/>
        <w:t>- при подземной прокладке, подающие и обратные трубопроводы вместе:</w:t>
      </w:r>
    </w:p>
    <w:p w:rsidR="00075568" w:rsidRDefault="00075568">
      <w:pPr>
        <w:pStyle w:val="ConsPlusNormal"/>
        <w:ind w:firstLine="540"/>
        <w:jc w:val="both"/>
      </w:pPr>
    </w:p>
    <w:p w:rsidR="00075568" w:rsidRDefault="00075568">
      <w:pPr>
        <w:pStyle w:val="ConsPlusNormal"/>
        <w:jc w:val="center"/>
      </w:pPr>
      <w:r w:rsidRPr="00614D62">
        <w:rPr>
          <w:position w:val="-28"/>
        </w:rPr>
        <w:pict>
          <v:shape id="_x0000_i1231" style="width:100.5pt;height:39.75pt" coordsize="" o:spt="100" adj="0,,0" path="" filled="f" stroked="f">
            <v:stroke joinstyle="miter"/>
            <v:imagedata r:id="rId439" o:title="base_1_296036_32974"/>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Q</w:t>
      </w:r>
      <w:r>
        <w:rPr>
          <w:vertAlign w:val="subscript"/>
        </w:rPr>
        <w:t>из.год.и</w:t>
      </w:r>
      <w:r>
        <w:t xml:space="preserve"> и Q</w:t>
      </w:r>
      <w:r>
        <w:rPr>
          <w:vertAlign w:val="subscript"/>
        </w:rPr>
        <w:t>из.н.год</w:t>
      </w:r>
      <w:r>
        <w:t xml:space="preserve"> - соответственно тепловые потери, определенные тепловыми испытаниями, пересчитанные на среднегодовые условия функционирования каждого испытанного участка тепловой сети, и потери, определенные по проектным нормам тепловых потерь по </w:t>
      </w:r>
      <w:hyperlink w:anchor="P12149" w:history="1">
        <w:r>
          <w:rPr>
            <w:color w:val="0000FF"/>
          </w:rPr>
          <w:t>формуле 14</w:t>
        </w:r>
      </w:hyperlink>
      <w:r>
        <w:t xml:space="preserve"> для тех же участков, ккал/ч (кДж/ч);</w:t>
      </w:r>
    </w:p>
    <w:p w:rsidR="00075568" w:rsidRDefault="00075568">
      <w:pPr>
        <w:pStyle w:val="ConsPlusNormal"/>
        <w:spacing w:before="220"/>
        <w:ind w:firstLine="540"/>
        <w:jc w:val="both"/>
      </w:pPr>
      <w:r>
        <w:t>- при надземной прокладке, и раздельном расположении подающих и обратных трубопроводов:</w:t>
      </w:r>
    </w:p>
    <w:p w:rsidR="00075568" w:rsidRDefault="00075568">
      <w:pPr>
        <w:pStyle w:val="ConsPlusNormal"/>
        <w:ind w:firstLine="540"/>
        <w:jc w:val="both"/>
      </w:pPr>
    </w:p>
    <w:p w:rsidR="00075568" w:rsidRDefault="00075568">
      <w:pPr>
        <w:pStyle w:val="ConsPlusNormal"/>
        <w:jc w:val="center"/>
      </w:pPr>
      <w:r w:rsidRPr="00614D62">
        <w:rPr>
          <w:position w:val="-28"/>
        </w:rPr>
        <w:pict>
          <v:shape id="_x0000_i1232" style="width:112.5pt;height:39.75pt" coordsize="" o:spt="100" adj="0,,0" path="" filled="f" stroked="f">
            <v:stroke joinstyle="miter"/>
            <v:imagedata r:id="rId440" o:title="base_1_296036_32975"/>
            <v:formulas/>
            <v:path o:connecttype="segments"/>
          </v:shape>
        </w:pict>
      </w:r>
    </w:p>
    <w:p w:rsidR="00075568" w:rsidRDefault="00075568">
      <w:pPr>
        <w:pStyle w:val="ConsPlusNormal"/>
        <w:ind w:firstLine="540"/>
        <w:jc w:val="both"/>
      </w:pPr>
    </w:p>
    <w:p w:rsidR="00075568" w:rsidRDefault="00075568">
      <w:pPr>
        <w:pStyle w:val="ConsPlusNormal"/>
        <w:jc w:val="center"/>
      </w:pPr>
      <w:r w:rsidRPr="00614D62">
        <w:rPr>
          <w:position w:val="-28"/>
        </w:rPr>
        <w:pict>
          <v:shape id="_x0000_i1233" style="width:117pt;height:39.75pt" coordsize="" o:spt="100" adj="0,,0" path="" filled="f" stroked="f">
            <v:stroke joinstyle="miter"/>
            <v:imagedata r:id="rId441" o:title="base_1_296036_32976"/>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Q</w:t>
      </w:r>
      <w:r>
        <w:rPr>
          <w:vertAlign w:val="subscript"/>
        </w:rPr>
        <w:t>из.год.п.и</w:t>
      </w:r>
      <w:r>
        <w:t xml:space="preserve"> и Q</w:t>
      </w:r>
      <w:r>
        <w:rPr>
          <w:vertAlign w:val="subscript"/>
        </w:rPr>
        <w:t>из.год.о.и</w:t>
      </w:r>
      <w:r>
        <w:t xml:space="preserve"> - соответственно тепловые потери, определенные тепловыми испытаниями и пересчитанные на среднегодовые условия функционирования каждого испытанного участка тепловой сети, для подающих и обратных трубопроводов, ккал/ч (кДж/ч);</w:t>
      </w:r>
    </w:p>
    <w:p w:rsidR="00075568" w:rsidRDefault="00075568">
      <w:pPr>
        <w:pStyle w:val="ConsPlusNormal"/>
        <w:spacing w:before="220"/>
        <w:ind w:firstLine="540"/>
        <w:jc w:val="both"/>
      </w:pPr>
      <w:r>
        <w:t>Q</w:t>
      </w:r>
      <w:r>
        <w:rPr>
          <w:vertAlign w:val="subscript"/>
        </w:rPr>
        <w:t>из.год.п.н</w:t>
      </w:r>
      <w:r>
        <w:t xml:space="preserve"> и Q</w:t>
      </w:r>
      <w:r>
        <w:rPr>
          <w:vertAlign w:val="subscript"/>
        </w:rPr>
        <w:t>из.год.о.н</w:t>
      </w:r>
      <w:r>
        <w:t xml:space="preserve"> - тепловые потери, определенные по проектным нормам тепловых потерь по </w:t>
      </w:r>
      <w:hyperlink w:anchor="P12153" w:history="1">
        <w:r>
          <w:rPr>
            <w:color w:val="0000FF"/>
          </w:rPr>
          <w:t>формулам 15</w:t>
        </w:r>
      </w:hyperlink>
      <w:r>
        <w:t xml:space="preserve"> и </w:t>
      </w:r>
      <w:hyperlink w:anchor="P12155" w:history="1">
        <w:r>
          <w:rPr>
            <w:color w:val="0000FF"/>
          </w:rPr>
          <w:t>15а</w:t>
        </w:r>
      </w:hyperlink>
      <w:r>
        <w:t xml:space="preserve"> для тех же участков, ккал/ч (кДж/ч).</w:t>
      </w:r>
    </w:p>
    <w:p w:rsidR="00075568" w:rsidRDefault="00075568">
      <w:pPr>
        <w:pStyle w:val="ConsPlusNormal"/>
        <w:spacing w:before="220"/>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4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075568" w:rsidRDefault="00075568">
      <w:pPr>
        <w:pStyle w:val="ConsPlusNormal"/>
        <w:spacing w:before="220"/>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075568" w:rsidRDefault="00075568">
      <w:pPr>
        <w:pStyle w:val="ConsPlusNormal"/>
        <w:spacing w:before="220"/>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075568" w:rsidRDefault="00075568">
      <w:pPr>
        <w:pStyle w:val="ConsPlusNormal"/>
        <w:spacing w:before="220"/>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4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075568" w:rsidRDefault="00075568">
      <w:pPr>
        <w:pStyle w:val="ConsPlusNormal"/>
        <w:spacing w:before="220"/>
        <w:ind w:firstLine="540"/>
        <w:jc w:val="both"/>
      </w:pPr>
      <w:r>
        <w:t>7. Определение нормативных технологических затрат электрической энергии на услуги по передаче тепловой энергии и теплоносителей.</w:t>
      </w:r>
    </w:p>
    <w:p w:rsidR="00075568" w:rsidRDefault="00075568">
      <w:pPr>
        <w:pStyle w:val="ConsPlusNormal"/>
        <w:spacing w:before="220"/>
        <w:ind w:firstLine="540"/>
        <w:jc w:val="both"/>
      </w:pPr>
      <w:r>
        <w:lastRenderedPageBreak/>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075568" w:rsidRDefault="00075568">
      <w:pPr>
        <w:pStyle w:val="ConsPlusNormal"/>
        <w:spacing w:before="220"/>
        <w:ind w:firstLine="540"/>
        <w:jc w:val="both"/>
      </w:pPr>
      <w:r>
        <w:t>- подкачивающие насосы на подающем и обратном трубопроводах тепловой сети;</w:t>
      </w:r>
    </w:p>
    <w:p w:rsidR="00075568" w:rsidRDefault="00075568">
      <w:pPr>
        <w:pStyle w:val="ConsPlusNormal"/>
        <w:spacing w:before="220"/>
        <w:ind w:firstLine="540"/>
        <w:jc w:val="both"/>
      </w:pPr>
      <w:r>
        <w:t>- подмешивающие насосы на тепловой сети;</w:t>
      </w:r>
    </w:p>
    <w:p w:rsidR="00075568" w:rsidRDefault="00075568">
      <w:pPr>
        <w:pStyle w:val="ConsPlusNormal"/>
        <w:spacing w:before="220"/>
        <w:ind w:firstLine="540"/>
        <w:jc w:val="both"/>
      </w:pPr>
      <w:r>
        <w:t>- дренажные насосы;</w:t>
      </w:r>
    </w:p>
    <w:p w:rsidR="00075568" w:rsidRDefault="00075568">
      <w:pPr>
        <w:pStyle w:val="ConsPlusNormal"/>
        <w:spacing w:before="220"/>
        <w:ind w:firstLine="540"/>
        <w:jc w:val="both"/>
      </w:pPr>
      <w:r>
        <w:t>- насосы зарядки-разрядки баков-аккумуляторов;</w:t>
      </w:r>
    </w:p>
    <w:p w:rsidR="00075568" w:rsidRDefault="00075568">
      <w:pPr>
        <w:pStyle w:val="ConsPlusNormal"/>
        <w:spacing w:before="220"/>
        <w:ind w:firstLine="540"/>
        <w:jc w:val="both"/>
      </w:pPr>
      <w:r>
        <w:t>- насосы отопления и горячего водоснабжения и насосы подпитки II контура отопления центральных тепловых пунктов (ЦТП);</w:t>
      </w:r>
    </w:p>
    <w:p w:rsidR="00075568" w:rsidRDefault="00075568">
      <w:pPr>
        <w:pStyle w:val="ConsPlusNormal"/>
        <w:spacing w:before="220"/>
        <w:ind w:firstLine="540"/>
        <w:jc w:val="both"/>
      </w:pPr>
      <w:r>
        <w:t>- привод электрифицированной запорно-регулирующей арматуры.</w:t>
      </w:r>
    </w:p>
    <w:p w:rsidR="00075568" w:rsidRDefault="00075568">
      <w:pPr>
        <w:pStyle w:val="ConsPlusNormal"/>
        <w:spacing w:before="220"/>
        <w:ind w:firstLine="540"/>
        <w:jc w:val="both"/>
      </w:pPr>
      <w:r>
        <w:t>7.2. Затраты электрической энергии определяются раздельно по каждому виду насосного оборудования по формуле:</w:t>
      </w:r>
    </w:p>
    <w:p w:rsidR="00075568" w:rsidRDefault="00075568">
      <w:pPr>
        <w:pStyle w:val="ConsPlusNormal"/>
      </w:pPr>
    </w:p>
    <w:p w:rsidR="00075568" w:rsidRDefault="00075568">
      <w:pPr>
        <w:pStyle w:val="ConsPlusNormal"/>
        <w:jc w:val="center"/>
      </w:pPr>
      <w:bookmarkStart w:id="243" w:name="P12211"/>
      <w:bookmarkEnd w:id="243"/>
      <w:r w:rsidRPr="00614D62">
        <w:rPr>
          <w:position w:val="-33"/>
        </w:rPr>
        <w:pict>
          <v:shape id="_x0000_i1234" style="width:228.75pt;height:44.25pt" coordsize="" o:spt="100" adj="0,,0" path="" filled="f" stroked="f">
            <v:stroke joinstyle="miter"/>
            <v:imagedata r:id="rId444" o:title="base_1_296036_32977"/>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G</w:t>
      </w:r>
      <w:r>
        <w:rPr>
          <w:vertAlign w:val="subscript"/>
        </w:rPr>
        <w:t>р</w:t>
      </w:r>
      <w:r>
        <w:t xml:space="preserve"> - нормативный расход теплоносителя, перекачиваемого насосами, (м</w:t>
      </w:r>
      <w:r>
        <w:rPr>
          <w:vertAlign w:val="superscript"/>
        </w:rPr>
        <w:t>3</w:t>
      </w:r>
      <w:r>
        <w:t>/ч), определяемый в зависимости от их назначения;</w:t>
      </w:r>
    </w:p>
    <w:p w:rsidR="00075568" w:rsidRDefault="00075568">
      <w:pPr>
        <w:pStyle w:val="ConsPlusNormal"/>
        <w:spacing w:before="220"/>
        <w:ind w:firstLine="540"/>
        <w:jc w:val="both"/>
      </w:pPr>
      <w:r>
        <w:t>Н</w:t>
      </w:r>
      <w:r>
        <w:rPr>
          <w:vertAlign w:val="subscript"/>
        </w:rPr>
        <w:t>р</w:t>
      </w:r>
      <w:r>
        <w:t xml:space="preserve"> - располагаемый напор, развиваемый насосами при нормативном расходе (м);</w:t>
      </w:r>
    </w:p>
    <w:p w:rsidR="00075568" w:rsidRDefault="00075568">
      <w:pPr>
        <w:pStyle w:val="ConsPlusNormal"/>
        <w:spacing w:before="220"/>
        <w:ind w:firstLine="540"/>
        <w:jc w:val="both"/>
      </w:pPr>
      <w:r w:rsidRPr="00614D62">
        <w:rPr>
          <w:position w:val="-3"/>
        </w:rPr>
        <w:pict>
          <v:shape id="_x0000_i1235" style="width:9.75pt;height:14.25pt" coordsize="" o:spt="100" adj="0,,0" path="" filled="f" stroked="f">
            <v:stroke joinstyle="miter"/>
            <v:imagedata r:id="rId421" o:title="base_1_296036_32978"/>
            <v:formulas/>
            <v:path o:connecttype="segments"/>
          </v:shape>
        </w:pict>
      </w:r>
      <w:r>
        <w:t xml:space="preserve"> - плотность теплоносителя, кг/м</w:t>
      </w:r>
      <w:r>
        <w:rPr>
          <w:vertAlign w:val="superscript"/>
        </w:rPr>
        <w:t>3</w:t>
      </w:r>
      <w:r>
        <w:t>;</w:t>
      </w:r>
    </w:p>
    <w:p w:rsidR="00075568" w:rsidRDefault="00075568">
      <w:pPr>
        <w:pStyle w:val="ConsPlusNormal"/>
        <w:spacing w:before="220"/>
        <w:ind w:firstLine="540"/>
        <w:jc w:val="both"/>
      </w:pPr>
      <w:r>
        <w:t>n</w:t>
      </w:r>
      <w:r>
        <w:rPr>
          <w:vertAlign w:val="subscript"/>
        </w:rPr>
        <w:t>н</w:t>
      </w:r>
      <w:r>
        <w:t xml:space="preserve"> - число часов работы насосов при нормативных расходах и напорах;</w:t>
      </w:r>
    </w:p>
    <w:p w:rsidR="00075568" w:rsidRDefault="00075568">
      <w:pPr>
        <w:pStyle w:val="ConsPlusNormal"/>
        <w:spacing w:before="220"/>
        <w:ind w:firstLine="540"/>
        <w:jc w:val="both"/>
      </w:pPr>
      <w:r w:rsidRPr="00614D62">
        <w:rPr>
          <w:position w:val="-10"/>
        </w:rPr>
        <w:pict>
          <v:shape id="_x0000_i1236" style="width:19.5pt;height:21pt" coordsize="" o:spt="100" adj="0,,0" path="" filled="f" stroked="f">
            <v:stroke joinstyle="miter"/>
            <v:imagedata r:id="rId445" o:title="base_1_296036_32979"/>
            <v:formulas/>
            <v:path o:connecttype="segments"/>
          </v:shape>
        </w:pict>
      </w:r>
      <w:r>
        <w:t xml:space="preserve"> - КПД насосной установки (насосов и электродвигателей);</w:t>
      </w:r>
    </w:p>
    <w:p w:rsidR="00075568" w:rsidRDefault="00075568">
      <w:pPr>
        <w:pStyle w:val="ConsPlusNormal"/>
        <w:spacing w:before="220"/>
        <w:ind w:firstLine="540"/>
        <w:jc w:val="both"/>
      </w:pPr>
      <w:r>
        <w:t>k - количество групп насосов.</w:t>
      </w:r>
    </w:p>
    <w:p w:rsidR="00075568" w:rsidRDefault="00075568">
      <w:pPr>
        <w:pStyle w:val="ConsPlusNormal"/>
        <w:spacing w:before="220"/>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075568" w:rsidRDefault="00075568">
      <w:pPr>
        <w:pStyle w:val="ConsPlusNormal"/>
        <w:spacing w:before="220"/>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075568" w:rsidRDefault="00075568">
      <w:pPr>
        <w:pStyle w:val="ConsPlusNormal"/>
        <w:spacing w:before="220"/>
        <w:ind w:firstLine="540"/>
        <w:jc w:val="both"/>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075568" w:rsidRDefault="00075568">
      <w:pPr>
        <w:pStyle w:val="ConsPlusNormal"/>
        <w:spacing w:before="220"/>
        <w:ind w:firstLine="540"/>
        <w:jc w:val="both"/>
      </w:pPr>
      <w:r>
        <w:t xml:space="preserve">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w:t>
      </w:r>
      <w:r>
        <w:lastRenderedPageBreak/>
        <w:t>результатам испытания насоса или его паспортной характеристике.</w:t>
      </w:r>
    </w:p>
    <w:p w:rsidR="00075568" w:rsidRDefault="00075568">
      <w:pPr>
        <w:pStyle w:val="ConsPlusNormal"/>
        <w:spacing w:before="220"/>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075568" w:rsidRDefault="00075568">
      <w:pPr>
        <w:pStyle w:val="ConsPlusNormal"/>
      </w:pPr>
    </w:p>
    <w:p w:rsidR="00075568" w:rsidRDefault="00075568">
      <w:pPr>
        <w:pStyle w:val="ConsPlusNormal"/>
        <w:jc w:val="center"/>
      </w:pPr>
      <w:r w:rsidRPr="00614D62">
        <w:rPr>
          <w:position w:val="-33"/>
        </w:rPr>
        <w:pict>
          <v:shape id="_x0000_i1237" style="width:153.75pt;height:44.25pt" coordsize="" o:spt="100" adj="0,,0" path="" filled="f" stroked="f">
            <v:stroke joinstyle="miter"/>
            <v:imagedata r:id="rId446" o:title="base_1_296036_32980"/>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Н</w:t>
      </w:r>
      <w:r>
        <w:rPr>
          <w:vertAlign w:val="subscript"/>
        </w:rPr>
        <w:t>1</w:t>
      </w:r>
      <w:r>
        <w:t xml:space="preserve"> и Н</w:t>
      </w:r>
      <w:r>
        <w:rPr>
          <w:vertAlign w:val="subscript"/>
        </w:rPr>
        <w:t>2</w:t>
      </w:r>
      <w:r>
        <w:t xml:space="preserve"> - соответственно напоры, развиваемые насосом при частотах вращения соответственно n</w:t>
      </w:r>
      <w:r>
        <w:rPr>
          <w:vertAlign w:val="subscript"/>
        </w:rPr>
        <w:t>1</w:t>
      </w:r>
      <w:r>
        <w:t xml:space="preserve"> и n</w:t>
      </w:r>
      <w:r>
        <w:rPr>
          <w:vertAlign w:val="subscript"/>
        </w:rPr>
        <w:t>2</w:t>
      </w:r>
      <w:r>
        <w:t>, м;</w:t>
      </w:r>
    </w:p>
    <w:p w:rsidR="00075568" w:rsidRDefault="00075568">
      <w:pPr>
        <w:pStyle w:val="ConsPlusNormal"/>
        <w:spacing w:before="220"/>
        <w:ind w:firstLine="540"/>
        <w:jc w:val="both"/>
      </w:pPr>
      <w:r>
        <w:t>G</w:t>
      </w:r>
      <w:r>
        <w:rPr>
          <w:vertAlign w:val="subscript"/>
        </w:rPr>
        <w:t>1</w:t>
      </w:r>
      <w:r>
        <w:t xml:space="preserve"> и G</w:t>
      </w:r>
      <w:r>
        <w:rPr>
          <w:vertAlign w:val="subscript"/>
        </w:rPr>
        <w:t>2</w:t>
      </w:r>
      <w:r>
        <w:t xml:space="preserve"> - соответственно расходы теплоносителя при частотах вращения n</w:t>
      </w:r>
      <w:r>
        <w:rPr>
          <w:vertAlign w:val="subscript"/>
        </w:rPr>
        <w:t>1</w:t>
      </w:r>
      <w:r>
        <w:t xml:space="preserve"> и n</w:t>
      </w:r>
      <w:r>
        <w:rPr>
          <w:vertAlign w:val="subscript"/>
        </w:rPr>
        <w:t>2</w:t>
      </w:r>
      <w:r>
        <w:t>, м</w:t>
      </w:r>
      <w:r>
        <w:rPr>
          <w:vertAlign w:val="superscript"/>
        </w:rPr>
        <w:t>3</w:t>
      </w:r>
      <w:r>
        <w:t>/ч.</w:t>
      </w:r>
    </w:p>
    <w:p w:rsidR="00075568" w:rsidRDefault="00075568">
      <w:pPr>
        <w:pStyle w:val="ConsPlusNormal"/>
        <w:spacing w:before="220"/>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12211"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075568" w:rsidRDefault="00075568">
      <w:pPr>
        <w:pStyle w:val="ConsPlusNormal"/>
        <w:spacing w:before="220"/>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075568" w:rsidRDefault="00075568">
      <w:pPr>
        <w:pStyle w:val="ConsPlusNormal"/>
        <w:spacing w:before="220"/>
        <w:ind w:firstLine="540"/>
        <w:jc w:val="both"/>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075568" w:rsidRDefault="00075568">
      <w:pPr>
        <w:pStyle w:val="ConsPlusNormal"/>
        <w:spacing w:before="220"/>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075568" w:rsidRDefault="00075568">
      <w:pPr>
        <w:pStyle w:val="ConsPlusNormal"/>
        <w:spacing w:before="220"/>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075568" w:rsidRDefault="00075568">
      <w:pPr>
        <w:pStyle w:val="ConsPlusNormal"/>
        <w:spacing w:before="220"/>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075568" w:rsidRDefault="00075568">
      <w:pPr>
        <w:pStyle w:val="ConsPlusNormal"/>
        <w:ind w:firstLine="540"/>
        <w:jc w:val="both"/>
      </w:pPr>
    </w:p>
    <w:p w:rsidR="00075568" w:rsidRDefault="00075568">
      <w:pPr>
        <w:pStyle w:val="ConsPlusNormal"/>
        <w:jc w:val="center"/>
      </w:pPr>
      <w:r w:rsidRPr="00614D62">
        <w:rPr>
          <w:position w:val="-33"/>
        </w:rPr>
        <w:pict>
          <v:shape id="_x0000_i1238" style="width:160.5pt;height:44.25pt" coordsize="" o:spt="100" adj="0,,0" path="" filled="f" stroked="f">
            <v:stroke joinstyle="miter"/>
            <v:imagedata r:id="rId447" o:title="base_1_296036_32981"/>
            <v:formulas/>
            <v:path o:connecttype="segments"/>
          </v:shape>
        </w:pict>
      </w:r>
    </w:p>
    <w:p w:rsidR="00075568" w:rsidRDefault="00075568">
      <w:pPr>
        <w:pStyle w:val="ConsPlusNormal"/>
        <w:jc w:val="both"/>
      </w:pPr>
    </w:p>
    <w:p w:rsidR="00075568" w:rsidRDefault="00075568">
      <w:pPr>
        <w:pStyle w:val="ConsPlusNormal"/>
        <w:ind w:firstLine="540"/>
        <w:jc w:val="both"/>
      </w:pPr>
      <w:r>
        <w:t>где:</w:t>
      </w:r>
    </w:p>
    <w:p w:rsidR="00075568" w:rsidRDefault="00075568">
      <w:pPr>
        <w:pStyle w:val="ConsPlusNormal"/>
        <w:spacing w:before="220"/>
        <w:ind w:firstLine="540"/>
        <w:jc w:val="both"/>
      </w:pPr>
      <w:r>
        <w:t>m</w:t>
      </w:r>
      <w:r>
        <w:rPr>
          <w:vertAlign w:val="subscript"/>
        </w:rPr>
        <w:t>пр</w:t>
      </w:r>
      <w:r>
        <w:t xml:space="preserve"> - количество однотипных приводов электрифицированного оборудования, шт.;</w:t>
      </w:r>
    </w:p>
    <w:p w:rsidR="00075568" w:rsidRDefault="00075568">
      <w:pPr>
        <w:pStyle w:val="ConsPlusNormal"/>
        <w:spacing w:before="220"/>
        <w:ind w:firstLine="540"/>
        <w:jc w:val="both"/>
      </w:pPr>
      <w:r>
        <w:t>N</w:t>
      </w:r>
      <w:r>
        <w:rPr>
          <w:vertAlign w:val="subscript"/>
        </w:rPr>
        <w:t>пр</w:t>
      </w:r>
      <w:r>
        <w:t xml:space="preserve"> - установленная мощность электроприводов, кВт;</w:t>
      </w:r>
    </w:p>
    <w:p w:rsidR="00075568" w:rsidRDefault="00075568">
      <w:pPr>
        <w:pStyle w:val="ConsPlusNormal"/>
        <w:spacing w:before="220"/>
        <w:ind w:firstLine="540"/>
        <w:jc w:val="both"/>
      </w:pPr>
      <w:r w:rsidRPr="00614D62">
        <w:rPr>
          <w:position w:val="-10"/>
        </w:rPr>
        <w:pict>
          <v:shape id="_x0000_i1239" style="width:19.5pt;height:21pt" coordsize="" o:spt="100" adj="0,,0" path="" filled="f" stroked="f">
            <v:stroke joinstyle="miter"/>
            <v:imagedata r:id="rId448" o:title="base_1_296036_32982"/>
            <v:formulas/>
            <v:path o:connecttype="segments"/>
          </v:shape>
        </w:pict>
      </w:r>
      <w:r>
        <w:t xml:space="preserve"> - КПД электроприводов;</w:t>
      </w:r>
    </w:p>
    <w:p w:rsidR="00075568" w:rsidRDefault="00075568">
      <w:pPr>
        <w:pStyle w:val="ConsPlusNormal"/>
        <w:spacing w:before="220"/>
        <w:ind w:firstLine="540"/>
        <w:jc w:val="both"/>
      </w:pPr>
      <w:r>
        <w:t>n</w:t>
      </w:r>
      <w:r>
        <w:rPr>
          <w:vertAlign w:val="subscript"/>
        </w:rPr>
        <w:t>год</w:t>
      </w:r>
      <w:r>
        <w:t xml:space="preserve"> - годовое число часов работы электроприводов каждого вида оборудования, ч;</w:t>
      </w:r>
    </w:p>
    <w:p w:rsidR="00075568" w:rsidRDefault="00075568">
      <w:pPr>
        <w:pStyle w:val="ConsPlusNormal"/>
        <w:spacing w:before="220"/>
        <w:ind w:firstLine="540"/>
        <w:jc w:val="both"/>
      </w:pPr>
      <w:r>
        <w:t>k - количество групп электрооборудования.</w:t>
      </w:r>
    </w:p>
    <w:p w:rsidR="00075568" w:rsidRDefault="00075568">
      <w:pPr>
        <w:pStyle w:val="ConsPlusNormal"/>
      </w:pPr>
    </w:p>
    <w:p w:rsidR="00075568" w:rsidRDefault="00075568">
      <w:pPr>
        <w:pStyle w:val="ConsPlusNormal"/>
      </w:pPr>
    </w:p>
    <w:p w:rsidR="00075568" w:rsidRDefault="00075568">
      <w:pPr>
        <w:pStyle w:val="ConsPlusNormal"/>
        <w:pBdr>
          <w:top w:val="single" w:sz="6" w:space="0" w:color="auto"/>
        </w:pBdr>
        <w:spacing w:before="100" w:after="100"/>
        <w:jc w:val="both"/>
        <w:rPr>
          <w:sz w:val="2"/>
          <w:szCs w:val="2"/>
        </w:rPr>
      </w:pPr>
    </w:p>
    <w:p w:rsidR="004A2037" w:rsidRDefault="004A2037">
      <w:bookmarkStart w:id="244" w:name="_GoBack"/>
      <w:bookmarkEnd w:id="244"/>
    </w:p>
    <w:sectPr w:rsidR="004A2037" w:rsidSect="00614D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68"/>
    <w:rsid w:val="00075568"/>
    <w:rsid w:val="000B29D3"/>
    <w:rsid w:val="001F6CC3"/>
    <w:rsid w:val="004A2037"/>
    <w:rsid w:val="0054077F"/>
    <w:rsid w:val="0061183F"/>
    <w:rsid w:val="007E44D7"/>
    <w:rsid w:val="00A90360"/>
    <w:rsid w:val="00BC556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5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5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5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5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5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5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5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99" Type="http://schemas.openxmlformats.org/officeDocument/2006/relationships/image" Target="media/image109.wmf"/><Relationship Id="rId21" Type="http://schemas.openxmlformats.org/officeDocument/2006/relationships/hyperlink" Target="consultantplus://offline/ref=F41A17B391CFB1190CABB85EAF2742268468E1B59F9105EECAC3498FE53FA63D4A037A0B9DC5E49EJFh5J" TargetMode="External"/><Relationship Id="rId63" Type="http://schemas.openxmlformats.org/officeDocument/2006/relationships/hyperlink" Target="consultantplus://offline/ref=F41A17B391CFB1190CABB85EAF2742268D6CE1B5919958E4C29A458DE230F92A4D4A760A9DC5E6J9hAJ" TargetMode="External"/><Relationship Id="rId159" Type="http://schemas.openxmlformats.org/officeDocument/2006/relationships/image" Target="media/image31.wmf"/><Relationship Id="rId324" Type="http://schemas.openxmlformats.org/officeDocument/2006/relationships/image" Target="media/image130.wmf"/><Relationship Id="rId366" Type="http://schemas.openxmlformats.org/officeDocument/2006/relationships/hyperlink" Target="consultantplus://offline/ref=F41A17B391CFB1190CABB85EAF274226846FE6B9969005EECAC3498FE53FA63D4A037A0B9DC5E49AJFh0J" TargetMode="External"/><Relationship Id="rId170" Type="http://schemas.openxmlformats.org/officeDocument/2006/relationships/image" Target="media/image42.wmf"/><Relationship Id="rId226" Type="http://schemas.openxmlformats.org/officeDocument/2006/relationships/hyperlink" Target="consultantplus://offline/ref=F41A17B391CFB1190CABB85EAF274226826FEBB4909958E4C29A458DE230F92A4D4A760A9DC5E5J9h1J" TargetMode="External"/><Relationship Id="rId433" Type="http://schemas.openxmlformats.org/officeDocument/2006/relationships/image" Target="media/image197.wmf"/><Relationship Id="rId268" Type="http://schemas.openxmlformats.org/officeDocument/2006/relationships/image" Target="media/image93.wmf"/><Relationship Id="rId32" Type="http://schemas.openxmlformats.org/officeDocument/2006/relationships/hyperlink" Target="consultantplus://offline/ref=F41A17B391CFB1190CABB85EAF2742268D6CE1B5919958E4C29A458DE230F92A4D4A760A9DC5E4J9hFJ" TargetMode="External"/><Relationship Id="rId74" Type="http://schemas.openxmlformats.org/officeDocument/2006/relationships/hyperlink" Target="consultantplus://offline/ref=F41A17B391CFB1190CABB85EAF2742268469EBBC979A05EECAC3498FE53FA63D4A037A0B9DC5E490JFh7J" TargetMode="External"/><Relationship Id="rId128" Type="http://schemas.openxmlformats.org/officeDocument/2006/relationships/image" Target="media/image17.wmf"/><Relationship Id="rId335" Type="http://schemas.openxmlformats.org/officeDocument/2006/relationships/image" Target="media/image139.wmf"/><Relationship Id="rId377" Type="http://schemas.openxmlformats.org/officeDocument/2006/relationships/hyperlink" Target="consultantplus://offline/ref=F41A17B391CFB1190CABB85EAF2742268C6AE2B4959958E4C29A458DE230F92A4D4A760A9DC5E2J9hEJ" TargetMode="External"/><Relationship Id="rId5" Type="http://schemas.openxmlformats.org/officeDocument/2006/relationships/hyperlink" Target="http://www.consultant.ru" TargetMode="External"/><Relationship Id="rId181" Type="http://schemas.openxmlformats.org/officeDocument/2006/relationships/image" Target="media/image53.wmf"/><Relationship Id="rId237" Type="http://schemas.openxmlformats.org/officeDocument/2006/relationships/hyperlink" Target="consultantplus://offline/ref=F41A17B391CFB1190CABB85EAF2742268C6AE2B4959958E4C29A458DE230F92A4D4A760A9DC5E0J9h1J" TargetMode="External"/><Relationship Id="rId402" Type="http://schemas.openxmlformats.org/officeDocument/2006/relationships/hyperlink" Target="consultantplus://offline/ref=1DAB2F2C605C30B72004501CE5E89B04C80429F69B641032A6B9B0BC3CE33CB61A4E290ED2F290K1h5J" TargetMode="External"/><Relationship Id="rId279" Type="http://schemas.openxmlformats.org/officeDocument/2006/relationships/hyperlink" Target="consultantplus://offline/ref=F41A17B391CFB1190CABB85EAF274226846FE6B9969005EECAC3498FE53FA63D4A037A0B9DC5E498JFhBJ" TargetMode="External"/><Relationship Id="rId444" Type="http://schemas.openxmlformats.org/officeDocument/2006/relationships/image" Target="media/image203.wmf"/><Relationship Id="rId43" Type="http://schemas.openxmlformats.org/officeDocument/2006/relationships/hyperlink" Target="consultantplus://offline/ref=F41A17B391CFB1190CABB85EAF2742268469EBBC979A05EECAC3498FE53FA63D4A037A0B9DC5E69DJFh1J" TargetMode="External"/><Relationship Id="rId139" Type="http://schemas.openxmlformats.org/officeDocument/2006/relationships/hyperlink" Target="consultantplus://offline/ref=F41A17B391CFB1190CABB85EAF2742268764E4BD959705EECAC3498FE53FA63D4A037A0B9DC5E49CJFhAJ" TargetMode="External"/><Relationship Id="rId290" Type="http://schemas.openxmlformats.org/officeDocument/2006/relationships/hyperlink" Target="consultantplus://offline/ref=F41A17B391CFB1190CABB85EAF2742268C6AE7BC969958E4C29A458DE230F92A4D4A760A9DC4ECJ9hFJ" TargetMode="External"/><Relationship Id="rId304" Type="http://schemas.openxmlformats.org/officeDocument/2006/relationships/image" Target="media/image113.wmf"/><Relationship Id="rId346" Type="http://schemas.openxmlformats.org/officeDocument/2006/relationships/image" Target="media/image147.wmf"/><Relationship Id="rId388" Type="http://schemas.openxmlformats.org/officeDocument/2006/relationships/hyperlink" Target="consultantplus://offline/ref=F41A17B391CFB1190CABB85EAF2742268C6AE2B4959958E4C29A458DE230F92A4D4A760A9DC5EDJ9hFJ" TargetMode="External"/><Relationship Id="rId85" Type="http://schemas.openxmlformats.org/officeDocument/2006/relationships/hyperlink" Target="consultantplus://offline/ref=F41A17B391CFB1190CABB85EAF2742268D6CE1B5919958E4C29A458DE230F92A4D4A760A9DC5E7J9h8J" TargetMode="External"/><Relationship Id="rId150" Type="http://schemas.openxmlformats.org/officeDocument/2006/relationships/hyperlink" Target="consultantplus://offline/ref=F41A17B391CFB1190CABB85EAF2742268C6AE7BC969958E4C29A458DE230F92A4D4A760A9DC5E1J9hBJ" TargetMode="External"/><Relationship Id="rId192" Type="http://schemas.openxmlformats.org/officeDocument/2006/relationships/image" Target="media/image64.wmf"/><Relationship Id="rId206" Type="http://schemas.openxmlformats.org/officeDocument/2006/relationships/hyperlink" Target="consultantplus://offline/ref=F41A17B391CFB1190CABB85EAF2742268C6AE7BC969958E4C29A458DE230F92A4D4A760A9DC4E7J9h8J" TargetMode="External"/><Relationship Id="rId413" Type="http://schemas.openxmlformats.org/officeDocument/2006/relationships/image" Target="media/image179.wmf"/><Relationship Id="rId248" Type="http://schemas.openxmlformats.org/officeDocument/2006/relationships/hyperlink" Target="consultantplus://offline/ref=F41A17B391CFB1190CABB85EAF2742268C6AE2B4959958E4C29A458DE230F92A4D4A760A9DC5E1J9hEJ" TargetMode="External"/><Relationship Id="rId12" Type="http://schemas.openxmlformats.org/officeDocument/2006/relationships/hyperlink" Target="consultantplus://offline/ref=F41A17B391CFB1190CABB85EAF2742268D6CE1B5919958E4C29A458DE230F92A4D4A760A9DC5E4J9hFJ" TargetMode="External"/><Relationship Id="rId108" Type="http://schemas.openxmlformats.org/officeDocument/2006/relationships/image" Target="media/image5.wmf"/><Relationship Id="rId315" Type="http://schemas.openxmlformats.org/officeDocument/2006/relationships/image" Target="media/image121.wmf"/><Relationship Id="rId357" Type="http://schemas.openxmlformats.org/officeDocument/2006/relationships/image" Target="media/image155.wmf"/><Relationship Id="rId54" Type="http://schemas.openxmlformats.org/officeDocument/2006/relationships/hyperlink" Target="consultantplus://offline/ref=F41A17B391CFB1190CABB85EAF2742268469EBBC979A05EECAC3498FE53FA63D4A037A0B9DC5E698JFh0J" TargetMode="External"/><Relationship Id="rId75" Type="http://schemas.openxmlformats.org/officeDocument/2006/relationships/hyperlink" Target="consultantplus://offline/ref=F41A17B391CFB1190CABB85EAF2742268469EBBC979A05EECAC3498FE53FA63D4A037A0B9DC5E490JFh6J" TargetMode="External"/><Relationship Id="rId96" Type="http://schemas.openxmlformats.org/officeDocument/2006/relationships/hyperlink" Target="consultantplus://offline/ref=F41A17B391CFB1190CABB85EAF274226846FE3B99E9B05EECAC3498FE53FA63D4A037A0B9DC5E49BJFh5J" TargetMode="External"/><Relationship Id="rId140" Type="http://schemas.openxmlformats.org/officeDocument/2006/relationships/hyperlink" Target="consultantplus://offline/ref=F41A17B391CFB1190CABB85EAF2742268D6CE1B5919958E4C29A458DE230F92A4D4A760A9DC5E0J9hCJ" TargetMode="External"/><Relationship Id="rId161" Type="http://schemas.openxmlformats.org/officeDocument/2006/relationships/image" Target="media/image33.wmf"/><Relationship Id="rId182" Type="http://schemas.openxmlformats.org/officeDocument/2006/relationships/image" Target="media/image54.wmf"/><Relationship Id="rId217" Type="http://schemas.openxmlformats.org/officeDocument/2006/relationships/hyperlink" Target="consultantplus://offline/ref=F41A17B391CFB1190CABB85EAF2742268D6CE1B5919958E4C29A458DE230F92A4D4A760A9DC5E0J9hCJ" TargetMode="External"/><Relationship Id="rId378" Type="http://schemas.openxmlformats.org/officeDocument/2006/relationships/hyperlink" Target="consultantplus://offline/ref=F41A17B391CFB1190CABB85EAF2742268C6AE2B4959958E4C29A458DE230F92A4D4A760A9DC5E3J9hBJ" TargetMode="External"/><Relationship Id="rId399" Type="http://schemas.openxmlformats.org/officeDocument/2006/relationships/hyperlink" Target="consultantplus://offline/ref=1DAB2F2C605C30B72004501CE5E89B04C80429F69B641032A6B9B0BC3CE33CB61A4E290ED3F590K1h2J" TargetMode="External"/><Relationship Id="rId403" Type="http://schemas.openxmlformats.org/officeDocument/2006/relationships/hyperlink" Target="consultantplus://offline/ref=1DAB2F2C605C30B72004501CE5E89B04C80629F798641032A6B9B0BC3CE33CB61A4E290ED2F490K1h5J" TargetMode="External"/><Relationship Id="rId6" Type="http://schemas.openxmlformats.org/officeDocument/2006/relationships/hyperlink" Target="consultantplus://offline/ref=F41A17B391CFB1190CABB85EAF274226806DE5BE9E9958E4C29A458DE230F92A4D4A760A9DC5E4J9hFJ" TargetMode="External"/><Relationship Id="rId238" Type="http://schemas.openxmlformats.org/officeDocument/2006/relationships/image" Target="media/image82.wmf"/><Relationship Id="rId259" Type="http://schemas.openxmlformats.org/officeDocument/2006/relationships/image" Target="media/image89.wmf"/><Relationship Id="rId424" Type="http://schemas.openxmlformats.org/officeDocument/2006/relationships/image" Target="media/image190.wmf"/><Relationship Id="rId445" Type="http://schemas.openxmlformats.org/officeDocument/2006/relationships/image" Target="media/image204.wmf"/><Relationship Id="rId23" Type="http://schemas.openxmlformats.org/officeDocument/2006/relationships/hyperlink" Target="consultantplus://offline/ref=F41A17B391CFB1190CABB85EAF274226846AE5BE969205EECAC3498FE53FA63D4A037A0B9DC5E49AJFh2J" TargetMode="External"/><Relationship Id="rId119" Type="http://schemas.openxmlformats.org/officeDocument/2006/relationships/image" Target="media/image11.wmf"/><Relationship Id="rId270" Type="http://schemas.openxmlformats.org/officeDocument/2006/relationships/image" Target="media/image95.wmf"/><Relationship Id="rId291" Type="http://schemas.openxmlformats.org/officeDocument/2006/relationships/hyperlink" Target="consultantplus://offline/ref=F41A17B391CFB1190CABB85EAF2742268C6AE7BC969958E4C29A458DE230F92A4D4A760A9DC4ECJ9hFJ" TargetMode="External"/><Relationship Id="rId305" Type="http://schemas.openxmlformats.org/officeDocument/2006/relationships/image" Target="media/image114.wmf"/><Relationship Id="rId326" Type="http://schemas.openxmlformats.org/officeDocument/2006/relationships/image" Target="media/image132.wmf"/><Relationship Id="rId347" Type="http://schemas.openxmlformats.org/officeDocument/2006/relationships/image" Target="media/image148.wmf"/><Relationship Id="rId44" Type="http://schemas.openxmlformats.org/officeDocument/2006/relationships/hyperlink" Target="consultantplus://offline/ref=F41A17B391CFB1190CABB85EAF2742268D6CE1B5919958E4C29A458DE230F92A4D4A760A9DC5E5J9h9J" TargetMode="External"/><Relationship Id="rId65" Type="http://schemas.openxmlformats.org/officeDocument/2006/relationships/hyperlink" Target="consultantplus://offline/ref=F41A17B391CFB1190CABB85EAF274226836BE4B99E9958E4C29A458DE230F92A4D4A760A9DC5E5J9hBJ" TargetMode="External"/><Relationship Id="rId86" Type="http://schemas.openxmlformats.org/officeDocument/2006/relationships/hyperlink" Target="consultantplus://offline/ref=F41A17B391CFB1190CABB85EAF2742268D6CE1B5919958E4C29A458DE230F92A4D4A760A9DC5E7J9hAJ" TargetMode="External"/><Relationship Id="rId130" Type="http://schemas.openxmlformats.org/officeDocument/2006/relationships/image" Target="media/image19.wmf"/><Relationship Id="rId151" Type="http://schemas.openxmlformats.org/officeDocument/2006/relationships/hyperlink" Target="consultantplus://offline/ref=F41A17B391CFB1190CABB85EAF2742268764E7BD919605EECAC3498FE53FA63D4A037A0B9DC5E499JFh4J" TargetMode="External"/><Relationship Id="rId368" Type="http://schemas.openxmlformats.org/officeDocument/2006/relationships/image" Target="media/image162.wmf"/><Relationship Id="rId389" Type="http://schemas.openxmlformats.org/officeDocument/2006/relationships/hyperlink" Target="consultantplus://offline/ref=1DAB2F2C605C30B72004501CE5E89B04C50021FF99641032A6B9B0BC3CE33CB61A4E290ED3F491K1h1J" TargetMode="External"/><Relationship Id="rId172" Type="http://schemas.openxmlformats.org/officeDocument/2006/relationships/image" Target="media/image44.wmf"/><Relationship Id="rId193" Type="http://schemas.openxmlformats.org/officeDocument/2006/relationships/image" Target="media/image65.wmf"/><Relationship Id="rId207" Type="http://schemas.openxmlformats.org/officeDocument/2006/relationships/image" Target="media/image73.wmf"/><Relationship Id="rId228" Type="http://schemas.openxmlformats.org/officeDocument/2006/relationships/hyperlink" Target="consultantplus://offline/ref=F41A17B391CFB1190CABB85EAF274226826FEBB4909958E4C29A458DE230F92A4D4A760A9DC5E6J9h9J" TargetMode="External"/><Relationship Id="rId249" Type="http://schemas.openxmlformats.org/officeDocument/2006/relationships/hyperlink" Target="consultantplus://offline/ref=F41A17B391CFB1190CABB85EAF2742268C6AE2B4959958E4C29A458DE230F92A4D4A760A9DC5E1J9h1J" TargetMode="External"/><Relationship Id="rId414" Type="http://schemas.openxmlformats.org/officeDocument/2006/relationships/image" Target="media/image180.wmf"/><Relationship Id="rId435" Type="http://schemas.openxmlformats.org/officeDocument/2006/relationships/image" Target="media/image198.wmf"/><Relationship Id="rId13" Type="http://schemas.openxmlformats.org/officeDocument/2006/relationships/hyperlink" Target="consultantplus://offline/ref=F41A17B391CFB1190CABB85EAF2742268C6AE2B4959958E4C29A458DE230F92A4D4A760A9DC5E4J9hEJ" TargetMode="External"/><Relationship Id="rId109" Type="http://schemas.openxmlformats.org/officeDocument/2006/relationships/hyperlink" Target="consultantplus://offline/ref=F41A17B391CFB1190CABB85EAF2742268C6AE2B4959958E4C29A458DE230F92A4D4A760A9DC5E5J9hEJ" TargetMode="External"/><Relationship Id="rId260" Type="http://schemas.openxmlformats.org/officeDocument/2006/relationships/image" Target="media/image90.wmf"/><Relationship Id="rId281" Type="http://schemas.openxmlformats.org/officeDocument/2006/relationships/hyperlink" Target="consultantplus://offline/ref=F41A17B391CFB1190CABB85EAF274226846FE6B9969005EECAC3498FE53FA63D4A037A0B9DC5E498JFhAJ" TargetMode="External"/><Relationship Id="rId316" Type="http://schemas.openxmlformats.org/officeDocument/2006/relationships/image" Target="media/image122.wmf"/><Relationship Id="rId337" Type="http://schemas.openxmlformats.org/officeDocument/2006/relationships/image" Target="media/image141.wmf"/><Relationship Id="rId34" Type="http://schemas.openxmlformats.org/officeDocument/2006/relationships/hyperlink" Target="consultantplus://offline/ref=F41A17B391CFB1190CABB85EAF2742268C6AE7BC969958E4C29A458DE230F92A4D4A760A9DC5E4J9hFJ" TargetMode="External"/><Relationship Id="rId55" Type="http://schemas.openxmlformats.org/officeDocument/2006/relationships/hyperlink" Target="consultantplus://offline/ref=F41A17B391CFB1190CABB85EAF2742268D6CE1B5919958E4C29A458DE230F92A4D4A760A9DC5E5J9hDJ" TargetMode="External"/><Relationship Id="rId76" Type="http://schemas.openxmlformats.org/officeDocument/2006/relationships/hyperlink" Target="consultantplus://offline/ref=F41A17B391CFB1190CABB85EAF2742268469EBBC979A05EECAC3498FE53FA63D4A037A0B9DC5E490JFh5J" TargetMode="External"/><Relationship Id="rId97" Type="http://schemas.openxmlformats.org/officeDocument/2006/relationships/hyperlink" Target="consultantplus://offline/ref=F41A17B391CFB1190CABB85EAF2742268C6AE7BC969958E4C29A458DE230F92A4D4A760A9DC5E7J9hDJ" TargetMode="External"/><Relationship Id="rId120" Type="http://schemas.openxmlformats.org/officeDocument/2006/relationships/image" Target="media/image12.wmf"/><Relationship Id="rId141" Type="http://schemas.openxmlformats.org/officeDocument/2006/relationships/hyperlink" Target="consultantplus://offline/ref=F41A17B391CFB1190CABB85EAF2742268D6CE1B5919958E4C29A458DE230F92A4D4A760A9DC5E1J9hEJ" TargetMode="External"/><Relationship Id="rId358" Type="http://schemas.openxmlformats.org/officeDocument/2006/relationships/hyperlink" Target="consultantplus://offline/ref=F41A17B391CFB1190CABB85EAF274226846FE6B9969005EECAC3498FE53FA63D4A037A0B9DC5E49BJFhBJ" TargetMode="External"/><Relationship Id="rId379" Type="http://schemas.openxmlformats.org/officeDocument/2006/relationships/hyperlink" Target="consultantplus://offline/ref=F41A17B391CFB1190CABB85EAF2742268C6AE2B4959958E4C29A458DE230F92A4D4A760A9DC5ECJ9h9J" TargetMode="External"/><Relationship Id="rId7" Type="http://schemas.openxmlformats.org/officeDocument/2006/relationships/hyperlink" Target="consultantplus://offline/ref=F41A17B391CFB1190CABB85EAF274226806DEAB8959958E4C29A458DE230F92A4D4A760A9DC5E4J9hFJ" TargetMode="External"/><Relationship Id="rId162" Type="http://schemas.openxmlformats.org/officeDocument/2006/relationships/image" Target="media/image34.wmf"/><Relationship Id="rId183" Type="http://schemas.openxmlformats.org/officeDocument/2006/relationships/image" Target="media/image55.wmf"/><Relationship Id="rId218" Type="http://schemas.openxmlformats.org/officeDocument/2006/relationships/hyperlink" Target="consultantplus://offline/ref=F41A17B391CFB1190CABB85EAF2742268D6CE1B5919958E4C29A458DE230F92A4D4A760A9DC5E1J9hEJ" TargetMode="External"/><Relationship Id="rId239" Type="http://schemas.openxmlformats.org/officeDocument/2006/relationships/hyperlink" Target="consultantplus://offline/ref=F41A17B391CFB1190CABB85EAF2742268C6AE2B4959958E4C29A458DE230F92A4D4A760A9DC5E1J9h9J" TargetMode="External"/><Relationship Id="rId390" Type="http://schemas.openxmlformats.org/officeDocument/2006/relationships/hyperlink" Target="consultantplus://offline/ref=1DAB2F2C605C30B72004501CE5E89B04C50021FF99641032A6B9B0BC3CE33CB61A4E290ED3F490K1h0J" TargetMode="External"/><Relationship Id="rId404" Type="http://schemas.openxmlformats.org/officeDocument/2006/relationships/image" Target="media/image172.wmf"/><Relationship Id="rId425" Type="http://schemas.openxmlformats.org/officeDocument/2006/relationships/image" Target="media/image191.wmf"/><Relationship Id="rId446" Type="http://schemas.openxmlformats.org/officeDocument/2006/relationships/image" Target="media/image205.wmf"/><Relationship Id="rId250" Type="http://schemas.openxmlformats.org/officeDocument/2006/relationships/hyperlink" Target="consultantplus://offline/ref=F41A17B391CFB1190CABB85EAF2742268C6AE2B4959958E4C29A458DE230F92A4D4A760A9DC5E2J9h9J" TargetMode="External"/><Relationship Id="rId271" Type="http://schemas.openxmlformats.org/officeDocument/2006/relationships/image" Target="media/image96.wmf"/><Relationship Id="rId292" Type="http://schemas.openxmlformats.org/officeDocument/2006/relationships/image" Target="media/image102.wmf"/><Relationship Id="rId306" Type="http://schemas.openxmlformats.org/officeDocument/2006/relationships/image" Target="media/image115.wmf"/><Relationship Id="rId24" Type="http://schemas.openxmlformats.org/officeDocument/2006/relationships/hyperlink" Target="consultantplus://offline/ref=F41A17B391CFB1190CABB85EAF274226816EE4BC959958E4C29A458DJEh2J" TargetMode="External"/><Relationship Id="rId45" Type="http://schemas.openxmlformats.org/officeDocument/2006/relationships/hyperlink" Target="consultantplus://offline/ref=F41A17B391CFB1190CABB85EAF2742268D6CE1B5919958E4C29A458DE230F92A4D4A760A9DC5E5J9hBJ" TargetMode="External"/><Relationship Id="rId66" Type="http://schemas.openxmlformats.org/officeDocument/2006/relationships/image" Target="media/image1.wmf"/><Relationship Id="rId87" Type="http://schemas.openxmlformats.org/officeDocument/2006/relationships/hyperlink" Target="consultantplus://offline/ref=F41A17B391CFB1190CABB85EAF2742268D6CE1B5919958E4C29A458DE230F92A4D4A760A9DC5E7J9hDJ" TargetMode="External"/><Relationship Id="rId110" Type="http://schemas.openxmlformats.org/officeDocument/2006/relationships/image" Target="media/image6.wmf"/><Relationship Id="rId131" Type="http://schemas.openxmlformats.org/officeDocument/2006/relationships/image" Target="media/image20.wmf"/><Relationship Id="rId327" Type="http://schemas.openxmlformats.org/officeDocument/2006/relationships/image" Target="media/image133.wmf"/><Relationship Id="rId348" Type="http://schemas.openxmlformats.org/officeDocument/2006/relationships/image" Target="media/image149.wmf"/><Relationship Id="rId369" Type="http://schemas.openxmlformats.org/officeDocument/2006/relationships/hyperlink" Target="consultantplus://offline/ref=F41A17B391CFB1190CABB85EAF274226846FE6B9969005EECAC3498FE53FA63D4A037A0B9DC5E49AJFh6J" TargetMode="External"/><Relationship Id="rId152" Type="http://schemas.openxmlformats.org/officeDocument/2006/relationships/hyperlink" Target="consultantplus://offline/ref=F41A17B391CFB1190CABB85EAF274226826FEBB4909958E4C29A458DE230F92A4D4A760A9DC5E5J9hAJ" TargetMode="External"/><Relationship Id="rId173" Type="http://schemas.openxmlformats.org/officeDocument/2006/relationships/image" Target="media/image45.wmf"/><Relationship Id="rId194" Type="http://schemas.openxmlformats.org/officeDocument/2006/relationships/image" Target="media/image66.wmf"/><Relationship Id="rId208" Type="http://schemas.openxmlformats.org/officeDocument/2006/relationships/image" Target="media/image74.wmf"/><Relationship Id="rId229" Type="http://schemas.openxmlformats.org/officeDocument/2006/relationships/hyperlink" Target="consultantplus://offline/ref=F41A17B391CFB1190CABB85EAF274226826FEBB4909958E4C29A458DE230F92A4D4A760A9DC5E6J9h8J" TargetMode="External"/><Relationship Id="rId380" Type="http://schemas.openxmlformats.org/officeDocument/2006/relationships/hyperlink" Target="consultantplus://offline/ref=F41A17B391CFB1190CABB85EAF2742268C6AE2B4959958E4C29A458DE230F92A4D4A760A9DC5ECJ9hEJ" TargetMode="External"/><Relationship Id="rId415" Type="http://schemas.openxmlformats.org/officeDocument/2006/relationships/image" Target="media/image181.wmf"/><Relationship Id="rId436" Type="http://schemas.openxmlformats.org/officeDocument/2006/relationships/hyperlink" Target="consultantplus://offline/ref=1DAB2F2C605C30B72004501CE5E89B04C90726F592641032A6B9B0BC3CE33CB61A4E290ED3F592K1h5J" TargetMode="External"/><Relationship Id="rId240" Type="http://schemas.openxmlformats.org/officeDocument/2006/relationships/hyperlink" Target="consultantplus://offline/ref=F41A17B391CFB1190CABB85EAF2742268C6AE2B4959958E4C29A458DE230F92A4D4A760A9DC5E1J9h8J" TargetMode="External"/><Relationship Id="rId261" Type="http://schemas.openxmlformats.org/officeDocument/2006/relationships/image" Target="media/image91.wmf"/><Relationship Id="rId14" Type="http://schemas.openxmlformats.org/officeDocument/2006/relationships/hyperlink" Target="consultantplus://offline/ref=F41A17B391CFB1190CABB85EAF2742268C6AE7BC969958E4C29A458DE230F92A4D4A760A9DC5E4J9hFJ" TargetMode="External"/><Relationship Id="rId35" Type="http://schemas.openxmlformats.org/officeDocument/2006/relationships/hyperlink" Target="consultantplus://offline/ref=F41A17B391CFB1190CABB85EAF274226846CE4BB919605EECAC3498FE53FA63D4A037A0B9DC5E499JFh5J" TargetMode="External"/><Relationship Id="rId56" Type="http://schemas.openxmlformats.org/officeDocument/2006/relationships/hyperlink" Target="consultantplus://offline/ref=F41A17B391CFB1190CABB85EAF274226836BE4B99E9958E4C29A458DE230F92A4D4A760A9DC5E5J9h8J" TargetMode="External"/><Relationship Id="rId77" Type="http://schemas.openxmlformats.org/officeDocument/2006/relationships/hyperlink" Target="consultantplus://offline/ref=F41A17B391CFB1190CABB85EAF2742268469EBBC979A05EECAC3498FE53FA63D4A037A0B9DC5E599JFh3J" TargetMode="External"/><Relationship Id="rId100" Type="http://schemas.openxmlformats.org/officeDocument/2006/relationships/hyperlink" Target="consultantplus://offline/ref=F41A17B391CFB1190CABB85EAF2742268C6AE2B4959958E4C29A458DE230F92A4D4A760A9DC5E5J9hDJ" TargetMode="External"/><Relationship Id="rId282" Type="http://schemas.openxmlformats.org/officeDocument/2006/relationships/hyperlink" Target="consultantplus://offline/ref=F41A17B391CFB1190CABB85EAF2742268C6AE7BC969958E4C29A458DE230F92A4D4A760A9DC4E2J9h1J" TargetMode="External"/><Relationship Id="rId317" Type="http://schemas.openxmlformats.org/officeDocument/2006/relationships/image" Target="media/image123.wmf"/><Relationship Id="rId338" Type="http://schemas.openxmlformats.org/officeDocument/2006/relationships/image" Target="media/image142.wmf"/><Relationship Id="rId359" Type="http://schemas.openxmlformats.org/officeDocument/2006/relationships/hyperlink" Target="consultantplus://offline/ref=F41A17B391CFB1190CABB85EAF274226846FE6B9969005EECAC3498FE53FA63D4A037A0B9DC5E49BJFhAJ" TargetMode="External"/><Relationship Id="rId8" Type="http://schemas.openxmlformats.org/officeDocument/2006/relationships/hyperlink" Target="consultantplus://offline/ref=F41A17B391CFB1190CABB85EAF2742268764E4BD959705EECAC3498FE53FA63D4A037A0B9DC5E499JFh5J" TargetMode="External"/><Relationship Id="rId98" Type="http://schemas.openxmlformats.org/officeDocument/2006/relationships/hyperlink" Target="consultantplus://offline/ref=F41A17B391CFB1190CABB85EAF274226826DE5BD9E9958E4C29A458DE230F92A4D4A760A9DC5E5J9hBJ" TargetMode="External"/><Relationship Id="rId121" Type="http://schemas.openxmlformats.org/officeDocument/2006/relationships/hyperlink" Target="consultantplus://offline/ref=F41A17B391CFB1190CABB85EAF2742268C6AE2B4959958E4C29A458DE230F92A4D4A760A9DC5E7J9h9J" TargetMode="External"/><Relationship Id="rId142" Type="http://schemas.openxmlformats.org/officeDocument/2006/relationships/hyperlink" Target="consultantplus://offline/ref=F41A17B391CFB1190CABB85EAF274226826EE1B4969958E4C29A458DE230F92A4D4A760A9CCDE4J9h1J" TargetMode="External"/><Relationship Id="rId163" Type="http://schemas.openxmlformats.org/officeDocument/2006/relationships/image" Target="media/image35.wmf"/><Relationship Id="rId184" Type="http://schemas.openxmlformats.org/officeDocument/2006/relationships/image" Target="media/image56.wmf"/><Relationship Id="rId219" Type="http://schemas.openxmlformats.org/officeDocument/2006/relationships/hyperlink" Target="consultantplus://offline/ref=F41A17B391CFB1190CABB85EAF2742268D6CE1B5919958E4C29A458DE230F92A4D4A760A9DC5E0J9hFJ" TargetMode="External"/><Relationship Id="rId370" Type="http://schemas.openxmlformats.org/officeDocument/2006/relationships/hyperlink" Target="consultantplus://offline/ref=F41A17B391CFB1190CABB85EAF274226846FE6B9969005EECAC3498FE53FA63D4A037A0B9DC5E49AJFh4J" TargetMode="External"/><Relationship Id="rId391" Type="http://schemas.openxmlformats.org/officeDocument/2006/relationships/hyperlink" Target="consultantplus://offline/ref=1DAB2F2C605C30B72004501CE5E89B04CB0726F692641032A6B9B0BC3CE33CB61A4E290ED3F491K1h2J" TargetMode="External"/><Relationship Id="rId405" Type="http://schemas.openxmlformats.org/officeDocument/2006/relationships/hyperlink" Target="consultantplus://offline/ref=1DAB2F2C605C30B720045309FCE89B04CD0228F29A641032A6B9B0BCK3hCJ" TargetMode="External"/><Relationship Id="rId426" Type="http://schemas.openxmlformats.org/officeDocument/2006/relationships/image" Target="media/image192.wmf"/><Relationship Id="rId447" Type="http://schemas.openxmlformats.org/officeDocument/2006/relationships/image" Target="media/image206.wmf"/><Relationship Id="rId230" Type="http://schemas.openxmlformats.org/officeDocument/2006/relationships/hyperlink" Target="consultantplus://offline/ref=F41A17B391CFB1190CABB85EAF274226826DE5BD9E9958E4C29A458DE230F92A4D4A760A9DC5EDJ9h9J" TargetMode="External"/><Relationship Id="rId251" Type="http://schemas.openxmlformats.org/officeDocument/2006/relationships/hyperlink" Target="consultantplus://offline/ref=F41A17B391CFB1190CABB85EAF2742268C6AE2B4959958E4C29A458DE230F92A4D4A760A9DC5E2J9hBJ" TargetMode="External"/><Relationship Id="rId25" Type="http://schemas.openxmlformats.org/officeDocument/2006/relationships/hyperlink" Target="consultantplus://offline/ref=F41A17B391CFB1190CABB85EAF274226816EE7BF959958E4C29A458DJEh2J" TargetMode="External"/><Relationship Id="rId46" Type="http://schemas.openxmlformats.org/officeDocument/2006/relationships/hyperlink" Target="consultantplus://offline/ref=F41A17B391CFB1190CABB85EAF274226846DE1BC909A05EECAC3498FE53FA63D4A037A0B9DC5E499JFhAJ" TargetMode="External"/><Relationship Id="rId67" Type="http://schemas.openxmlformats.org/officeDocument/2006/relationships/hyperlink" Target="consultantplus://offline/ref=F41A17B391CFB1190CABB85EAF274226866DE0B4909B05EECAC3498FE53FA63D4A037A0B9DC5E19DJFh4J" TargetMode="External"/><Relationship Id="rId272" Type="http://schemas.openxmlformats.org/officeDocument/2006/relationships/hyperlink" Target="consultantplus://offline/ref=F41A17B391CFB1190CABB85EAF274226846FE6B9969005EECAC3498FE53FA63D4A037A0B9DC5E498JFh1J" TargetMode="External"/><Relationship Id="rId293" Type="http://schemas.openxmlformats.org/officeDocument/2006/relationships/image" Target="media/image103.wmf"/><Relationship Id="rId307" Type="http://schemas.openxmlformats.org/officeDocument/2006/relationships/hyperlink" Target="consultantplus://offline/ref=F41A17B391CFB1190CABB85EAF274226806DE5BE9E9958E4C29A458DE230F92A4D4A760A9DC5E6J9hFJ" TargetMode="External"/><Relationship Id="rId328" Type="http://schemas.openxmlformats.org/officeDocument/2006/relationships/hyperlink" Target="consultantplus://offline/ref=F41A17B391CFB1190CABB85EAF2742268C6AE7BC969958E4C29A458DE230F92A4D4A760A9DC4ECJ9hFJ" TargetMode="External"/><Relationship Id="rId349" Type="http://schemas.openxmlformats.org/officeDocument/2006/relationships/hyperlink" Target="consultantplus://offline/ref=F41A17B391CFB1190CABB85EAF274226846FE6B9969005EECAC3498FE53FA63D4A037A0B9DC5E49BJFh7J" TargetMode="External"/><Relationship Id="rId88" Type="http://schemas.openxmlformats.org/officeDocument/2006/relationships/hyperlink" Target="consultantplus://offline/ref=F41A17B391CFB1190CABB85EAF2742268D6CE1B5919958E4C29A458DE230F92A4D4A760A9DC5E7J9hCJ" TargetMode="External"/><Relationship Id="rId111" Type="http://schemas.openxmlformats.org/officeDocument/2006/relationships/image" Target="media/image7.wmf"/><Relationship Id="rId132" Type="http://schemas.openxmlformats.org/officeDocument/2006/relationships/image" Target="media/image21.wmf"/><Relationship Id="rId153" Type="http://schemas.openxmlformats.org/officeDocument/2006/relationships/hyperlink" Target="consultantplus://offline/ref=F41A17B391CFB1190CABB85EAF274226826DE5BD9E9958E4C29A458DE230F92A4D4A760A9DC5E5J9hDJ" TargetMode="External"/><Relationship Id="rId174" Type="http://schemas.openxmlformats.org/officeDocument/2006/relationships/image" Target="media/image46.wmf"/><Relationship Id="rId195" Type="http://schemas.openxmlformats.org/officeDocument/2006/relationships/image" Target="media/image67.wmf"/><Relationship Id="rId209" Type="http://schemas.openxmlformats.org/officeDocument/2006/relationships/image" Target="media/image75.wmf"/><Relationship Id="rId360" Type="http://schemas.openxmlformats.org/officeDocument/2006/relationships/image" Target="media/image156.wmf"/><Relationship Id="rId381" Type="http://schemas.openxmlformats.org/officeDocument/2006/relationships/hyperlink" Target="consultantplus://offline/ref=F41A17B391CFB1190CABB85EAF2742268C6AE2B4959958E4C29A458DE230F92A4D4A760A9DC5EDJ9h8J" TargetMode="External"/><Relationship Id="rId416" Type="http://schemas.openxmlformats.org/officeDocument/2006/relationships/image" Target="media/image182.wmf"/><Relationship Id="rId220" Type="http://schemas.openxmlformats.org/officeDocument/2006/relationships/hyperlink" Target="consultantplus://offline/ref=F41A17B391CFB1190CABB85EAF2742268D6CE1B5919958E4C29A458DE230F92A4D4A760A9DC5E0J9hCJ" TargetMode="External"/><Relationship Id="rId241" Type="http://schemas.openxmlformats.org/officeDocument/2006/relationships/image" Target="media/image83.wmf"/><Relationship Id="rId437" Type="http://schemas.openxmlformats.org/officeDocument/2006/relationships/image" Target="media/image199.wmf"/><Relationship Id="rId15" Type="http://schemas.openxmlformats.org/officeDocument/2006/relationships/hyperlink" Target="consultantplus://offline/ref=F41A17B391CFB1190CABB85EAF274226846CE4BB919605EECAC3498FE53FA63D4A037A0B9DC5E499JFh5J" TargetMode="External"/><Relationship Id="rId36" Type="http://schemas.openxmlformats.org/officeDocument/2006/relationships/hyperlink" Target="consultantplus://offline/ref=F41A17B391CFB1190CABB85EAF274226846FE6B9969005EECAC3498FE53FA63D4A037A0B9DC5E499JFh5J" TargetMode="External"/><Relationship Id="rId57" Type="http://schemas.openxmlformats.org/officeDocument/2006/relationships/hyperlink" Target="consultantplus://offline/ref=F41A17B391CFB1190CABB85EAF274226836BE4B99E9958E4C29A458DE230F92A4D4A760A9DC5E5J9h8J" TargetMode="External"/><Relationship Id="rId262" Type="http://schemas.openxmlformats.org/officeDocument/2006/relationships/image" Target="media/image92.wmf"/><Relationship Id="rId283" Type="http://schemas.openxmlformats.org/officeDocument/2006/relationships/hyperlink" Target="consultantplus://offline/ref=F41A17B391CFB1190CABB85EAF2742268C6AE7BC969958E4C29A458DE230F92A4D4A760A9DC4ECJ9hFJ" TargetMode="External"/><Relationship Id="rId318" Type="http://schemas.openxmlformats.org/officeDocument/2006/relationships/image" Target="media/image124.wmf"/><Relationship Id="rId339" Type="http://schemas.openxmlformats.org/officeDocument/2006/relationships/image" Target="media/image143.wmf"/><Relationship Id="rId78" Type="http://schemas.openxmlformats.org/officeDocument/2006/relationships/hyperlink" Target="consultantplus://offline/ref=F41A17B391CFB1190CABB85EAF2742268469EBBC979A05EECAC3498FE53FA63D4A037A0B9DC5E599JFh2J" TargetMode="External"/><Relationship Id="rId99" Type="http://schemas.openxmlformats.org/officeDocument/2006/relationships/hyperlink" Target="consultantplus://offline/ref=F41A17B391CFB1190CABB85EAF2742268D6CE1B5919958E4C29A458DE230F92A4D4A760A9DC5E0J9h9J" TargetMode="External"/><Relationship Id="rId101" Type="http://schemas.openxmlformats.org/officeDocument/2006/relationships/hyperlink" Target="consultantplus://offline/ref=F41A17B391CFB1190CABB85EAF2742268764E7B4949B05EECAC3498FE53FA63D4A037A0B9DC5E498JFh1J" TargetMode="External"/><Relationship Id="rId122" Type="http://schemas.openxmlformats.org/officeDocument/2006/relationships/hyperlink" Target="consultantplus://offline/ref=F41A17B391CFB1190CABB85EAF2742268C6AE2B4959958E4C29A458DE230F92A4D4A760A9DC5E0J9hAJ" TargetMode="External"/><Relationship Id="rId143" Type="http://schemas.openxmlformats.org/officeDocument/2006/relationships/hyperlink" Target="consultantplus://offline/ref=F41A17B391CFB1190CABB85EAF274226826EE1B4969958E4C29A458DE230F92A4D4A760A9CCDE5J9hCJ" TargetMode="External"/><Relationship Id="rId164" Type="http://schemas.openxmlformats.org/officeDocument/2006/relationships/image" Target="media/image36.wmf"/><Relationship Id="rId185" Type="http://schemas.openxmlformats.org/officeDocument/2006/relationships/image" Target="media/image57.wmf"/><Relationship Id="rId350" Type="http://schemas.openxmlformats.org/officeDocument/2006/relationships/image" Target="media/image150.wmf"/><Relationship Id="rId371" Type="http://schemas.openxmlformats.org/officeDocument/2006/relationships/image" Target="media/image163.wmf"/><Relationship Id="rId406" Type="http://schemas.openxmlformats.org/officeDocument/2006/relationships/hyperlink" Target="consultantplus://offline/ref=1DAB2F2C605C30B72004501CE5E89B04C50E21F393641032A6B9B0BC3CE33CB61A4E290ED3F590K1h7J" TargetMode="External"/><Relationship Id="rId9" Type="http://schemas.openxmlformats.org/officeDocument/2006/relationships/hyperlink" Target="consultantplus://offline/ref=F41A17B391CFB1190CABB85EAF274226836BE4B99E9958E4C29A458DE230F92A4D4A760A9DC5E4J9hFJ" TargetMode="External"/><Relationship Id="rId210" Type="http://schemas.openxmlformats.org/officeDocument/2006/relationships/image" Target="media/image76.wmf"/><Relationship Id="rId392" Type="http://schemas.openxmlformats.org/officeDocument/2006/relationships/image" Target="media/image164.wmf"/><Relationship Id="rId427" Type="http://schemas.openxmlformats.org/officeDocument/2006/relationships/hyperlink" Target="consultantplus://offline/ref=1DAB2F2C605C30B72004501CE5E89B04CE0628F09D6F4D38AEE0BCBE3BEC63A11D07250FD3F59113K4h1J" TargetMode="External"/><Relationship Id="rId448" Type="http://schemas.openxmlformats.org/officeDocument/2006/relationships/image" Target="media/image207.wmf"/><Relationship Id="rId26" Type="http://schemas.openxmlformats.org/officeDocument/2006/relationships/hyperlink" Target="consultantplus://offline/ref=F41A17B391CFB1190CABB85EAF274226806DE5BE9E9958E4C29A458DE230F92A4D4A760A9DC5E5J9h9J" TargetMode="External"/><Relationship Id="rId231" Type="http://schemas.openxmlformats.org/officeDocument/2006/relationships/hyperlink" Target="consultantplus://offline/ref=F41A17B391CFB1190CABB85EAF274226846BE0B9979605EECAC3498FE53FA63D4A037A0B9DC5E499JFh5J" TargetMode="External"/><Relationship Id="rId252" Type="http://schemas.openxmlformats.org/officeDocument/2006/relationships/hyperlink" Target="consultantplus://offline/ref=F41A17B391CFB1190CABB85EAF2742268C6AE2B4959958E4C29A458DE230F92A4D4A760A9DC5E2J9h8J" TargetMode="External"/><Relationship Id="rId273" Type="http://schemas.openxmlformats.org/officeDocument/2006/relationships/image" Target="media/image97.wmf"/><Relationship Id="rId294" Type="http://schemas.openxmlformats.org/officeDocument/2006/relationships/image" Target="media/image104.wmf"/><Relationship Id="rId308" Type="http://schemas.openxmlformats.org/officeDocument/2006/relationships/image" Target="media/image116.wmf"/><Relationship Id="rId329" Type="http://schemas.openxmlformats.org/officeDocument/2006/relationships/image" Target="media/image134.wmf"/><Relationship Id="rId47" Type="http://schemas.openxmlformats.org/officeDocument/2006/relationships/hyperlink" Target="consultantplus://offline/ref=F41A17B391CFB1190CABB85EAF274226866DE0B4909B05EECAC3498FE53FA63D4A037A0B9DC5E498JFh0J" TargetMode="External"/><Relationship Id="rId68" Type="http://schemas.openxmlformats.org/officeDocument/2006/relationships/hyperlink" Target="consultantplus://offline/ref=F41A17B391CFB1190CABB85EAF274226846BE7B99F9205EECAC3498FE53FA63D4A037A0B9DC5E498JFh2J" TargetMode="External"/><Relationship Id="rId89" Type="http://schemas.openxmlformats.org/officeDocument/2006/relationships/hyperlink" Target="consultantplus://offline/ref=F41A17B391CFB1190CABB85EAF2742268D6CE1B5919958E4C29A458DE230F92A4D4A760A9DC5E7J9hFJ" TargetMode="External"/><Relationship Id="rId112" Type="http://schemas.openxmlformats.org/officeDocument/2006/relationships/image" Target="media/image8.wmf"/><Relationship Id="rId133" Type="http://schemas.openxmlformats.org/officeDocument/2006/relationships/image" Target="media/image22.wmf"/><Relationship Id="rId154" Type="http://schemas.openxmlformats.org/officeDocument/2006/relationships/hyperlink" Target="consultantplus://offline/ref=F41A17B391CFB1190CABB85EAF2742268D6CE1B5919958E4C29A458DE230F92A4D4A760A9DC5E0J9hCJ" TargetMode="External"/><Relationship Id="rId175" Type="http://schemas.openxmlformats.org/officeDocument/2006/relationships/image" Target="media/image47.wmf"/><Relationship Id="rId340" Type="http://schemas.openxmlformats.org/officeDocument/2006/relationships/hyperlink" Target="consultantplus://offline/ref=F41A17B391CFB1190CABB85EAF2742268C6AE7BC969958E4C29A458DE230F92A4D4A760A9DC4ECJ9h1J" TargetMode="External"/><Relationship Id="rId361" Type="http://schemas.openxmlformats.org/officeDocument/2006/relationships/hyperlink" Target="consultantplus://offline/ref=F41A17B391CFB1190CABB85EAF274226846FE6B9969005EECAC3498FE53FA63D4A037A0B9DC5E49AJFh2J" TargetMode="External"/><Relationship Id="rId196" Type="http://schemas.openxmlformats.org/officeDocument/2006/relationships/image" Target="media/image68.wmf"/><Relationship Id="rId200" Type="http://schemas.openxmlformats.org/officeDocument/2006/relationships/image" Target="media/image70.wmf"/><Relationship Id="rId382" Type="http://schemas.openxmlformats.org/officeDocument/2006/relationships/hyperlink" Target="consultantplus://offline/ref=F41A17B391CFB1190CABB85EAF2742268469EBBC979A05EECAC3498FE53FA63D4A037A0B9DC5E498JFh1J" TargetMode="External"/><Relationship Id="rId417" Type="http://schemas.openxmlformats.org/officeDocument/2006/relationships/image" Target="media/image183.wmf"/><Relationship Id="rId438" Type="http://schemas.openxmlformats.org/officeDocument/2006/relationships/hyperlink" Target="consultantplus://offline/ref=1DAB2F2C605C30B72004501CE5E89B04C90726F592641032A6B9B0BC3CE33CB61A4E290ED3F592K1hAJ" TargetMode="External"/><Relationship Id="rId16" Type="http://schemas.openxmlformats.org/officeDocument/2006/relationships/hyperlink" Target="consultantplus://offline/ref=F41A17B391CFB1190CABB85EAF274226846FE6B9969005EECAC3498FE53FA63D4A037A0B9DC5E499JFh5J" TargetMode="External"/><Relationship Id="rId221" Type="http://schemas.openxmlformats.org/officeDocument/2006/relationships/hyperlink" Target="consultantplus://offline/ref=F41A17B391CFB1190CABB85EAF2742268C6AE7BC969958E4C29A458DE230F92A4D4A760A9DC4E0J9h9J" TargetMode="External"/><Relationship Id="rId242" Type="http://schemas.openxmlformats.org/officeDocument/2006/relationships/hyperlink" Target="consultantplus://offline/ref=F41A17B391CFB1190CABB85EAF2742268C6AE2B4959958E4C29A458DE230F92A4D4A760A9DC5E1J9hBJ" TargetMode="External"/><Relationship Id="rId263" Type="http://schemas.openxmlformats.org/officeDocument/2006/relationships/hyperlink" Target="consultantplus://offline/ref=F41A17B391CFB1190CABB85EAF2742268C6AE7BC969958E4C29A458DE230F92A4D4A760A9DC4E0J9hDJ" TargetMode="External"/><Relationship Id="rId284" Type="http://schemas.openxmlformats.org/officeDocument/2006/relationships/hyperlink" Target="consultantplus://offline/ref=F41A17B391CFB1190CABB85EAF2742268C6AE7BC969958E4C29A458DE230F92A4D4A760A9DC4ECJ9hFJ" TargetMode="External"/><Relationship Id="rId319" Type="http://schemas.openxmlformats.org/officeDocument/2006/relationships/image" Target="media/image125.wmf"/><Relationship Id="rId37" Type="http://schemas.openxmlformats.org/officeDocument/2006/relationships/hyperlink" Target="consultantplus://offline/ref=F41A17B391CFB1190CABB85EAF274226846BE0B9979605EECAC3498FE53FA63D4A037A0B9DC5E499JFh5J" TargetMode="External"/><Relationship Id="rId58" Type="http://schemas.openxmlformats.org/officeDocument/2006/relationships/hyperlink" Target="consultantplus://offline/ref=F41A17B391CFB1190CABB85EAF2742268D6CE1B5919958E4C29A458DE230F92A4D4A760A9DC5E5J9hCJ" TargetMode="External"/><Relationship Id="rId79" Type="http://schemas.openxmlformats.org/officeDocument/2006/relationships/hyperlink" Target="consultantplus://offline/ref=F41A17B391CFB1190CABB85EAF2742268C6AE7BC969958E4C29A458DE230F92A4D4A760A9DC5E5J9h1J" TargetMode="External"/><Relationship Id="rId102" Type="http://schemas.openxmlformats.org/officeDocument/2006/relationships/hyperlink" Target="consultantplus://offline/ref=F41A17B391CFB1190CABB85EAF274226866DE3BB939B05EECAC3498FE53FA63D4A037A0B9DC4EC9AJFh7J" TargetMode="External"/><Relationship Id="rId123" Type="http://schemas.openxmlformats.org/officeDocument/2006/relationships/hyperlink" Target="consultantplus://offline/ref=F41A17B391CFB1190CABB85EAF274226836FE2B8929958E4C29A458DJEh2J" TargetMode="External"/><Relationship Id="rId144" Type="http://schemas.openxmlformats.org/officeDocument/2006/relationships/hyperlink" Target="consultantplus://offline/ref=F41A17B391CFB1190CABB85EAF274226826EE1B4969958E4C29A458DE230F92A4D4A760A9CCDE2J9h9J" TargetMode="External"/><Relationship Id="rId330" Type="http://schemas.openxmlformats.org/officeDocument/2006/relationships/image" Target="media/image135.wmf"/><Relationship Id="rId90" Type="http://schemas.openxmlformats.org/officeDocument/2006/relationships/hyperlink" Target="consultantplus://offline/ref=F41A17B391CFB1190CABB85EAF2742268D6CE1B5919958E4C29A458DE230F92A4D4A760A9DC5E7J9hEJ" TargetMode="External"/><Relationship Id="rId165" Type="http://schemas.openxmlformats.org/officeDocument/2006/relationships/image" Target="media/image37.wmf"/><Relationship Id="rId186" Type="http://schemas.openxmlformats.org/officeDocument/2006/relationships/image" Target="media/image58.wmf"/><Relationship Id="rId351" Type="http://schemas.openxmlformats.org/officeDocument/2006/relationships/image" Target="media/image151.wmf"/><Relationship Id="rId372" Type="http://schemas.openxmlformats.org/officeDocument/2006/relationships/hyperlink" Target="consultantplus://offline/ref=F41A17B391CFB1190CABB85EAF274226846FE6B9969005EECAC3498FE53FA63D4A037A0B9DC5E49AJFhBJ" TargetMode="External"/><Relationship Id="rId393" Type="http://schemas.openxmlformats.org/officeDocument/2006/relationships/image" Target="media/image165.wmf"/><Relationship Id="rId407" Type="http://schemas.openxmlformats.org/officeDocument/2006/relationships/image" Target="media/image173.wmf"/><Relationship Id="rId428" Type="http://schemas.openxmlformats.org/officeDocument/2006/relationships/hyperlink" Target="consultantplus://offline/ref=1DAB2F2C605C30B72004501CE5E89B04C90720F69F641032A6B9B0BCK3hCJ" TargetMode="External"/><Relationship Id="rId449" Type="http://schemas.openxmlformats.org/officeDocument/2006/relationships/fontTable" Target="fontTable.xml"/><Relationship Id="rId211" Type="http://schemas.openxmlformats.org/officeDocument/2006/relationships/hyperlink" Target="consultantplus://offline/ref=F41A17B391CFB1190CABB85EAF2742268C6AE7BC969958E4C29A458DE230F92A4D4A760A9DC4E7J9hBJ" TargetMode="External"/><Relationship Id="rId232" Type="http://schemas.openxmlformats.org/officeDocument/2006/relationships/hyperlink" Target="consultantplus://offline/ref=F41A17B391CFB1190CABB85EAF2742268764E4BD959705EECAC3498FE53FA63D4A037A0B9DC5E49FJFhBJ" TargetMode="External"/><Relationship Id="rId253" Type="http://schemas.openxmlformats.org/officeDocument/2006/relationships/hyperlink" Target="consultantplus://offline/ref=F41A17B391CFB1190CABB85EAF274226866DE0B4909B05EECAC3498FE53FA63D4A037A0B9DC4E491JFhAJ" TargetMode="External"/><Relationship Id="rId274" Type="http://schemas.openxmlformats.org/officeDocument/2006/relationships/hyperlink" Target="consultantplus://offline/ref=F41A17B391CFB1190CABB85EAF274226846FE6B9969005EECAC3498FE53FA63D4A037A0B9DC5E498JFh7J" TargetMode="External"/><Relationship Id="rId295" Type="http://schemas.openxmlformats.org/officeDocument/2006/relationships/image" Target="media/image105.wmf"/><Relationship Id="rId309" Type="http://schemas.openxmlformats.org/officeDocument/2006/relationships/image" Target="media/image117.wmf"/><Relationship Id="rId27" Type="http://schemas.openxmlformats.org/officeDocument/2006/relationships/hyperlink" Target="consultantplus://offline/ref=F41A17B391CFB1190CABB85EAF274226806DEAB8959958E4C29A458DE230F92A4D4A760A9DC5E4J9hFJ" TargetMode="External"/><Relationship Id="rId48" Type="http://schemas.openxmlformats.org/officeDocument/2006/relationships/hyperlink" Target="consultantplus://offline/ref=F41A17B391CFB1190CABB85EAF2742268469EBBC979A05EECAC3498FE53FA63D4A037A0B9DC5E498JFh6J" TargetMode="External"/><Relationship Id="rId69" Type="http://schemas.openxmlformats.org/officeDocument/2006/relationships/hyperlink" Target="consultantplus://offline/ref=F41A17B391CFB1190CABB85EAF2742268C6AE7BC969958E4C29A458DE230F92A4D4A760A9DC5E5J9hFJ" TargetMode="External"/><Relationship Id="rId113" Type="http://schemas.openxmlformats.org/officeDocument/2006/relationships/hyperlink" Target="consultantplus://offline/ref=F41A17B391CFB1190CABB85EAF2742268C6AE7BC969958E4C29A458DE230F92A4D4A760A9DC5E7J9hFJ" TargetMode="External"/><Relationship Id="rId134" Type="http://schemas.openxmlformats.org/officeDocument/2006/relationships/image" Target="media/image23.wmf"/><Relationship Id="rId320" Type="http://schemas.openxmlformats.org/officeDocument/2006/relationships/image" Target="media/image126.wmf"/><Relationship Id="rId80" Type="http://schemas.openxmlformats.org/officeDocument/2006/relationships/hyperlink" Target="consultantplus://offline/ref=F41A17B391CFB1190CABB85EAF2742268C6AE7BC969958E4C29A458DE230F92A4D4A760A9DC5E6J9h9J" TargetMode="External"/><Relationship Id="rId155" Type="http://schemas.openxmlformats.org/officeDocument/2006/relationships/image" Target="media/image27.wmf"/><Relationship Id="rId176" Type="http://schemas.openxmlformats.org/officeDocument/2006/relationships/image" Target="media/image48.wmf"/><Relationship Id="rId197" Type="http://schemas.openxmlformats.org/officeDocument/2006/relationships/hyperlink" Target="consultantplus://offline/ref=F41A17B391CFB1190CABB85EAF274226866DE0B4909B05EECAC3498FE53FA63D4A037A0B9DC4E491JFhAJ" TargetMode="External"/><Relationship Id="rId341" Type="http://schemas.openxmlformats.org/officeDocument/2006/relationships/hyperlink" Target="consultantplus://offline/ref=F41A17B391CFB1190CABB85EAF274226846FE6B9969005EECAC3498FE53FA63D4A037A0B9DC5E49BJFh2J" TargetMode="External"/><Relationship Id="rId362" Type="http://schemas.openxmlformats.org/officeDocument/2006/relationships/image" Target="media/image157.wmf"/><Relationship Id="rId383" Type="http://schemas.openxmlformats.org/officeDocument/2006/relationships/hyperlink" Target="consultantplus://offline/ref=F41A17B391CFB1190CABB85EAF274226826DE5BD9E9958E4C29A458DE230F92A4D4A760A9DC5E4J9hEJ" TargetMode="External"/><Relationship Id="rId418" Type="http://schemas.openxmlformats.org/officeDocument/2006/relationships/image" Target="media/image184.wmf"/><Relationship Id="rId439" Type="http://schemas.openxmlformats.org/officeDocument/2006/relationships/image" Target="media/image200.wmf"/><Relationship Id="rId201" Type="http://schemas.openxmlformats.org/officeDocument/2006/relationships/image" Target="media/image71.wmf"/><Relationship Id="rId222" Type="http://schemas.openxmlformats.org/officeDocument/2006/relationships/hyperlink" Target="consultantplus://offline/ref=F41A17B391CFB1190CABB85EAF2742268C6AE7BC969958E4C29A458DE230F92A4D4A760A9DC4E0J9hBJ" TargetMode="External"/><Relationship Id="rId243" Type="http://schemas.openxmlformats.org/officeDocument/2006/relationships/hyperlink" Target="consultantplus://offline/ref=F41A17B391CFB1190CABB85EAF2742268C6AE2B4959958E4C29A458DE230F92A4D4A760A9DC5E1J9hAJ" TargetMode="External"/><Relationship Id="rId264" Type="http://schemas.openxmlformats.org/officeDocument/2006/relationships/hyperlink" Target="consultantplus://offline/ref=F41A17B391CFB1190CABB85EAF274226846FE6B9969005EECAC3498FE53FA63D4A037A0B9DC5E499JFhBJ" TargetMode="External"/><Relationship Id="rId285" Type="http://schemas.openxmlformats.org/officeDocument/2006/relationships/image" Target="media/image100.wmf"/><Relationship Id="rId450" Type="http://schemas.openxmlformats.org/officeDocument/2006/relationships/theme" Target="theme/theme1.xml"/><Relationship Id="rId17" Type="http://schemas.openxmlformats.org/officeDocument/2006/relationships/hyperlink" Target="consultantplus://offline/ref=F41A17B391CFB1190CABB85EAF274226846BE0B9979605EECAC3498FE53FA63D4A037A0B9DC5E499JFh5J" TargetMode="External"/><Relationship Id="rId38" Type="http://schemas.openxmlformats.org/officeDocument/2006/relationships/hyperlink" Target="consultantplus://offline/ref=F41A17B391CFB1190CABB85EAF2742268764E7B4949B05EECAC3498FE53FA63D4A037A0B9DC5E498JFh1J" TargetMode="External"/><Relationship Id="rId59" Type="http://schemas.openxmlformats.org/officeDocument/2006/relationships/hyperlink" Target="consultantplus://offline/ref=F41A17B391CFB1190CABB85EAF2742268469EBBC979A05EECAC3498FE53FA63D4A037A0B9DC5E290JFh0J" TargetMode="External"/><Relationship Id="rId103" Type="http://schemas.openxmlformats.org/officeDocument/2006/relationships/hyperlink" Target="consultantplus://offline/ref=F41A17B391CFB1190CABB85EAF274226866BE0BB949958E4C29A458DJEh2J" TargetMode="External"/><Relationship Id="rId124" Type="http://schemas.openxmlformats.org/officeDocument/2006/relationships/image" Target="media/image13.wmf"/><Relationship Id="rId310" Type="http://schemas.openxmlformats.org/officeDocument/2006/relationships/hyperlink" Target="consultantplus://offline/ref=F41A17B391CFB1190CABB85EAF2742268C6AE7BC969958E4C29A458DE230F92A4D4A760A9DC4ECJ9hFJ" TargetMode="External"/><Relationship Id="rId70" Type="http://schemas.openxmlformats.org/officeDocument/2006/relationships/image" Target="media/image2.wmf"/><Relationship Id="rId91" Type="http://schemas.openxmlformats.org/officeDocument/2006/relationships/hyperlink" Target="consultantplus://offline/ref=F41A17B391CFB1190CABB85EAF2742268C6AE7BC969958E4C29A458DE230F92A4D4A760A9DC5E6J9hBJ" TargetMode="External"/><Relationship Id="rId145" Type="http://schemas.openxmlformats.org/officeDocument/2006/relationships/hyperlink" Target="consultantplus://offline/ref=F41A17B391CFB1190CABB85EAF2742268764E4BD959705EECAC3498FE53FA63D4A037A0B9DC5E49FJFh3J" TargetMode="External"/><Relationship Id="rId166" Type="http://schemas.openxmlformats.org/officeDocument/2006/relationships/image" Target="media/image38.wmf"/><Relationship Id="rId187" Type="http://schemas.openxmlformats.org/officeDocument/2006/relationships/image" Target="media/image59.wmf"/><Relationship Id="rId331" Type="http://schemas.openxmlformats.org/officeDocument/2006/relationships/image" Target="media/image136.wmf"/><Relationship Id="rId352" Type="http://schemas.openxmlformats.org/officeDocument/2006/relationships/image" Target="media/image152.wmf"/><Relationship Id="rId373" Type="http://schemas.openxmlformats.org/officeDocument/2006/relationships/hyperlink" Target="consultantplus://offline/ref=F41A17B391CFB1190CABB85EAF274226866DE0B4909B05EECAC3498FE53FA63D4A037A0B9DC4E491JFhAJ" TargetMode="External"/><Relationship Id="rId394" Type="http://schemas.openxmlformats.org/officeDocument/2006/relationships/image" Target="media/image166.wmf"/><Relationship Id="rId408" Type="http://schemas.openxmlformats.org/officeDocument/2006/relationships/image" Target="media/image174.wmf"/><Relationship Id="rId429" Type="http://schemas.openxmlformats.org/officeDocument/2006/relationships/image" Target="media/image193.wmf"/><Relationship Id="rId1" Type="http://schemas.openxmlformats.org/officeDocument/2006/relationships/styles" Target="styles.xml"/><Relationship Id="rId212" Type="http://schemas.openxmlformats.org/officeDocument/2006/relationships/image" Target="media/image77.wmf"/><Relationship Id="rId233" Type="http://schemas.openxmlformats.org/officeDocument/2006/relationships/image" Target="media/image80.wmf"/><Relationship Id="rId254" Type="http://schemas.openxmlformats.org/officeDocument/2006/relationships/image" Target="media/image84.wmf"/><Relationship Id="rId440" Type="http://schemas.openxmlformats.org/officeDocument/2006/relationships/image" Target="media/image201.wmf"/><Relationship Id="rId28" Type="http://schemas.openxmlformats.org/officeDocument/2006/relationships/hyperlink" Target="consultantplus://offline/ref=F41A17B391CFB1190CABB85EAF2742268764E4BD959705EECAC3498FE53FA63D4A037A0B9DC5E499JFh5J" TargetMode="External"/><Relationship Id="rId49" Type="http://schemas.openxmlformats.org/officeDocument/2006/relationships/hyperlink" Target="consultantplus://offline/ref=F41A17B391CFB1190CABB85EAF2742268764E4B9969205EECAC3498FE53FA63D4A037A0B9DC5E791JFh1J" TargetMode="External"/><Relationship Id="rId114" Type="http://schemas.openxmlformats.org/officeDocument/2006/relationships/hyperlink" Target="consultantplus://offline/ref=F41A17B391CFB1190CABB85EAF2742268C6AE2B4959958E4C29A458DE230F92A4D4A760A9DC5E5J9h0J" TargetMode="External"/><Relationship Id="rId275" Type="http://schemas.openxmlformats.org/officeDocument/2006/relationships/hyperlink" Target="consultantplus://offline/ref=F41A17B391CFB1190CABB85EAF274226846FE6B9969005EECAC3498FE53FA63D4A037A0B9DC5E498JFh6J" TargetMode="External"/><Relationship Id="rId296" Type="http://schemas.openxmlformats.org/officeDocument/2006/relationships/image" Target="media/image106.wmf"/><Relationship Id="rId300" Type="http://schemas.openxmlformats.org/officeDocument/2006/relationships/image" Target="media/image110.wmf"/><Relationship Id="rId60" Type="http://schemas.openxmlformats.org/officeDocument/2006/relationships/hyperlink" Target="consultantplus://offline/ref=F41A17B391CFB1190CABB85EAF2742268C6AE2B4959958E4C29A458DE230F92A4D4A760A9DC5E5J9hBJ" TargetMode="External"/><Relationship Id="rId81" Type="http://schemas.openxmlformats.org/officeDocument/2006/relationships/hyperlink" Target="consultantplus://offline/ref=F41A17B391CFB1190CABB85EAF2742268D6CE1B5919958E4C29A458DE230F92A4D4A760A9DC5E6J9h1J" TargetMode="External"/><Relationship Id="rId135" Type="http://schemas.openxmlformats.org/officeDocument/2006/relationships/image" Target="media/image24.wmf"/><Relationship Id="rId156" Type="http://schemas.openxmlformats.org/officeDocument/2006/relationships/image" Target="media/image28.wmf"/><Relationship Id="rId177" Type="http://schemas.openxmlformats.org/officeDocument/2006/relationships/image" Target="media/image49.wmf"/><Relationship Id="rId198" Type="http://schemas.openxmlformats.org/officeDocument/2006/relationships/hyperlink" Target="consultantplus://offline/ref=F41A17B391CFB1190CABB85EAF2742268C6AE7BC969958E4C29A458DE230F92A4D4A760A9DC5E1J9hFJ" TargetMode="External"/><Relationship Id="rId321" Type="http://schemas.openxmlformats.org/officeDocument/2006/relationships/image" Target="media/image127.wmf"/><Relationship Id="rId342" Type="http://schemas.openxmlformats.org/officeDocument/2006/relationships/image" Target="media/image144.wmf"/><Relationship Id="rId363" Type="http://schemas.openxmlformats.org/officeDocument/2006/relationships/image" Target="media/image158.wmf"/><Relationship Id="rId384" Type="http://schemas.openxmlformats.org/officeDocument/2006/relationships/hyperlink" Target="consultantplus://offline/ref=F41A17B391CFB1190CABB85EAF2742268C6AE2B4959958E4C29A458DE230F92A4D4A760A9DC5EDJ9hAJ" TargetMode="External"/><Relationship Id="rId419" Type="http://schemas.openxmlformats.org/officeDocument/2006/relationships/image" Target="media/image185.wmf"/><Relationship Id="rId202" Type="http://schemas.openxmlformats.org/officeDocument/2006/relationships/image" Target="media/image72.wmf"/><Relationship Id="rId223" Type="http://schemas.openxmlformats.org/officeDocument/2006/relationships/hyperlink" Target="consultantplus://offline/ref=F41A17B391CFB1190CABB85EAF274226826FEBB4909958E4C29A458DE230F92A4D4A760A9DC5E5J9hDJ" TargetMode="External"/><Relationship Id="rId244" Type="http://schemas.openxmlformats.org/officeDocument/2006/relationships/hyperlink" Target="consultantplus://offline/ref=F41A17B391CFB1190CABB85EAF274226826FE2BE979958E4C29A458DE230F92A4D4A760A9DC5E4J9hFJ" TargetMode="External"/><Relationship Id="rId430" Type="http://schemas.openxmlformats.org/officeDocument/2006/relationships/image" Target="media/image194.wmf"/><Relationship Id="rId18" Type="http://schemas.openxmlformats.org/officeDocument/2006/relationships/hyperlink" Target="consultantplus://offline/ref=F41A17B391CFB1190CABB85EAF2742268764E7B4949B05EECAC3498FE53FA63D4A037A0B9DC5E498JFh1J" TargetMode="External"/><Relationship Id="rId39" Type="http://schemas.openxmlformats.org/officeDocument/2006/relationships/hyperlink" Target="consultantplus://offline/ref=F41A17B391CFB1190CABB85EAF2742268764E7BD919605EECAC3498FE53FA63D4A037A0B9DC5E499JFh5J" TargetMode="External"/><Relationship Id="rId265" Type="http://schemas.openxmlformats.org/officeDocument/2006/relationships/hyperlink" Target="consultantplus://offline/ref=F41A17B391CFB1190CABB85EAF274226846FE6B9969005EECAC3498FE53FA63D4A037A0B9DC5E499JFhBJ" TargetMode="External"/><Relationship Id="rId286" Type="http://schemas.openxmlformats.org/officeDocument/2006/relationships/image" Target="media/image101.wmf"/><Relationship Id="rId50" Type="http://schemas.openxmlformats.org/officeDocument/2006/relationships/hyperlink" Target="consultantplus://offline/ref=F41A17B391CFB1190CABB85EAF2742268C6AE7BC969958E4C29A458DE230F92A4D4A760A9DC5E5J9h8J" TargetMode="External"/><Relationship Id="rId104" Type="http://schemas.openxmlformats.org/officeDocument/2006/relationships/image" Target="media/image4.wmf"/><Relationship Id="rId125" Type="http://schemas.openxmlformats.org/officeDocument/2006/relationships/image" Target="media/image14.wmf"/><Relationship Id="rId146" Type="http://schemas.openxmlformats.org/officeDocument/2006/relationships/hyperlink" Target="consultantplus://offline/ref=F41A17B391CFB1190CABB85EAF274226836BE4B99E9958E4C29A458DE230F92A4D4A760A9DC5E5J9hDJ" TargetMode="External"/><Relationship Id="rId167" Type="http://schemas.openxmlformats.org/officeDocument/2006/relationships/image" Target="media/image39.wmf"/><Relationship Id="rId188" Type="http://schemas.openxmlformats.org/officeDocument/2006/relationships/image" Target="media/image60.wmf"/><Relationship Id="rId311" Type="http://schemas.openxmlformats.org/officeDocument/2006/relationships/image" Target="media/image118.wmf"/><Relationship Id="rId332" Type="http://schemas.openxmlformats.org/officeDocument/2006/relationships/image" Target="media/image137.wmf"/><Relationship Id="rId353" Type="http://schemas.openxmlformats.org/officeDocument/2006/relationships/image" Target="media/image153.wmf"/><Relationship Id="rId374" Type="http://schemas.openxmlformats.org/officeDocument/2006/relationships/hyperlink" Target="consultantplus://offline/ref=F41A17B391CFB1190CABB85EAF274226846FE6B9969005EECAC3498FE53FA63D4A037A0B9DC5E49DJFh3J" TargetMode="External"/><Relationship Id="rId395" Type="http://schemas.openxmlformats.org/officeDocument/2006/relationships/image" Target="media/image167.wmf"/><Relationship Id="rId409" Type="http://schemas.openxmlformats.org/officeDocument/2006/relationships/image" Target="media/image175.wmf"/><Relationship Id="rId71" Type="http://schemas.openxmlformats.org/officeDocument/2006/relationships/image" Target="media/image3.wmf"/><Relationship Id="rId92" Type="http://schemas.openxmlformats.org/officeDocument/2006/relationships/hyperlink" Target="consultantplus://offline/ref=F41A17B391CFB1190CABB85EAF274226846CE4BB919605EECAC3498FE53FA63D4A037A0B9DC5E499JFhBJ" TargetMode="External"/><Relationship Id="rId213" Type="http://schemas.openxmlformats.org/officeDocument/2006/relationships/image" Target="media/image78.wmf"/><Relationship Id="rId234" Type="http://schemas.openxmlformats.org/officeDocument/2006/relationships/hyperlink" Target="consultantplus://offline/ref=F41A17B391CFB1190CABB85EAF2742268C6AE2B4959958E4C29A458DE230F92A4D4A760A9DC5E0J9hCJ" TargetMode="External"/><Relationship Id="rId420" Type="http://schemas.openxmlformats.org/officeDocument/2006/relationships/image" Target="media/image186.wmf"/><Relationship Id="rId2" Type="http://schemas.microsoft.com/office/2007/relationships/stylesWithEffects" Target="stylesWithEffects.xml"/><Relationship Id="rId29" Type="http://schemas.openxmlformats.org/officeDocument/2006/relationships/hyperlink" Target="consultantplus://offline/ref=F41A17B391CFB1190CABB85EAF274226836BE4B99E9958E4C29A458DE230F92A4D4A760A9DC5E5J9h9J" TargetMode="External"/><Relationship Id="rId255" Type="http://schemas.openxmlformats.org/officeDocument/2006/relationships/image" Target="media/image85.wmf"/><Relationship Id="rId276" Type="http://schemas.openxmlformats.org/officeDocument/2006/relationships/hyperlink" Target="consultantplus://offline/ref=F41A17B391CFB1190CABB85EAF274226846FE6B9969005EECAC3498FE53FA63D4A037A0B9DC5E498JFh5J" TargetMode="External"/><Relationship Id="rId297" Type="http://schemas.openxmlformats.org/officeDocument/2006/relationships/image" Target="media/image107.wmf"/><Relationship Id="rId441" Type="http://schemas.openxmlformats.org/officeDocument/2006/relationships/image" Target="media/image202.wmf"/><Relationship Id="rId40" Type="http://schemas.openxmlformats.org/officeDocument/2006/relationships/hyperlink" Target="consultantplus://offline/ref=F41A17B391CFB1190CABB85EAF274226846DE1BC909A05EECAC3498FE53FA63D4A037A0B9DC5E59BJFh2J" TargetMode="External"/><Relationship Id="rId115" Type="http://schemas.openxmlformats.org/officeDocument/2006/relationships/hyperlink" Target="consultantplus://offline/ref=F41A17B391CFB1190CABB85EAF2742268C6AE2B4959958E4C29A458DE230F92A4D4A760A9DC5E6J9h9J" TargetMode="External"/><Relationship Id="rId136" Type="http://schemas.openxmlformats.org/officeDocument/2006/relationships/image" Target="media/image25.wmf"/><Relationship Id="rId157" Type="http://schemas.openxmlformats.org/officeDocument/2006/relationships/image" Target="media/image29.wmf"/><Relationship Id="rId178" Type="http://schemas.openxmlformats.org/officeDocument/2006/relationships/image" Target="media/image50.wmf"/><Relationship Id="rId301" Type="http://schemas.openxmlformats.org/officeDocument/2006/relationships/image" Target="media/image111.wmf"/><Relationship Id="rId322" Type="http://schemas.openxmlformats.org/officeDocument/2006/relationships/image" Target="media/image128.wmf"/><Relationship Id="rId343" Type="http://schemas.openxmlformats.org/officeDocument/2006/relationships/hyperlink" Target="consultantplus://offline/ref=F41A17B391CFB1190CABB85EAF274226846FE6B9969005EECAC3498FE53FA63D4A037A0B9DC5E49BJFh0J" TargetMode="External"/><Relationship Id="rId364" Type="http://schemas.openxmlformats.org/officeDocument/2006/relationships/image" Target="media/image159.wmf"/><Relationship Id="rId61" Type="http://schemas.openxmlformats.org/officeDocument/2006/relationships/hyperlink" Target="consultantplus://offline/ref=F41A17B391CFB1190CABB85EAF274226866DE0B4909B05EECAC3498FE53FA63D4A037A0B9DC4E491JFhAJ" TargetMode="External"/><Relationship Id="rId82" Type="http://schemas.openxmlformats.org/officeDocument/2006/relationships/hyperlink" Target="consultantplus://offline/ref=F41A17B391CFB1190CABB85EAF274226846DE1BC909A05EECAC3498FE53FA63D4A037A0B9DC5E498JFh5J" TargetMode="External"/><Relationship Id="rId199" Type="http://schemas.openxmlformats.org/officeDocument/2006/relationships/image" Target="media/image69.wmf"/><Relationship Id="rId203" Type="http://schemas.openxmlformats.org/officeDocument/2006/relationships/hyperlink" Target="consultantplus://offline/ref=F41A17B391CFB1190CABB85EAF2742268C6AE7BC969958E4C29A458DE230F92A4D4A760A9DC4E6J9h9J" TargetMode="External"/><Relationship Id="rId385" Type="http://schemas.openxmlformats.org/officeDocument/2006/relationships/hyperlink" Target="consultantplus://offline/ref=F41A17B391CFB1190CABB85EAF2742268C6AE2B4959958E4C29A458DE230F92A4D4A760A9DC5EDJ9hAJ" TargetMode="External"/><Relationship Id="rId19" Type="http://schemas.openxmlformats.org/officeDocument/2006/relationships/hyperlink" Target="consultantplus://offline/ref=F41A17B391CFB1190CABB85EAF2742268764E7BD919605EECAC3498FE53FA63D4A037A0B9DC5E499JFh5J" TargetMode="External"/><Relationship Id="rId224" Type="http://schemas.openxmlformats.org/officeDocument/2006/relationships/hyperlink" Target="consultantplus://offline/ref=F41A17B391CFB1190CABB85EAF274226826FEBB4909958E4C29A458DE230F92A4D4A760A9DC5E5J9hFJ" TargetMode="External"/><Relationship Id="rId245" Type="http://schemas.openxmlformats.org/officeDocument/2006/relationships/hyperlink" Target="consultantplus://offline/ref=F41A17B391CFB1190CABB85EAF274226846DE2BC929005EECAC3498FE53FA63D4A037A0B9DC5E498JFh3J" TargetMode="External"/><Relationship Id="rId266" Type="http://schemas.openxmlformats.org/officeDocument/2006/relationships/hyperlink" Target="consultantplus://offline/ref=F41A17B391CFB1190CABB85EAF274226846FE6B9969005EECAC3498FE53FA63D4A037A0B9DC5E499JFhBJ" TargetMode="External"/><Relationship Id="rId287" Type="http://schemas.openxmlformats.org/officeDocument/2006/relationships/hyperlink" Target="consultantplus://offline/ref=F41A17B391CFB1190CABB85EAF2742268C6AE7BC969958E4C29A458DE230F92A4D4A760A9DC4ECJ9hFJ" TargetMode="External"/><Relationship Id="rId410" Type="http://schemas.openxmlformats.org/officeDocument/2006/relationships/image" Target="media/image176.wmf"/><Relationship Id="rId431" Type="http://schemas.openxmlformats.org/officeDocument/2006/relationships/image" Target="media/image195.wmf"/><Relationship Id="rId30" Type="http://schemas.openxmlformats.org/officeDocument/2006/relationships/hyperlink" Target="consultantplus://offline/ref=F41A17B391CFB1190CABB85EAF274226826DE5BD9E9958E4C29A458DE230F92A4D4A760A9DC5E5J9h8J" TargetMode="External"/><Relationship Id="rId105" Type="http://schemas.openxmlformats.org/officeDocument/2006/relationships/hyperlink" Target="consultantplus://offline/ref=F41A17B391CFB1190CABB85EAF2742268764E4BD959705EECAC3498FE53FA63D4A037A0B9DC5E49DJFh3J" TargetMode="External"/><Relationship Id="rId126" Type="http://schemas.openxmlformats.org/officeDocument/2006/relationships/image" Target="media/image15.wmf"/><Relationship Id="rId147" Type="http://schemas.openxmlformats.org/officeDocument/2006/relationships/hyperlink" Target="consultantplus://offline/ref=F41A17B391CFB1190CABB85EAF2742268D6CE1B5919958E4C29A458DE230F92A4D4A760A9DC5E0J9hCJ" TargetMode="External"/><Relationship Id="rId168" Type="http://schemas.openxmlformats.org/officeDocument/2006/relationships/image" Target="media/image40.wmf"/><Relationship Id="rId312" Type="http://schemas.openxmlformats.org/officeDocument/2006/relationships/image" Target="media/image119.wmf"/><Relationship Id="rId333" Type="http://schemas.openxmlformats.org/officeDocument/2006/relationships/hyperlink" Target="consultantplus://offline/ref=F41A17B391CFB1190CABB85EAF2742268C6AE7BC969958E4C29A458DE230F92A4D4A760A9DC4ECJ9hEJ" TargetMode="External"/><Relationship Id="rId354" Type="http://schemas.openxmlformats.org/officeDocument/2006/relationships/hyperlink" Target="consultantplus://offline/ref=F41A17B391CFB1190CABB85EAF274226846FE6B9969005EECAC3498FE53FA63D4A037A0B9DC5E49BJFh6J" TargetMode="External"/><Relationship Id="rId51" Type="http://schemas.openxmlformats.org/officeDocument/2006/relationships/hyperlink" Target="consultantplus://offline/ref=F41A17B391CFB1190CABB85EAF2742268C6AE7BC969958E4C29A458DE230F92A4D4A760A9DC5E5J9hBJ" TargetMode="External"/><Relationship Id="rId72" Type="http://schemas.openxmlformats.org/officeDocument/2006/relationships/hyperlink" Target="consultantplus://offline/ref=F41A17B391CFB1190CABB85EAF2742268469EBBC979A05EECAC3498FE53FA63D4A037A0B9DC5E491JFh4J" TargetMode="External"/><Relationship Id="rId93" Type="http://schemas.openxmlformats.org/officeDocument/2006/relationships/hyperlink" Target="consultantplus://offline/ref=F41A17B391CFB1190CABB85EAF274226846CE4BB919605EECAC3498FE53FA63D4A037A0B9DC5E498JFh3J" TargetMode="External"/><Relationship Id="rId189" Type="http://schemas.openxmlformats.org/officeDocument/2006/relationships/image" Target="media/image61.wmf"/><Relationship Id="rId375" Type="http://schemas.openxmlformats.org/officeDocument/2006/relationships/hyperlink" Target="consultantplus://offline/ref=F41A17B391CFB1190CABB85EAF2742268C6AE7BC969958E4C29A458DE230F92A4D4A760A9DC4ECJ9h0J" TargetMode="External"/><Relationship Id="rId396" Type="http://schemas.openxmlformats.org/officeDocument/2006/relationships/image" Target="media/image168.wmf"/><Relationship Id="rId3" Type="http://schemas.openxmlformats.org/officeDocument/2006/relationships/settings" Target="settings.xml"/><Relationship Id="rId214" Type="http://schemas.openxmlformats.org/officeDocument/2006/relationships/image" Target="media/image79.wmf"/><Relationship Id="rId235" Type="http://schemas.openxmlformats.org/officeDocument/2006/relationships/image" Target="media/image81.wmf"/><Relationship Id="rId256" Type="http://schemas.openxmlformats.org/officeDocument/2006/relationships/image" Target="media/image86.wmf"/><Relationship Id="rId277" Type="http://schemas.openxmlformats.org/officeDocument/2006/relationships/image" Target="media/image98.wmf"/><Relationship Id="rId298" Type="http://schemas.openxmlformats.org/officeDocument/2006/relationships/image" Target="media/image108.wmf"/><Relationship Id="rId400" Type="http://schemas.openxmlformats.org/officeDocument/2006/relationships/image" Target="media/image170.wmf"/><Relationship Id="rId421" Type="http://schemas.openxmlformats.org/officeDocument/2006/relationships/image" Target="media/image187.wmf"/><Relationship Id="rId442" Type="http://schemas.openxmlformats.org/officeDocument/2006/relationships/hyperlink" Target="consultantplus://offline/ref=1DAB2F2C605C30B72004501CE5E89B04CE0628F09D6F4D38AEE0BCBE3BEC63A11D07250FD3F59113K4h1J" TargetMode="External"/><Relationship Id="rId116" Type="http://schemas.openxmlformats.org/officeDocument/2006/relationships/image" Target="media/image9.wmf"/><Relationship Id="rId137" Type="http://schemas.openxmlformats.org/officeDocument/2006/relationships/image" Target="media/image26.wmf"/><Relationship Id="rId158" Type="http://schemas.openxmlformats.org/officeDocument/2006/relationships/image" Target="media/image30.wmf"/><Relationship Id="rId302" Type="http://schemas.openxmlformats.org/officeDocument/2006/relationships/hyperlink" Target="consultantplus://offline/ref=F41A17B391CFB1190CABB85EAF274226806DE5BE9E9958E4C29A458DE230F92A4D4A760A9DC5E6J9hAJ" TargetMode="External"/><Relationship Id="rId323" Type="http://schemas.openxmlformats.org/officeDocument/2006/relationships/image" Target="media/image129.wmf"/><Relationship Id="rId344" Type="http://schemas.openxmlformats.org/officeDocument/2006/relationships/image" Target="media/image145.wmf"/><Relationship Id="rId20" Type="http://schemas.openxmlformats.org/officeDocument/2006/relationships/hyperlink" Target="consultantplus://offline/ref=F41A17B391CFB1190CABB85EAF2742268765E2B49F9305EECAC3498FE53FA63D4A037A0B9DC5E499JFhBJ" TargetMode="External"/><Relationship Id="rId41" Type="http://schemas.openxmlformats.org/officeDocument/2006/relationships/hyperlink" Target="consultantplus://offline/ref=F41A17B391CFB1190CABB85EAF274226866DE0B4909B05EECAC3498FE53FA63D4A037A0B9DC4E491JFhAJ" TargetMode="External"/><Relationship Id="rId62" Type="http://schemas.openxmlformats.org/officeDocument/2006/relationships/hyperlink" Target="consultantplus://offline/ref=F41A17B391CFB1190CABB85EAF2742268D6CE1B5919958E4C29A458DE230F92A4D4A760A9DC5E5J9hFJ" TargetMode="External"/><Relationship Id="rId83" Type="http://schemas.openxmlformats.org/officeDocument/2006/relationships/hyperlink" Target="consultantplus://offline/ref=F41A17B391CFB1190CABB85EAF274226846DE1BC909A05EECAC3498FE53FA63D4A037A0B9DC5E598JFhBJ" TargetMode="External"/><Relationship Id="rId179" Type="http://schemas.openxmlformats.org/officeDocument/2006/relationships/image" Target="media/image51.wmf"/><Relationship Id="rId365" Type="http://schemas.openxmlformats.org/officeDocument/2006/relationships/image" Target="media/image160.wmf"/><Relationship Id="rId386" Type="http://schemas.openxmlformats.org/officeDocument/2006/relationships/hyperlink" Target="consultantplus://offline/ref=F41A17B391CFB1190CABB85EAF274226846AE1BF939605EECAC3498FE5J3hFJ" TargetMode="External"/><Relationship Id="rId190" Type="http://schemas.openxmlformats.org/officeDocument/2006/relationships/image" Target="media/image62.wmf"/><Relationship Id="rId204" Type="http://schemas.openxmlformats.org/officeDocument/2006/relationships/hyperlink" Target="consultantplus://offline/ref=F41A17B391CFB1190CABB85EAF2742268D6CE1B5919958E4C29A458DE230F92A4D4A760A9DC5E0J9hCJ" TargetMode="External"/><Relationship Id="rId225" Type="http://schemas.openxmlformats.org/officeDocument/2006/relationships/hyperlink" Target="consultantplus://offline/ref=F41A17B391CFB1190CABB85EAF274226826FEBB4909958E4C29A458DE230F92A4D4A760A9DC5E5J9hEJ" TargetMode="External"/><Relationship Id="rId246" Type="http://schemas.openxmlformats.org/officeDocument/2006/relationships/hyperlink" Target="consultantplus://offline/ref=F41A17B391CFB1190CABB85EAF2742268C6AE2B4959958E4C29A458DE230F92A4D4A760A9DC5E1J9hDJ" TargetMode="External"/><Relationship Id="rId267" Type="http://schemas.openxmlformats.org/officeDocument/2006/relationships/hyperlink" Target="consultantplus://offline/ref=F41A17B391CFB1190CABB85EAF274226866DE0B4909B05EECAC3498FE53FA63D4A037A0B9DC4E491JFhAJ" TargetMode="External"/><Relationship Id="rId288" Type="http://schemas.openxmlformats.org/officeDocument/2006/relationships/hyperlink" Target="consultantplus://offline/ref=F41A17B391CFB1190CABB85EAF2742268C6AE7BC969958E4C29A458DE230F92A4D4A760A9DC4ECJ9hFJ" TargetMode="External"/><Relationship Id="rId411" Type="http://schemas.openxmlformats.org/officeDocument/2006/relationships/image" Target="media/image177.wmf"/><Relationship Id="rId432" Type="http://schemas.openxmlformats.org/officeDocument/2006/relationships/image" Target="media/image196.wmf"/><Relationship Id="rId106" Type="http://schemas.openxmlformats.org/officeDocument/2006/relationships/hyperlink" Target="consultantplus://offline/ref=F41A17B391CFB1190CABB85EAF2742268764E4BD959705EECAC3498FE53FA63D4A037A0B9DC5E49DJFh3J" TargetMode="External"/><Relationship Id="rId127" Type="http://schemas.openxmlformats.org/officeDocument/2006/relationships/image" Target="media/image16.wmf"/><Relationship Id="rId313" Type="http://schemas.openxmlformats.org/officeDocument/2006/relationships/hyperlink" Target="consultantplus://offline/ref=F41A17B391CFB1190CABB85EAF274226806DE5BE9E9958E4C29A458DE230F92A4D4A760A9DC5E6J9h0J" TargetMode="External"/><Relationship Id="rId10" Type="http://schemas.openxmlformats.org/officeDocument/2006/relationships/hyperlink" Target="consultantplus://offline/ref=F41A17B391CFB1190CABB85EAF274226826DE5BD9E9958E4C29A458DE230F92A4D4A760A9DC5E4J9hFJ" TargetMode="External"/><Relationship Id="rId31" Type="http://schemas.openxmlformats.org/officeDocument/2006/relationships/hyperlink" Target="consultantplus://offline/ref=F41A17B391CFB1190CABB85EAF274226826FEBB4909958E4C29A458DE230F92A4D4A760A9DC5E4J9hFJ" TargetMode="External"/><Relationship Id="rId52" Type="http://schemas.openxmlformats.org/officeDocument/2006/relationships/hyperlink" Target="consultantplus://offline/ref=F41A17B391CFB1190CABB85EAF2742268C6AE7BC969958E4C29A458DE230F92A4D4A760A9DC5E5J9hDJ" TargetMode="External"/><Relationship Id="rId73" Type="http://schemas.openxmlformats.org/officeDocument/2006/relationships/hyperlink" Target="consultantplus://offline/ref=F41A17B391CFB1190CABB85EAF2742268469EBBC979A05EECAC3498FE53FA63D4A037A0B9DC5E490JFh0J" TargetMode="External"/><Relationship Id="rId94" Type="http://schemas.openxmlformats.org/officeDocument/2006/relationships/hyperlink" Target="consultantplus://offline/ref=F41A17B391CFB1190CABB85EAF274226876AE6BF9F9958E4C29A458DE230F92A4D4A760A9DC5E4J9hEJ" TargetMode="External"/><Relationship Id="rId148" Type="http://schemas.openxmlformats.org/officeDocument/2006/relationships/hyperlink" Target="consultantplus://offline/ref=F41A17B391CFB1190CABB85EAF2742268D6CE1B5919958E4C29A458DE230F92A4D4A760A9DC5E1J9h0J" TargetMode="External"/><Relationship Id="rId169" Type="http://schemas.openxmlformats.org/officeDocument/2006/relationships/image" Target="media/image41.wmf"/><Relationship Id="rId334" Type="http://schemas.openxmlformats.org/officeDocument/2006/relationships/image" Target="media/image138.wmf"/><Relationship Id="rId355" Type="http://schemas.openxmlformats.org/officeDocument/2006/relationships/image" Target="media/image154.wmf"/><Relationship Id="rId376" Type="http://schemas.openxmlformats.org/officeDocument/2006/relationships/hyperlink" Target="consultantplus://offline/ref=F41A17B391CFB1190CABB85EAF2742268C6AE2B4959958E4C29A458DE230F92A4D4A760A9DC5E2J9hCJ" TargetMode="External"/><Relationship Id="rId397" Type="http://schemas.openxmlformats.org/officeDocument/2006/relationships/image" Target="media/image169.wmf"/><Relationship Id="rId4" Type="http://schemas.openxmlformats.org/officeDocument/2006/relationships/webSettings" Target="webSettings.xml"/><Relationship Id="rId180" Type="http://schemas.openxmlformats.org/officeDocument/2006/relationships/image" Target="media/image52.wmf"/><Relationship Id="rId215" Type="http://schemas.openxmlformats.org/officeDocument/2006/relationships/hyperlink" Target="consultantplus://offline/ref=F41A17B391CFB1190CABB85EAF2742268C6AE7BC969958E4C29A458DE230F92A4D4A760A9DC4E7J9hAJ" TargetMode="External"/><Relationship Id="rId236" Type="http://schemas.openxmlformats.org/officeDocument/2006/relationships/hyperlink" Target="consultantplus://offline/ref=F41A17B391CFB1190CABB85EAF2742268C6AE2B4959958E4C29A458DE230F92A4D4A760A9DC5E0J9hFJ" TargetMode="External"/><Relationship Id="rId257" Type="http://schemas.openxmlformats.org/officeDocument/2006/relationships/image" Target="media/image87.wmf"/><Relationship Id="rId278" Type="http://schemas.openxmlformats.org/officeDocument/2006/relationships/hyperlink" Target="consultantplus://offline/ref=F41A17B391CFB1190CABB85EAF274226846FE6B9969005EECAC3498FE53FA63D4A037A0B9DC5E498JFh4J" TargetMode="External"/><Relationship Id="rId401" Type="http://schemas.openxmlformats.org/officeDocument/2006/relationships/image" Target="media/image171.wmf"/><Relationship Id="rId422" Type="http://schemas.openxmlformats.org/officeDocument/2006/relationships/image" Target="media/image188.wmf"/><Relationship Id="rId443" Type="http://schemas.openxmlformats.org/officeDocument/2006/relationships/hyperlink" Target="consultantplus://offline/ref=1DAB2F2C605C30B720045309FCE89B04CD0E27FF9B641032A6B9B0BCK3hCJ" TargetMode="External"/><Relationship Id="rId303" Type="http://schemas.openxmlformats.org/officeDocument/2006/relationships/image" Target="media/image112.wmf"/><Relationship Id="rId42" Type="http://schemas.openxmlformats.org/officeDocument/2006/relationships/hyperlink" Target="consultantplus://offline/ref=F41A17B391CFB1190CABB85EAF2742268469EBBC979A05EECAC3498FE53FA63D4A037A0B9DC5E591JFh0J" TargetMode="External"/><Relationship Id="rId84" Type="http://schemas.openxmlformats.org/officeDocument/2006/relationships/hyperlink" Target="consultantplus://offline/ref=F41A17B391CFB1190CABB85EAF2742268469EBBC979A05EECAC3498FE53FA63D4A037A0B9DC5E699JFh3J" TargetMode="External"/><Relationship Id="rId138" Type="http://schemas.openxmlformats.org/officeDocument/2006/relationships/hyperlink" Target="consultantplus://offline/ref=F41A17B391CFB1190CABB85EAF2742268764E4BD959705EECAC3498FE53FA63D4A037A0B9DC5E49CJFh4J" TargetMode="External"/><Relationship Id="rId345" Type="http://schemas.openxmlformats.org/officeDocument/2006/relationships/image" Target="media/image146.wmf"/><Relationship Id="rId387" Type="http://schemas.openxmlformats.org/officeDocument/2006/relationships/hyperlink" Target="consultantplus://offline/ref=F41A17B391CFB1190CABB85EAF274226846AE1BF939605EECAC3498FE5J3hFJ" TargetMode="External"/><Relationship Id="rId191" Type="http://schemas.openxmlformats.org/officeDocument/2006/relationships/image" Target="media/image63.wmf"/><Relationship Id="rId205" Type="http://schemas.openxmlformats.org/officeDocument/2006/relationships/hyperlink" Target="consultantplus://offline/ref=F41A17B391CFB1190CABB85EAF2742268C6AE7BC969958E4C29A458DE230F92A4D4A760A9DC4E6J9hEJ" TargetMode="External"/><Relationship Id="rId247" Type="http://schemas.openxmlformats.org/officeDocument/2006/relationships/hyperlink" Target="consultantplus://offline/ref=F41A17B391CFB1190CABB85EAF2742268C6AE2B4959958E4C29A458DE230F92A4D4A760A9DC5E1J9hFJ" TargetMode="External"/><Relationship Id="rId412" Type="http://schemas.openxmlformats.org/officeDocument/2006/relationships/image" Target="media/image178.wmf"/><Relationship Id="rId107" Type="http://schemas.openxmlformats.org/officeDocument/2006/relationships/hyperlink" Target="consultantplus://offline/ref=F41A17B391CFB1190CABB85EAF2742268C6AE2B4959958E4C29A458DE230F92A4D4A760A9DC5E5J9hFJ" TargetMode="External"/><Relationship Id="rId289" Type="http://schemas.openxmlformats.org/officeDocument/2006/relationships/hyperlink" Target="consultantplus://offline/ref=F41A17B391CFB1190CABB85EAF2742268C6AE7BC969958E4C29A458DE230F92A4D4A760A9DC4ECJ9hFJ" TargetMode="External"/><Relationship Id="rId11" Type="http://schemas.openxmlformats.org/officeDocument/2006/relationships/hyperlink" Target="consultantplus://offline/ref=F41A17B391CFB1190CABB85EAF274226826FEBB4909958E4C29A458DE230F92A4D4A760A9DC5E4J9hFJ" TargetMode="External"/><Relationship Id="rId53" Type="http://schemas.openxmlformats.org/officeDocument/2006/relationships/hyperlink" Target="consultantplus://offline/ref=F41A17B391CFB1190CABB85EAF2742268469EBBC979A05EECAC3498FE53FA63D4A037A0B9DC5E698JFh0J" TargetMode="External"/><Relationship Id="rId149" Type="http://schemas.openxmlformats.org/officeDocument/2006/relationships/hyperlink" Target="consultantplus://offline/ref=F41A17B391CFB1190CABB85EAF2742268D6CE1B5919958E4C29A458DE230F92A4D4A760A9DC5E1J9hEJ" TargetMode="External"/><Relationship Id="rId314" Type="http://schemas.openxmlformats.org/officeDocument/2006/relationships/image" Target="media/image120.wmf"/><Relationship Id="rId356" Type="http://schemas.openxmlformats.org/officeDocument/2006/relationships/hyperlink" Target="consultantplus://offline/ref=F41A17B391CFB1190CABB85EAF274226846FE6B9969005EECAC3498FE53FA63D4A037A0B9DC5E49BJFh4J" TargetMode="External"/><Relationship Id="rId398" Type="http://schemas.openxmlformats.org/officeDocument/2006/relationships/hyperlink" Target="consultantplus://offline/ref=1DAB2F2C605C30B72004501CE5E89B04C90726F592641032A6B9B0BC3CE33CB61A4E290ED3F592K1h6J" TargetMode="External"/><Relationship Id="rId95" Type="http://schemas.openxmlformats.org/officeDocument/2006/relationships/hyperlink" Target="consultantplus://offline/ref=F41A17B391CFB1190CABB85EAF274226866DE0B4909B05EECAC3498FE53FA63D4A037A0B9DC4E49EJFhAJ" TargetMode="External"/><Relationship Id="rId160" Type="http://schemas.openxmlformats.org/officeDocument/2006/relationships/image" Target="media/image32.wmf"/><Relationship Id="rId216" Type="http://schemas.openxmlformats.org/officeDocument/2006/relationships/hyperlink" Target="consultantplus://offline/ref=F41A17B391CFB1190CABB85EAF274226826DE5BD9E9958E4C29A458DE230F92A4D4A760A9DC5E2J9h1J" TargetMode="External"/><Relationship Id="rId423" Type="http://schemas.openxmlformats.org/officeDocument/2006/relationships/image" Target="media/image189.wmf"/><Relationship Id="rId258" Type="http://schemas.openxmlformats.org/officeDocument/2006/relationships/image" Target="media/image88.wmf"/><Relationship Id="rId22" Type="http://schemas.openxmlformats.org/officeDocument/2006/relationships/hyperlink" Target="consultantplus://offline/ref=F41A17B391CFB1190CABB85EAF2742268764E7BA9E9605EECAC3498FE53FA63D4A037A0B9DC5E499JFh4J" TargetMode="External"/><Relationship Id="rId64" Type="http://schemas.openxmlformats.org/officeDocument/2006/relationships/hyperlink" Target="consultantplus://offline/ref=F41A17B391CFB1190CABB85EAF2742268469EBBC979A05EECAC3498FE53FA63D4A037A0B9DC5E09CJFh3J" TargetMode="External"/><Relationship Id="rId118" Type="http://schemas.openxmlformats.org/officeDocument/2006/relationships/hyperlink" Target="consultantplus://offline/ref=F41A17B391CFB1190CABB85EAF2742268C6AE2B4959958E4C29A458DE230F92A4D4A760A9DC5E6J9h8J" TargetMode="External"/><Relationship Id="rId325" Type="http://schemas.openxmlformats.org/officeDocument/2006/relationships/image" Target="media/image131.wmf"/><Relationship Id="rId367" Type="http://schemas.openxmlformats.org/officeDocument/2006/relationships/image" Target="media/image161.wmf"/><Relationship Id="rId171" Type="http://schemas.openxmlformats.org/officeDocument/2006/relationships/image" Target="media/image43.wmf"/><Relationship Id="rId227" Type="http://schemas.openxmlformats.org/officeDocument/2006/relationships/hyperlink" Target="consultantplus://offline/ref=F41A17B391CFB1190CABB85EAF274226826FEBB4909958E4C29A458DE230F92A4D4A760A9DC5E5J9h0J" TargetMode="External"/><Relationship Id="rId269" Type="http://schemas.openxmlformats.org/officeDocument/2006/relationships/image" Target="media/image94.wmf"/><Relationship Id="rId434" Type="http://schemas.openxmlformats.org/officeDocument/2006/relationships/hyperlink" Target="consultantplus://offline/ref=1DAB2F2C605C30B72004501CE5E89B04C90726F592641032A6B9B0BC3CE33CB61A4E290ED3F592K1h4J" TargetMode="External"/><Relationship Id="rId33" Type="http://schemas.openxmlformats.org/officeDocument/2006/relationships/hyperlink" Target="consultantplus://offline/ref=F41A17B391CFB1190CABB85EAF2742268C6AE2B4959958E4C29A458DE230F92A4D4A760A9DC5E5J9h8J" TargetMode="External"/><Relationship Id="rId129" Type="http://schemas.openxmlformats.org/officeDocument/2006/relationships/image" Target="media/image18.wmf"/><Relationship Id="rId280" Type="http://schemas.openxmlformats.org/officeDocument/2006/relationships/image" Target="media/image99.wmf"/><Relationship Id="rId336" Type="http://schemas.openxmlformats.org/officeDocument/2006/relationships/image" Target="media/image1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36018</Words>
  <Characters>205303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2018-08-22T09:33:00Z</dcterms:created>
  <dcterms:modified xsi:type="dcterms:W3CDTF">2018-08-22T09:33:00Z</dcterms:modified>
</cp:coreProperties>
</file>